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6619F" w14:textId="77777777" w:rsidR="008D2B67" w:rsidRPr="00523E99" w:rsidRDefault="008D2B67" w:rsidP="008D2B67">
      <w:pPr>
        <w:pStyle w:val="Ttulo1"/>
        <w:spacing w:before="0"/>
        <w:rPr>
          <w:noProof/>
          <w:lang w:eastAsia="es-ES"/>
        </w:rPr>
      </w:pPr>
      <w:r w:rsidRPr="00523E99">
        <w:rPr>
          <w:noProof/>
          <w:lang w:eastAsia="es-ES"/>
        </w:rPr>
        <w:t xml:space="preserve">Inglaterra Clásica “con Londres” </w:t>
      </w:r>
    </w:p>
    <w:p w14:paraId="7A0BCF2C" w14:textId="0B88552B" w:rsidR="008D2B67" w:rsidRPr="008D2B67" w:rsidRDefault="008D2B67" w:rsidP="008D2B67">
      <w:pPr>
        <w:pStyle w:val="Ttulo"/>
        <w:spacing w:after="0"/>
      </w:pPr>
      <w:proofErr w:type="spellStart"/>
      <w:r w:rsidRPr="008D2B67">
        <w:t>Ref</w:t>
      </w:r>
      <w:proofErr w:type="spellEnd"/>
      <w:r w:rsidRPr="008D2B67">
        <w:t xml:space="preserve">: B 1594 </w:t>
      </w:r>
    </w:p>
    <w:p w14:paraId="3217D6F4" w14:textId="77777777" w:rsidR="008D2B67" w:rsidRPr="00C9048A" w:rsidRDefault="008D2B67" w:rsidP="008D2B67">
      <w:pPr>
        <w:rPr>
          <w:rFonts w:ascii="Futura PT Book" w:eastAsia="Comic Sans MS" w:hAnsi="Futura PT Book" w:cs="Comic Sans MS"/>
          <w:b/>
          <w:bCs/>
          <w:i/>
          <w:iCs/>
          <w:color w:val="000000" w:themeColor="text1"/>
          <w:sz w:val="20"/>
        </w:rPr>
      </w:pPr>
      <w:r w:rsidRPr="00C9048A">
        <w:rPr>
          <w:rFonts w:ascii="Futura PT Book" w:eastAsia="Comic Sans MS" w:hAnsi="Futura PT Book" w:cs="Comic Sans MS"/>
          <w:b/>
          <w:bCs/>
          <w:i/>
          <w:iCs/>
          <w:color w:val="103C44" w:themeColor="accent2" w:themeShade="BF"/>
          <w:sz w:val="20"/>
        </w:rPr>
        <w:t xml:space="preserve">                          </w:t>
      </w:r>
    </w:p>
    <w:p w14:paraId="579E0DCE" w14:textId="77777777" w:rsidR="008D2B67" w:rsidRPr="00CD7D6C" w:rsidRDefault="008D2B67" w:rsidP="008D2B67">
      <w:pPr>
        <w:pStyle w:val="Precio"/>
        <w:rPr>
          <w:color w:val="943634"/>
        </w:rPr>
      </w:pPr>
      <w:r w:rsidRPr="00CD7D6C">
        <w:t>9 días desde 1.715 €</w:t>
      </w:r>
      <w:proofErr w:type="spellStart"/>
      <w:r w:rsidRPr="00CD7D6C">
        <w:t>ur</w:t>
      </w:r>
      <w:proofErr w:type="spellEnd"/>
    </w:p>
    <w:p w14:paraId="65847665" w14:textId="77777777" w:rsidR="008D2B67" w:rsidRPr="00056E8C" w:rsidRDefault="008D2B67" w:rsidP="008D2B67">
      <w:pPr>
        <w:jc w:val="center"/>
        <w:rPr>
          <w:rFonts w:ascii="Futura PT Book" w:eastAsia="Comic Sans MS" w:hAnsi="Futura PT Book" w:cs="Comic Sans MS"/>
          <w:b/>
          <w:bCs/>
          <w:sz w:val="20"/>
        </w:rPr>
      </w:pPr>
    </w:p>
    <w:p w14:paraId="25BEE360" w14:textId="77777777" w:rsidR="008D2B67" w:rsidRPr="00056E8C" w:rsidRDefault="008D2B67" w:rsidP="00C569C6">
      <w:pPr>
        <w:jc w:val="center"/>
        <w:rPr>
          <w:rFonts w:asciiTheme="minorHAnsi" w:eastAsiaTheme="minorEastAsia" w:hAnsiTheme="minorHAnsi" w:cstheme="minorHAnsi"/>
          <w:b/>
          <w:bCs/>
          <w:sz w:val="20"/>
        </w:rPr>
      </w:pPr>
      <w:r w:rsidRPr="00056E8C">
        <w:rPr>
          <w:rFonts w:asciiTheme="minorHAnsi" w:eastAsia="Comic Sans MS" w:hAnsiTheme="minorHAnsi" w:cstheme="minorHAnsi"/>
          <w:b/>
          <w:bCs/>
          <w:sz w:val="20"/>
        </w:rPr>
        <w:t xml:space="preserve">Circuito donde conocerás lo mejor de Inglaterra, desde los impresionantes paisajes del Distrito de los Lagos hasta ciudades medievales como Londres York, Barnard </w:t>
      </w:r>
      <w:proofErr w:type="spellStart"/>
      <w:r w:rsidRPr="00056E8C">
        <w:rPr>
          <w:rFonts w:asciiTheme="minorHAnsi" w:eastAsia="Comic Sans MS" w:hAnsiTheme="minorHAnsi" w:cstheme="minorHAnsi"/>
          <w:b/>
          <w:bCs/>
          <w:sz w:val="20"/>
        </w:rPr>
        <w:t>Castle</w:t>
      </w:r>
      <w:proofErr w:type="spellEnd"/>
      <w:r w:rsidRPr="00056E8C">
        <w:rPr>
          <w:rFonts w:asciiTheme="minorHAnsi" w:eastAsia="Comic Sans MS" w:hAnsiTheme="minorHAnsi" w:cstheme="minorHAnsi"/>
          <w:b/>
          <w:bCs/>
          <w:sz w:val="20"/>
        </w:rPr>
        <w:t>, Chester, Stratford, Winchester o la elegante ciudad georgiana de Bath con sus baños romanos y la moderna ciudad de Liverpool, la cuna de los Beatles.</w:t>
      </w:r>
    </w:p>
    <w:p w14:paraId="272595D2" w14:textId="77777777" w:rsidR="008D2B67" w:rsidRPr="00A23E22" w:rsidRDefault="008D2B67" w:rsidP="008D2B67">
      <w:pPr>
        <w:jc w:val="both"/>
        <w:rPr>
          <w:rFonts w:ascii="Comic Sans MS" w:eastAsiaTheme="minorEastAsia" w:hAnsi="Comic Sans MS" w:cstheme="minorBidi"/>
          <w:b/>
          <w:bCs/>
          <w:sz w:val="20"/>
        </w:rPr>
      </w:pPr>
    </w:p>
    <w:p w14:paraId="67F158C0" w14:textId="77777777" w:rsidR="008D2B67" w:rsidRPr="00C569C6" w:rsidRDefault="008D2B67" w:rsidP="00C569C6">
      <w:pPr>
        <w:pStyle w:val="Subttulo"/>
      </w:pPr>
      <w:r w:rsidRPr="00C569C6">
        <w:t>Dia 01 – Londres</w:t>
      </w:r>
    </w:p>
    <w:p w14:paraId="30E6B82F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Traslado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desde el aeropuerto de Londres-Heathrow al hotel.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Alojamiento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.</w:t>
      </w:r>
    </w:p>
    <w:p w14:paraId="1E34B546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671AFBDE" w14:textId="77777777" w:rsidR="008D2B67" w:rsidRPr="00C569C6" w:rsidRDefault="008D2B67" w:rsidP="00C569C6">
      <w:pPr>
        <w:pStyle w:val="Subttulo"/>
      </w:pPr>
      <w:r w:rsidRPr="00C569C6">
        <w:t>Dia 02 – Londres</w:t>
      </w:r>
    </w:p>
    <w:p w14:paraId="113D71C2" w14:textId="4FA8233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Desayuno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C569C6">
        <w:rPr>
          <w:rFonts w:asciiTheme="minorHAnsi" w:eastAsia="Calibri" w:hAnsiTheme="minorHAnsi" w:cstheme="minorHAnsi"/>
          <w:sz w:val="18"/>
          <w:szCs w:val="18"/>
        </w:rPr>
        <w:t xml:space="preserve">Presentación en la recepción del hotel a las 07.20 </w:t>
      </w:r>
      <w:proofErr w:type="spellStart"/>
      <w:r w:rsidRPr="00C569C6">
        <w:rPr>
          <w:rFonts w:asciiTheme="minorHAnsi" w:eastAsia="Calibri" w:hAnsiTheme="minorHAnsi" w:cstheme="minorHAnsi"/>
          <w:sz w:val="18"/>
          <w:szCs w:val="18"/>
        </w:rPr>
        <w:t>hrs</w:t>
      </w:r>
      <w:proofErr w:type="spellEnd"/>
      <w:r w:rsidRPr="00C569C6">
        <w:rPr>
          <w:rFonts w:asciiTheme="minorHAnsi" w:eastAsia="Calibri" w:hAnsiTheme="minorHAnsi" w:cstheme="minorHAnsi"/>
          <w:sz w:val="18"/>
          <w:szCs w:val="18"/>
        </w:rPr>
        <w:t xml:space="preserve">, para la salida de la excursión panorámica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de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Londres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en bus a las 08.00 </w:t>
      </w: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</w:rPr>
        <w:t>hrs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donde visitaremos los barrios de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Westminster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Kensington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Mayfair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y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Belgravia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Pararemos para fotografiar 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Parlamento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la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Abadía de Westminster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Big Ben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London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Eye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Royal Albert Hall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y 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Albert Memorial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Además, tendremos la oportunidad de ver el cambio de guardia en 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Palacio de Buckingham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(siempre que opere ese día). Recorreremos el West </w:t>
      </w: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</w:rPr>
        <w:t>End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(zona de teatros y restaurantes), las plazas de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Picadilly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Circus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y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Trafalgar Square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y áreas culturales muy representativas como: 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Museo de Historia Natural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Victoria &amp; Albert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Museum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Museo de Ciencias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y el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National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Gallery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</w:t>
      </w:r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>Esta excursión terminará en el centro de Londres, normalmente en el Palacio de Buckingham, aproximadamente a las 11:40am y tendrán el resto del día libre en Londres para descubrir más sobre esta magnífica ciudad</w:t>
      </w:r>
      <w:r w:rsidRPr="00C569C6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>. Alojamiento</w:t>
      </w:r>
      <w:r w:rsidR="007C4498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>.</w:t>
      </w:r>
      <w:r w:rsidRPr="00C569C6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p w14:paraId="7D41C77C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5F8EE019" w14:textId="77777777" w:rsidR="008D2B67" w:rsidRPr="00C569C6" w:rsidRDefault="008D2B67" w:rsidP="00C569C6">
      <w:pPr>
        <w:pStyle w:val="Subttulo"/>
        <w:rPr>
          <w:color w:val="000000" w:themeColor="text1"/>
        </w:rPr>
      </w:pPr>
      <w:r w:rsidRPr="00C569C6">
        <w:t>Dia 03 – Londres – Cambridge – York</w:t>
      </w:r>
    </w:p>
    <w:p w14:paraId="07380942" w14:textId="005BE740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Desayuno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A las 07.10 </w:t>
      </w: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</w:rPr>
        <w:t>hrs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presentación en la recepción del hotel (habiendo hecho previamente </w:t>
      </w:r>
      <w:proofErr w:type="gramStart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el </w:t>
      </w: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</w:rPr>
        <w:t>check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</w:rPr>
        <w:t>out</w:t>
      </w:r>
      <w:proofErr w:type="spellEnd"/>
      <w:proofErr w:type="gram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) para la salida del tour por el norte hacia la ciudad universitaria de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Cambridge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En un recorrido a pie podrán admirar arquitecturas de diferentes épocas en los antiquísimos Colegios Universitarios. Esta universidad ha generado </w:t>
      </w:r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 xml:space="preserve">grandes genios y personalidades que han dado forma al mundo, como Newton, Stephen Hawkins y Alan Turing, el padre de la computación, entre muchos otros. 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De camino a York pasaremos en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el bosque de Sherwood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donde nace la leyenda de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Robin Hood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y haremos una parada en ruta para almorzar.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York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es una </w:t>
      </w:r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>bellísima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ciudad de origen romano con una amplia historia ligada a vikingos y sajones. Antes de ir al hotel haremos un recorrido a pie por sus encantadoras calles medievales donde tendrán la oportunidad de conocer la mayor catedral gótica del norte de Europa y caminar por su muralla medieval. Por la noche se recomienda </w:t>
      </w:r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>pasear por la ciudad iluminada y visitar uno de sus típicos pubs.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C569C6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>Alojamiento</w:t>
      </w:r>
      <w:r w:rsidR="007C4498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>.</w:t>
      </w:r>
    </w:p>
    <w:p w14:paraId="0BC7EB37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0F976657" w14:textId="77777777" w:rsidR="008D2B67" w:rsidRPr="00C569C6" w:rsidRDefault="008D2B67" w:rsidP="00C569C6">
      <w:pPr>
        <w:pStyle w:val="Subttulo"/>
        <w:rPr>
          <w:color w:val="000000" w:themeColor="text1"/>
        </w:rPr>
      </w:pPr>
      <w:r w:rsidRPr="00C569C6">
        <w:t xml:space="preserve">Día 04 – York – Barnard </w:t>
      </w:r>
      <w:proofErr w:type="spellStart"/>
      <w:r w:rsidRPr="00C569C6">
        <w:t>Castle</w:t>
      </w:r>
      <w:proofErr w:type="spellEnd"/>
      <w:r w:rsidRPr="00C569C6">
        <w:t xml:space="preserve"> – Distrito Lagos - Liverpool</w:t>
      </w:r>
    </w:p>
    <w:p w14:paraId="3E3DC46A" w14:textId="4FE2AE69" w:rsidR="008D2B67" w:rsidRPr="00C569C6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Desayuno.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Es un día paisajista donde conoceremos dos parques nacionales; “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Yorkshire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Penines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” y Distrito de los Lagos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. Después del desayuno cruzaremos la hermosa campiña de Yorkshire para llegar a la ciudad medieval de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Barnard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Castle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donde haremos una breve parada para conocer sus calles legendarias. A </w:t>
      </w:r>
      <w:r w:rsidR="007C4498" w:rsidRPr="00C569C6">
        <w:rPr>
          <w:rFonts w:asciiTheme="minorHAnsi" w:eastAsiaTheme="minorEastAsia" w:hAnsiTheme="minorHAnsi" w:cstheme="minorHAnsi"/>
          <w:sz w:val="18"/>
          <w:szCs w:val="18"/>
        </w:rPr>
        <w:t>continuación,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nos internaremos en los verdes valles y colinas del parque nacional de los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“Yorkshire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Penines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”,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inmutable durante miles de años, se considera la espina dorsal de Inglaterra. Llegaremos al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Distrito de los Lagos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una de las regiones más hermosas del país, que ha inspirado a numerosos poetas románticos ingleses y donde la sensación de paz es abrumadora.  Es aquí donde tendremos tiempo para el almuerzo y por la tarde haremos un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  <w:u w:val="single"/>
        </w:rPr>
        <w:t>paseo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en barco por el lago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Windermere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Proseguiremos hacia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Liverpool,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ciudad portuaria de la que partieron millones de emigrantes al nuevo mundo y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cuna del famoso grupo Rock;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“Los Beatles”.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Después de cenar en el hotel se podrá visitar el mítico “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Cavern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Club”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donde los Beatles tocaron casi 300 conciertos.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Cena y alojamiento.</w:t>
      </w:r>
    </w:p>
    <w:p w14:paraId="62A4E1CF" w14:textId="77777777" w:rsidR="008D2B67" w:rsidRPr="00C569C6" w:rsidRDefault="008D2B67" w:rsidP="008D2B67">
      <w:pPr>
        <w:widowControl w:val="0"/>
        <w:contextualSpacing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6A77B117" w14:textId="77777777" w:rsidR="008D2B67" w:rsidRPr="00C569C6" w:rsidRDefault="008D2B67" w:rsidP="00C569C6">
      <w:pPr>
        <w:pStyle w:val="Subttulo"/>
      </w:pPr>
      <w:r w:rsidRPr="00C569C6">
        <w:t>Día 05 – Liverpool – Chester - Liverpool</w:t>
      </w:r>
    </w:p>
    <w:p w14:paraId="0CD1B8F8" w14:textId="60C335CD" w:rsidR="008D2B67" w:rsidRPr="00C569C6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Desayuno.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Por la mañana saldremos hacia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Chester,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para hacer un recorrido a pie por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esta ciudad amurallada de origen romano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que parece sacada de un cuento de hadas, con sus casas de fachadas de madera de estilo </w:t>
      </w: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</w:rPr>
        <w:t>neotudor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“</w:t>
      </w:r>
      <w:r w:rsidRPr="00C569C6">
        <w:rPr>
          <w:rFonts w:asciiTheme="minorHAnsi" w:eastAsiaTheme="minorEastAsia" w:hAnsiTheme="minorHAnsi" w:cstheme="minorHAnsi"/>
          <w:color w:val="222222"/>
          <w:sz w:val="18"/>
          <w:szCs w:val="18"/>
        </w:rPr>
        <w:t>Black &amp; White” y su magnífica catedral gótica.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También tendremos tiempo libre para pasear por sus calles antes de salir de regreso a Liverpool. Llegaremos antes del almuerzo y haremos una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Panorámica de Liverpool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mágica y misteriosa para conocer la ciudad de los Beatles y los lugares que inspiraron muchas de sus canciones. Conoceremos sus catedrales; la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Catedral Metropolitana Católica y la Catedral Anglicana,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y en la zona portuaria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visitaremos la conocida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“Albert Dock”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el Liverpool marítimo, una zona fascinante en la que se puede explorar el crecimiento de Liverpool y la nueva área cultural que se extiende más allá del puerto. Aquí encontraremos lugares como: 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Museo Marítimo de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Merseyside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, la Galería “Tate”, el Museo de Liverpool, el British Music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Experience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o el museo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color w:val="222222"/>
          <w:sz w:val="18"/>
          <w:szCs w:val="18"/>
        </w:rPr>
        <w:t>The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color w:val="222222"/>
          <w:sz w:val="18"/>
          <w:szCs w:val="18"/>
        </w:rPr>
        <w:t xml:space="preserve"> Beatles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color w:val="222222"/>
          <w:sz w:val="18"/>
          <w:szCs w:val="18"/>
        </w:rPr>
        <w:t>Story</w:t>
      </w:r>
      <w:proofErr w:type="spellEnd"/>
      <w:r w:rsidRPr="00C569C6">
        <w:rPr>
          <w:rFonts w:asciiTheme="minorHAnsi" w:eastAsiaTheme="minorEastAsia" w:hAnsiTheme="minorHAnsi" w:cstheme="minorHAnsi"/>
          <w:color w:val="222222"/>
          <w:sz w:val="18"/>
          <w:szCs w:val="18"/>
        </w:rPr>
        <w:t xml:space="preserve">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(visita opcional).  Tarde libre.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Alojamiento</w:t>
      </w:r>
      <w:r w:rsidR="007C4498">
        <w:rPr>
          <w:rFonts w:asciiTheme="minorHAnsi" w:eastAsiaTheme="minorEastAsia" w:hAnsiTheme="minorHAnsi" w:cstheme="minorHAnsi"/>
          <w:b/>
          <w:bCs/>
          <w:sz w:val="18"/>
          <w:szCs w:val="18"/>
        </w:rPr>
        <w:t>.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64B1AE00" w14:textId="77777777" w:rsidR="008D2B67" w:rsidRPr="00C569C6" w:rsidRDefault="008D2B67" w:rsidP="008D2B67">
      <w:pPr>
        <w:pStyle w:val="Ttulo3"/>
        <w:keepNext w:val="0"/>
        <w:widowControl w:val="0"/>
        <w:contextualSpacing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</w:p>
    <w:p w14:paraId="0F6D20C7" w14:textId="77777777" w:rsidR="008D2B67" w:rsidRPr="00C569C6" w:rsidRDefault="008D2B67" w:rsidP="00C569C6">
      <w:pPr>
        <w:pStyle w:val="Subttulo"/>
      </w:pPr>
      <w:r w:rsidRPr="00C569C6">
        <w:t>Día 06 – Liverpool – Stratford Upon Avon – Bourton on the Water – Bath/Bristol</w:t>
      </w:r>
    </w:p>
    <w:p w14:paraId="688F1F8C" w14:textId="3BF3D21D" w:rsidR="008D2B67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Desayuno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Hoy nuestro circuito nos llevará hacia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Stratford-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Upon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-Avon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una ciudad encantadora a los márgenes del rio Avon y lugar de nacimiento del dramaturgo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William Shakespeare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, breve panorámica a pie y tendremos tiempo libre para el almuerzo. Proseguiremos a través de los pintorescos pueblos de la región de los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Cotswolds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,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con sus casitas de techo de paja y hermosos jardines.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Haremos una corta parada en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Bourton-on-the-Water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,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la ‘Venecia de los </w:t>
      </w: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</w:rPr>
        <w:t>Cotswolds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’. Continuaremos hacia el sur donde nos alojaremos en la ciudad de Bath o Bristol.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Alojamiento</w:t>
      </w:r>
      <w:r w:rsidR="007C4498">
        <w:rPr>
          <w:rFonts w:asciiTheme="minorHAnsi" w:eastAsiaTheme="minorEastAsia" w:hAnsiTheme="minorHAnsi" w:cstheme="minorHAnsi"/>
          <w:b/>
          <w:bCs/>
          <w:sz w:val="18"/>
          <w:szCs w:val="18"/>
        </w:rPr>
        <w:t>.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0A1A6060" w14:textId="77777777" w:rsidR="00983789" w:rsidRDefault="00983789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</w:p>
    <w:p w14:paraId="01D0409A" w14:textId="77777777" w:rsidR="00983789" w:rsidRDefault="00983789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</w:p>
    <w:p w14:paraId="33A1DDD0" w14:textId="77777777" w:rsidR="00983789" w:rsidRDefault="00983789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</w:p>
    <w:p w14:paraId="6F655F1B" w14:textId="77777777" w:rsidR="00983789" w:rsidRPr="00C569C6" w:rsidRDefault="00983789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sz w:val="18"/>
          <w:szCs w:val="18"/>
        </w:rPr>
      </w:pPr>
    </w:p>
    <w:p w14:paraId="55BA32F9" w14:textId="77777777" w:rsidR="008D2B67" w:rsidRPr="00C569C6" w:rsidRDefault="008D2B67" w:rsidP="008D2B67">
      <w:pPr>
        <w:pStyle w:val="Ttulo3"/>
        <w:keepNext w:val="0"/>
        <w:widowControl w:val="0"/>
        <w:contextualSpacing/>
        <w:rPr>
          <w:rFonts w:asciiTheme="minorHAnsi" w:eastAsiaTheme="minorEastAsia" w:hAnsiTheme="minorHAnsi" w:cstheme="minorHAnsi"/>
          <w:b w:val="0"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 w:val="0"/>
          <w:sz w:val="18"/>
          <w:szCs w:val="18"/>
        </w:rPr>
        <w:t xml:space="preserve"> </w:t>
      </w:r>
    </w:p>
    <w:p w14:paraId="6342509F" w14:textId="77777777" w:rsidR="008D2B67" w:rsidRPr="00C569C6" w:rsidRDefault="008D2B67" w:rsidP="00C569C6">
      <w:pPr>
        <w:pStyle w:val="Subttulo"/>
      </w:pPr>
      <w:r w:rsidRPr="00C569C6">
        <w:lastRenderedPageBreak/>
        <w:t>Día 07 – Bath/Bristol – Stonehenge – Salisbury – Bath/Bristol</w:t>
      </w:r>
    </w:p>
    <w:p w14:paraId="021BDF9F" w14:textId="13D08631" w:rsidR="008D2B67" w:rsidRPr="00C569C6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Desayuno.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Esta mañana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visitaremos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el místico monumento de dólmenes de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Stonehenge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El grandioso y antiguo círculo de piedras de Stonehenge, con más de 5000 años de historia, es una de las maravillas del mundo y durante siglos ha despertado la imaginación e intriga de quienes lo visitan. Es el enclave central de la llanura de Salisbury, mostrando un misterioso paisaje salpicado de túmulos y tallas prehistóricas, que ahora son Patrimonio de la Humanidad. Después de la visita, nos dirigiremos a la ciudad de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Salisbury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en cuya catedral medieval se encuentra la copia mejor conservada de la Carta Magna firmada en 1215 por el Rey Juan I de Inglaterra. Por la tarde volveremos a Bath donde haremos una panorámica a pie de la ciudad paseando por sus calles adornadas de flores y tendremos tiempo libre de visitar las termas romanas (opcional). Tarde libre.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Alojamiento</w:t>
      </w:r>
      <w:r w:rsidR="007C4498">
        <w:rPr>
          <w:rFonts w:asciiTheme="minorHAnsi" w:eastAsiaTheme="minorEastAsia" w:hAnsiTheme="minorHAnsi" w:cstheme="minorHAnsi"/>
          <w:b/>
          <w:bCs/>
          <w:sz w:val="18"/>
          <w:szCs w:val="18"/>
        </w:rPr>
        <w:t>.</w:t>
      </w:r>
    </w:p>
    <w:p w14:paraId="025E93E8" w14:textId="77777777" w:rsidR="008D2B67" w:rsidRPr="00C569C6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015CE728" w14:textId="77777777" w:rsidR="008D2B67" w:rsidRPr="00C569C6" w:rsidRDefault="008D2B67" w:rsidP="00C569C6">
      <w:pPr>
        <w:pStyle w:val="Subttulo"/>
      </w:pPr>
      <w:r w:rsidRPr="00C569C6">
        <w:t xml:space="preserve">Día 08 – Bath/Bristol - Winchester – </w:t>
      </w:r>
      <w:proofErr w:type="spellStart"/>
      <w:r w:rsidRPr="00C569C6">
        <w:t>Arundel</w:t>
      </w:r>
      <w:proofErr w:type="spellEnd"/>
      <w:r w:rsidRPr="00C569C6">
        <w:t xml:space="preserve"> - Londres</w:t>
      </w:r>
    </w:p>
    <w:p w14:paraId="641C92A9" w14:textId="41B8CF9B" w:rsidR="008D2B67" w:rsidRPr="00C569C6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Desayuno.</w:t>
      </w:r>
      <w:r w:rsidRPr="00C569C6">
        <w:rPr>
          <w:rFonts w:asciiTheme="minorHAnsi" w:eastAsiaTheme="minorEastAsia" w:hAnsiTheme="minorHAnsi" w:cstheme="minorHAnsi"/>
          <w:b/>
          <w:bCs/>
          <w:color w:val="FF0000"/>
          <w:sz w:val="18"/>
          <w:szCs w:val="18"/>
        </w:rPr>
        <w:t xml:space="preserve"> </w:t>
      </w:r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 xml:space="preserve">Esta mañana saldremos </w:t>
      </w:r>
      <w:r w:rsidRPr="00C569C6">
        <w:rPr>
          <w:rFonts w:asciiTheme="minorHAnsi" w:eastAsiaTheme="minorEastAsia" w:hAnsiTheme="minorHAnsi" w:cstheme="minorHAnsi"/>
          <w:color w:val="333333"/>
          <w:sz w:val="18"/>
          <w:szCs w:val="18"/>
        </w:rPr>
        <w:t xml:space="preserve">hacia la histórica ciudad de </w:t>
      </w:r>
      <w:r w:rsidRPr="00C569C6">
        <w:rPr>
          <w:rFonts w:asciiTheme="minorHAnsi" w:eastAsiaTheme="minorEastAsia" w:hAnsiTheme="minorHAnsi" w:cstheme="minorHAnsi"/>
          <w:b/>
          <w:bCs/>
          <w:color w:val="333333"/>
          <w:sz w:val="18"/>
          <w:szCs w:val="18"/>
        </w:rPr>
        <w:t>Winchester</w:t>
      </w:r>
      <w:r w:rsidRPr="00C569C6">
        <w:rPr>
          <w:rFonts w:asciiTheme="minorHAnsi" w:eastAsiaTheme="minorEastAsia" w:hAnsiTheme="minorHAnsi" w:cstheme="minorHAnsi"/>
          <w:color w:val="333333"/>
          <w:sz w:val="18"/>
          <w:szCs w:val="18"/>
        </w:rPr>
        <w:t xml:space="preserve">, capital de la Inglaterra Anglosajona. Haremos un recorrido a pie para disfrutar de la ciudad que representa el alma de Inglaterra y pasaremos por su magnífica </w:t>
      </w:r>
      <w:r w:rsidRPr="00C569C6">
        <w:rPr>
          <w:rFonts w:asciiTheme="minorHAnsi" w:eastAsiaTheme="minorEastAsia" w:hAnsiTheme="minorHAnsi" w:cstheme="minorHAnsi"/>
          <w:b/>
          <w:bCs/>
          <w:color w:val="333333"/>
          <w:sz w:val="18"/>
          <w:szCs w:val="18"/>
        </w:rPr>
        <w:t xml:space="preserve">catedral gótica </w:t>
      </w:r>
      <w:r w:rsidRPr="00C569C6">
        <w:rPr>
          <w:rFonts w:asciiTheme="minorHAnsi" w:eastAsiaTheme="minorEastAsia" w:hAnsiTheme="minorHAnsi" w:cstheme="minorHAnsi"/>
          <w:color w:val="333333"/>
          <w:sz w:val="18"/>
          <w:szCs w:val="18"/>
        </w:rPr>
        <w:t xml:space="preserve">donde está enterrada </w:t>
      </w:r>
      <w:r w:rsidRPr="00C569C6">
        <w:rPr>
          <w:rFonts w:asciiTheme="minorHAnsi" w:eastAsiaTheme="minorEastAsia" w:hAnsiTheme="minorHAnsi" w:cstheme="minorHAnsi"/>
          <w:b/>
          <w:bCs/>
          <w:color w:val="333333"/>
          <w:sz w:val="18"/>
          <w:szCs w:val="18"/>
        </w:rPr>
        <w:t>Jane Austen</w:t>
      </w:r>
      <w:r w:rsidRPr="00C569C6">
        <w:rPr>
          <w:rFonts w:asciiTheme="minorHAnsi" w:eastAsiaTheme="minorEastAsia" w:hAnsiTheme="minorHAnsi" w:cstheme="minorHAnsi"/>
          <w:color w:val="333333"/>
          <w:sz w:val="18"/>
          <w:szCs w:val="18"/>
        </w:rPr>
        <w:t xml:space="preserve"> junto a reyes Sajones y Vikingos como </w:t>
      </w:r>
      <w:r w:rsidRPr="00C569C6">
        <w:rPr>
          <w:rFonts w:asciiTheme="minorHAnsi" w:eastAsiaTheme="minorEastAsia" w:hAnsiTheme="minorHAnsi" w:cstheme="minorHAnsi"/>
          <w:b/>
          <w:bCs/>
          <w:color w:val="333333"/>
          <w:sz w:val="18"/>
          <w:szCs w:val="18"/>
        </w:rPr>
        <w:t>Alfredo el Grande y Canuto el Grande</w:t>
      </w:r>
      <w:r w:rsidRPr="00C569C6">
        <w:rPr>
          <w:rFonts w:asciiTheme="minorHAnsi" w:eastAsiaTheme="minorEastAsia" w:hAnsiTheme="minorHAnsi" w:cstheme="minorHAnsi"/>
          <w:color w:val="333333"/>
          <w:sz w:val="18"/>
          <w:szCs w:val="18"/>
        </w:rPr>
        <w:t xml:space="preserve">. Visitaremos el Gran Hall del Castillo de Winchester donde se encuentra la </w:t>
      </w:r>
      <w:r w:rsidRPr="00C569C6">
        <w:rPr>
          <w:rFonts w:asciiTheme="minorHAnsi" w:eastAsiaTheme="minorEastAsia" w:hAnsiTheme="minorHAnsi" w:cstheme="minorHAnsi"/>
          <w:b/>
          <w:bCs/>
          <w:color w:val="333333"/>
          <w:sz w:val="18"/>
          <w:szCs w:val="18"/>
        </w:rPr>
        <w:t>Mesa Redonda del Rey Arturo.</w:t>
      </w:r>
      <w:r w:rsidRPr="00C569C6">
        <w:rPr>
          <w:rFonts w:asciiTheme="minorHAnsi" w:eastAsiaTheme="minorEastAsia" w:hAnsiTheme="minorHAnsi" w:cstheme="minorHAnsi"/>
          <w:color w:val="333333"/>
          <w:sz w:val="18"/>
          <w:szCs w:val="18"/>
        </w:rPr>
        <w:t xml:space="preserve"> </w:t>
      </w:r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 xml:space="preserve">Continuaremos nuestra ruta hacia </w:t>
      </w:r>
      <w:proofErr w:type="spellStart"/>
      <w:r w:rsidRPr="00C569C6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>Arundel</w:t>
      </w:r>
      <w:proofErr w:type="spellEnd"/>
      <w:r w:rsidRPr="00C569C6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 xml:space="preserve">, </w:t>
      </w:r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 xml:space="preserve">esta pequeña localidad dominada por su castillo fue residencia de los Duques de Norfolk por más de 700 años. Tendremos tiempo para almorzar y caminar por sus pintorescas calles de estilo medieval. Visita opcional del Castillo de </w:t>
      </w:r>
      <w:proofErr w:type="spellStart"/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>Arundel</w:t>
      </w:r>
      <w:proofErr w:type="spellEnd"/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 xml:space="preserve">. Desde </w:t>
      </w:r>
      <w:proofErr w:type="spellStart"/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>Arundel</w:t>
      </w:r>
      <w:proofErr w:type="spellEnd"/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 xml:space="preserve"> nos dirigiremos hacia Londres. </w:t>
      </w:r>
      <w:r w:rsidRPr="00C569C6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>Alojamiento</w:t>
      </w:r>
      <w:r w:rsidR="007C4498">
        <w:rPr>
          <w:rFonts w:asciiTheme="minorHAnsi" w:eastAsiaTheme="minorEastAsia" w:hAnsiTheme="minorHAnsi" w:cstheme="minorHAnsi"/>
          <w:b/>
          <w:bCs/>
          <w:color w:val="000000" w:themeColor="text1"/>
          <w:sz w:val="18"/>
          <w:szCs w:val="18"/>
        </w:rPr>
        <w:t>.</w:t>
      </w:r>
    </w:p>
    <w:p w14:paraId="37334B41" w14:textId="77777777" w:rsidR="008D2B67" w:rsidRPr="00C569C6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</w:t>
      </w:r>
    </w:p>
    <w:p w14:paraId="45DADD6C" w14:textId="77777777" w:rsidR="008D2B67" w:rsidRPr="00C569C6" w:rsidRDefault="008D2B67" w:rsidP="00C569C6">
      <w:pPr>
        <w:pStyle w:val="Subttulo"/>
      </w:pPr>
      <w:r w:rsidRPr="00C569C6">
        <w:t>Día 09 - Londres</w:t>
      </w:r>
    </w:p>
    <w:p w14:paraId="786D45C8" w14:textId="77777777" w:rsidR="008D2B67" w:rsidRDefault="008D2B6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Desayuno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. Tiempo libre en Londres hasta la hora del </w:t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traslado </w:t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de salida al aeropuerto de Londres-Heathrow. Fin de nuestros servicios.</w:t>
      </w:r>
    </w:p>
    <w:p w14:paraId="3C538B19" w14:textId="77777777" w:rsidR="00DC6FE7" w:rsidRPr="00C569C6" w:rsidRDefault="00DC6FE7" w:rsidP="008D2B67">
      <w:pPr>
        <w:widowControl w:val="0"/>
        <w:contextualSpacing/>
        <w:jc w:val="both"/>
        <w:rPr>
          <w:rFonts w:asciiTheme="minorHAnsi" w:eastAsiaTheme="minorEastAsia" w:hAnsiTheme="minorHAnsi" w:cstheme="minorHAnsi"/>
          <w:sz w:val="18"/>
          <w:szCs w:val="18"/>
        </w:rPr>
      </w:pPr>
    </w:p>
    <w:p w14:paraId="131B09C9" w14:textId="77777777" w:rsidR="008D2B67" w:rsidRPr="00C569C6" w:rsidRDefault="008D2B67" w:rsidP="008D2B67">
      <w:pPr>
        <w:rPr>
          <w:rFonts w:asciiTheme="minorHAnsi" w:eastAsia="Arial" w:hAnsiTheme="minorHAnsi" w:cstheme="minorHAnsi"/>
          <w:b/>
          <w:bCs/>
          <w:sz w:val="18"/>
          <w:szCs w:val="18"/>
        </w:rPr>
      </w:pPr>
    </w:p>
    <w:p w14:paraId="0F532EE0" w14:textId="77777777" w:rsidR="008D2B67" w:rsidRPr="00983789" w:rsidRDefault="008D2B67" w:rsidP="00983789">
      <w:pPr>
        <w:pStyle w:val="Ttulo"/>
      </w:pPr>
      <w:r w:rsidRPr="00983789">
        <w:t>Fechas de inicio 2.024</w:t>
      </w:r>
    </w:p>
    <w:p w14:paraId="053A0C76" w14:textId="77777777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C569C6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US"/>
        </w:rPr>
        <w:t>Abril</w:t>
      </w:r>
      <w:r w:rsidRPr="00C569C6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 26</w:t>
      </w:r>
    </w:p>
    <w:p w14:paraId="1EFCD07A" w14:textId="77777777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r w:rsidRPr="00C569C6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US"/>
        </w:rPr>
        <w:t>Mayo</w:t>
      </w:r>
      <w:r w:rsidRPr="00C569C6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 17, 31</w:t>
      </w:r>
    </w:p>
    <w:p w14:paraId="63D6A858" w14:textId="77777777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C569C6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US"/>
        </w:rPr>
        <w:t>Junio</w:t>
      </w:r>
      <w:r w:rsidRPr="00C569C6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 14</w:t>
      </w:r>
    </w:p>
    <w:p w14:paraId="3D051182" w14:textId="77777777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C569C6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US"/>
        </w:rPr>
        <w:t>Julio</w:t>
      </w:r>
      <w:r w:rsidRPr="00C569C6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 05, 26</w:t>
      </w:r>
    </w:p>
    <w:p w14:paraId="067D8464" w14:textId="77777777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r w:rsidRPr="00C569C6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US"/>
        </w:rPr>
        <w:t>Agosto</w:t>
      </w:r>
      <w:r w:rsidRPr="00C569C6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 16</w:t>
      </w:r>
    </w:p>
    <w:p w14:paraId="184CB3D7" w14:textId="77777777" w:rsidR="008D2B67" w:rsidRPr="00C569C6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  <w:proofErr w:type="spellStart"/>
      <w:r w:rsidRPr="00C569C6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US"/>
        </w:rPr>
        <w:t>Septiembre</w:t>
      </w:r>
      <w:proofErr w:type="spellEnd"/>
      <w:r w:rsidRPr="00C569C6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 06, 27</w:t>
      </w:r>
    </w:p>
    <w:p w14:paraId="519C0BD5" w14:textId="77777777" w:rsidR="008D2B67" w:rsidRDefault="008D2B6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</w:pPr>
      <w:proofErr w:type="spellStart"/>
      <w:r w:rsidRPr="00C569C6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en-US"/>
        </w:rPr>
        <w:t>Octubre</w:t>
      </w:r>
      <w:proofErr w:type="spellEnd"/>
      <w:r w:rsidRPr="00C569C6">
        <w:rPr>
          <w:rFonts w:asciiTheme="minorHAnsi" w:eastAsia="Calibri" w:hAnsiTheme="minorHAnsi" w:cstheme="minorHAnsi"/>
          <w:color w:val="000000" w:themeColor="text1"/>
          <w:sz w:val="18"/>
          <w:szCs w:val="18"/>
          <w:lang w:val="en-US"/>
        </w:rPr>
        <w:t xml:space="preserve"> 18</w:t>
      </w:r>
    </w:p>
    <w:p w14:paraId="239D5156" w14:textId="77777777" w:rsidR="00DC6FE7" w:rsidRPr="00C569C6" w:rsidRDefault="00DC6FE7" w:rsidP="008D2B67">
      <w:pPr>
        <w:jc w:val="both"/>
        <w:rPr>
          <w:rFonts w:asciiTheme="minorHAnsi" w:eastAsia="Calibri" w:hAnsiTheme="minorHAnsi" w:cstheme="minorHAnsi"/>
          <w:color w:val="000000" w:themeColor="text1"/>
          <w:sz w:val="18"/>
          <w:szCs w:val="18"/>
        </w:rPr>
      </w:pPr>
    </w:p>
    <w:p w14:paraId="6A7EC437" w14:textId="77777777" w:rsidR="008D2B67" w:rsidRPr="00C569C6" w:rsidRDefault="008D2B67" w:rsidP="008D2B67">
      <w:pPr>
        <w:rPr>
          <w:rFonts w:asciiTheme="minorHAnsi" w:eastAsia="Arial" w:hAnsiTheme="minorHAnsi" w:cstheme="minorHAnsi"/>
          <w:b/>
          <w:bCs/>
          <w:sz w:val="18"/>
          <w:szCs w:val="18"/>
        </w:rPr>
      </w:pPr>
    </w:p>
    <w:p w14:paraId="1C3A6A05" w14:textId="77777777" w:rsidR="008D2B67" w:rsidRPr="00983789" w:rsidRDefault="008D2B67" w:rsidP="00983789">
      <w:pPr>
        <w:pStyle w:val="Ttulo"/>
      </w:pPr>
      <w:r w:rsidRPr="00983789">
        <w:t>Hoteles previstos o similares</w:t>
      </w:r>
    </w:p>
    <w:p w14:paraId="0801F4D9" w14:textId="77777777" w:rsidR="008D2B67" w:rsidRPr="00C569C6" w:rsidRDefault="008D2B67" w:rsidP="008D2B67">
      <w:pPr>
        <w:tabs>
          <w:tab w:val="left" w:pos="708"/>
          <w:tab w:val="left" w:pos="1416"/>
          <w:tab w:val="left" w:pos="2520"/>
        </w:tabs>
        <w:rPr>
          <w:rFonts w:asciiTheme="minorHAnsi" w:eastAsiaTheme="minorEastAsia" w:hAnsiTheme="minorHAnsi" w:cstheme="minorHAnsi"/>
          <w:b/>
          <w:bCs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>Ciudad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eastAsiaTheme="minorEastAsia" w:hAnsiTheme="minorHAnsi" w:cstheme="minorHAnsi"/>
          <w:b/>
          <w:bCs/>
          <w:sz w:val="18"/>
          <w:szCs w:val="18"/>
        </w:rPr>
        <w:t xml:space="preserve"> Hotel</w:t>
      </w:r>
      <w:r w:rsidRPr="00C569C6">
        <w:rPr>
          <w:rFonts w:asciiTheme="minorHAnsi" w:hAnsiTheme="minorHAnsi" w:cstheme="minorHAnsi"/>
          <w:sz w:val="18"/>
          <w:szCs w:val="18"/>
        </w:rPr>
        <w:tab/>
      </w:r>
    </w:p>
    <w:p w14:paraId="4E1AD0B1" w14:textId="77777777" w:rsidR="008D2B67" w:rsidRPr="00C569C6" w:rsidRDefault="008D2B67" w:rsidP="008D2B67">
      <w:pPr>
        <w:rPr>
          <w:rFonts w:asciiTheme="minorHAnsi" w:eastAsiaTheme="minorEastAsia" w:hAnsiTheme="minorHAnsi" w:cstheme="minorHAnsi"/>
          <w:sz w:val="18"/>
          <w:szCs w:val="18"/>
          <w:lang w:val="en"/>
        </w:rPr>
      </w:pP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  <w:lang w:val="en"/>
        </w:rPr>
        <w:t>Londres</w:t>
      </w:r>
      <w:proofErr w:type="spellEnd"/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eastAsiaTheme="minorEastAsia" w:hAnsiTheme="minorHAnsi" w:cstheme="minorHAnsi"/>
          <w:sz w:val="18"/>
          <w:szCs w:val="18"/>
          <w:lang w:val="en"/>
        </w:rPr>
        <w:t>Royal National/Copthorne Tara London Kensington</w:t>
      </w:r>
    </w:p>
    <w:p w14:paraId="75C5086A" w14:textId="77777777" w:rsidR="008D2B67" w:rsidRPr="00C569C6" w:rsidRDefault="008D2B67" w:rsidP="008D2B67">
      <w:pPr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  <w:lang w:val="en-US"/>
        </w:rPr>
        <w:t>York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 xml:space="preserve">Hampton </w:t>
      </w:r>
      <w:proofErr w:type="spellStart"/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>by</w:t>
      </w:r>
      <w:proofErr w:type="spellEnd"/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 xml:space="preserve"> Hilton York Hotel / Park </w:t>
      </w:r>
      <w:proofErr w:type="spellStart"/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>Inn</w:t>
      </w:r>
      <w:proofErr w:type="spellEnd"/>
      <w:r w:rsidRPr="00C569C6">
        <w:rPr>
          <w:rFonts w:asciiTheme="minorHAnsi" w:eastAsiaTheme="minorEastAsia" w:hAnsiTheme="minorHAnsi" w:cstheme="minorHAnsi"/>
          <w:color w:val="000000" w:themeColor="text1"/>
          <w:sz w:val="18"/>
          <w:szCs w:val="18"/>
        </w:rPr>
        <w:t xml:space="preserve"> York</w:t>
      </w:r>
    </w:p>
    <w:p w14:paraId="22E0BCDA" w14:textId="77777777" w:rsidR="008D2B67" w:rsidRPr="00C569C6" w:rsidRDefault="008D2B67" w:rsidP="008D2B67">
      <w:pPr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  <w:lang w:val="en-US"/>
        </w:rPr>
        <w:t>Liverpool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>Marriott Liverpool / Mercure Liverpool Atlantic Tower.</w:t>
      </w:r>
    </w:p>
    <w:p w14:paraId="22B9B1DE" w14:textId="77777777" w:rsidR="008D2B67" w:rsidRPr="00C569C6" w:rsidRDefault="008D2B67" w:rsidP="008D2B67">
      <w:pPr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  <w:lang w:val="en-US"/>
        </w:rPr>
        <w:t>Bath/Bristol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Hampton </w:t>
      </w: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</w:rPr>
        <w:t>by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Hilton (Bath) / Mercure </w:t>
      </w:r>
      <w:proofErr w:type="spellStart"/>
      <w:r w:rsidRPr="00C569C6">
        <w:rPr>
          <w:rFonts w:asciiTheme="minorHAnsi" w:eastAsiaTheme="minorEastAsia" w:hAnsiTheme="minorHAnsi" w:cstheme="minorHAnsi"/>
          <w:sz w:val="18"/>
          <w:szCs w:val="18"/>
        </w:rPr>
        <w:t>Holland</w:t>
      </w:r>
      <w:proofErr w:type="spellEnd"/>
      <w:r w:rsidRPr="00C569C6">
        <w:rPr>
          <w:rFonts w:asciiTheme="minorHAnsi" w:eastAsiaTheme="minorEastAsia" w:hAnsiTheme="minorHAnsi" w:cstheme="minorHAnsi"/>
          <w:sz w:val="18"/>
          <w:szCs w:val="18"/>
        </w:rPr>
        <w:t xml:space="preserve"> House (Bristol).</w:t>
      </w:r>
    </w:p>
    <w:p w14:paraId="48E94DBE" w14:textId="77777777" w:rsidR="008D2B67" w:rsidRPr="00C569C6" w:rsidRDefault="008D2B67" w:rsidP="008D2B67">
      <w:pPr>
        <w:rPr>
          <w:rFonts w:asciiTheme="minorHAnsi" w:eastAsiaTheme="minorEastAsia" w:hAnsiTheme="minorHAnsi" w:cstheme="minorHAnsi"/>
          <w:sz w:val="18"/>
          <w:szCs w:val="18"/>
          <w:lang w:val="en-US"/>
        </w:rPr>
      </w:pPr>
    </w:p>
    <w:p w14:paraId="761225A4" w14:textId="77777777" w:rsidR="00DC6FE7" w:rsidRDefault="00DC6FE7" w:rsidP="00983789">
      <w:pPr>
        <w:pStyle w:val="Ttulo"/>
      </w:pPr>
    </w:p>
    <w:p w14:paraId="39583F6D" w14:textId="2DE645D7" w:rsidR="008D2B67" w:rsidRPr="00983789" w:rsidRDefault="008D2B67" w:rsidP="00983789">
      <w:pPr>
        <w:pStyle w:val="Ttulo"/>
      </w:pPr>
      <w:r w:rsidRPr="00983789">
        <w:t>Precios por persona En €uros</w:t>
      </w:r>
    </w:p>
    <w:p w14:paraId="0986046E" w14:textId="77777777" w:rsidR="008D2B67" w:rsidRPr="00C569C6" w:rsidRDefault="008D2B67" w:rsidP="008D2B6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C569C6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Salidas Agosto/Septiembre y </w:t>
      </w:r>
      <w:proofErr w:type="gramStart"/>
      <w:r w:rsidRPr="00C569C6">
        <w:rPr>
          <w:rFonts w:asciiTheme="minorHAnsi" w:hAnsiTheme="minorHAnsi" w:cstheme="minorHAnsi"/>
          <w:b/>
          <w:bCs/>
          <w:sz w:val="18"/>
          <w:szCs w:val="18"/>
          <w:u w:val="single"/>
        </w:rPr>
        <w:t>Octubre</w:t>
      </w:r>
      <w:proofErr w:type="gramEnd"/>
    </w:p>
    <w:p w14:paraId="75649C8A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En doble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  <w:t>1.715</w:t>
      </w:r>
    </w:p>
    <w:p w14:paraId="2FD65D42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proofErr w:type="spellStart"/>
      <w:r w:rsidRPr="00C569C6">
        <w:rPr>
          <w:rFonts w:asciiTheme="minorHAnsi" w:hAnsiTheme="minorHAnsi" w:cstheme="minorHAnsi"/>
          <w:sz w:val="18"/>
          <w:szCs w:val="18"/>
        </w:rPr>
        <w:t>Supl</w:t>
      </w:r>
      <w:proofErr w:type="spellEnd"/>
      <w:r w:rsidRPr="00C569C6">
        <w:rPr>
          <w:rFonts w:asciiTheme="minorHAnsi" w:hAnsiTheme="minorHAnsi" w:cstheme="minorHAnsi"/>
          <w:sz w:val="18"/>
          <w:szCs w:val="18"/>
        </w:rPr>
        <w:t>. Sgl</w:t>
      </w:r>
      <w:proofErr w:type="gramStart"/>
      <w:r w:rsidRPr="00C569C6">
        <w:rPr>
          <w:rFonts w:asciiTheme="minorHAnsi" w:hAnsiTheme="minorHAnsi" w:cstheme="minorHAnsi"/>
          <w:sz w:val="18"/>
          <w:szCs w:val="18"/>
        </w:rPr>
        <w:tab/>
        <w:t xml:space="preserve">  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proofErr w:type="gramEnd"/>
      <w:r w:rsidRPr="00C569C6">
        <w:rPr>
          <w:rFonts w:asciiTheme="minorHAnsi" w:hAnsiTheme="minorHAnsi" w:cstheme="minorHAnsi"/>
          <w:sz w:val="18"/>
          <w:szCs w:val="18"/>
        </w:rPr>
        <w:t xml:space="preserve">   820</w:t>
      </w:r>
    </w:p>
    <w:p w14:paraId="4DC48205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06BCD9E1" w14:textId="77777777" w:rsidR="008D2B67" w:rsidRPr="00C569C6" w:rsidRDefault="008D2B67" w:rsidP="008D2B6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C569C6">
        <w:rPr>
          <w:rFonts w:asciiTheme="minorHAnsi" w:hAnsiTheme="minorHAnsi" w:cstheme="minorHAnsi"/>
          <w:b/>
          <w:bCs/>
          <w:sz w:val="18"/>
          <w:szCs w:val="18"/>
          <w:u w:val="single"/>
        </w:rPr>
        <w:t>Resto de salidas</w:t>
      </w:r>
    </w:p>
    <w:p w14:paraId="15FF3AF9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En doble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  <w:t>1.785</w:t>
      </w:r>
    </w:p>
    <w:p w14:paraId="7B8618B4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  <w:highlight w:val="yellow"/>
        </w:rPr>
      </w:pPr>
      <w:proofErr w:type="spellStart"/>
      <w:r w:rsidRPr="00C569C6">
        <w:rPr>
          <w:rFonts w:asciiTheme="minorHAnsi" w:hAnsiTheme="minorHAnsi" w:cstheme="minorHAnsi"/>
          <w:sz w:val="18"/>
          <w:szCs w:val="18"/>
        </w:rPr>
        <w:t>Supl</w:t>
      </w:r>
      <w:proofErr w:type="spellEnd"/>
      <w:r w:rsidRPr="00C569C6">
        <w:rPr>
          <w:rFonts w:asciiTheme="minorHAnsi" w:hAnsiTheme="minorHAnsi" w:cstheme="minorHAnsi"/>
          <w:sz w:val="18"/>
          <w:szCs w:val="18"/>
        </w:rPr>
        <w:t>. Sgl</w:t>
      </w:r>
      <w:proofErr w:type="gramStart"/>
      <w:r w:rsidRPr="00C569C6">
        <w:rPr>
          <w:rFonts w:asciiTheme="minorHAnsi" w:hAnsiTheme="minorHAnsi" w:cstheme="minorHAnsi"/>
          <w:sz w:val="18"/>
          <w:szCs w:val="18"/>
        </w:rPr>
        <w:tab/>
        <w:t xml:space="preserve">  </w:t>
      </w:r>
      <w:r w:rsidRPr="00C569C6">
        <w:rPr>
          <w:rFonts w:asciiTheme="minorHAnsi" w:hAnsiTheme="minorHAnsi" w:cstheme="minorHAnsi"/>
          <w:sz w:val="18"/>
          <w:szCs w:val="18"/>
        </w:rPr>
        <w:tab/>
      </w:r>
      <w:proofErr w:type="gramEnd"/>
      <w:r w:rsidRPr="00C569C6">
        <w:rPr>
          <w:rFonts w:asciiTheme="minorHAnsi" w:hAnsiTheme="minorHAnsi" w:cstheme="minorHAnsi"/>
          <w:sz w:val="18"/>
          <w:szCs w:val="18"/>
        </w:rPr>
        <w:t xml:space="preserve">   880</w:t>
      </w:r>
    </w:p>
    <w:p w14:paraId="626E9EB6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  <w:highlight w:val="yellow"/>
        </w:rPr>
      </w:pPr>
    </w:p>
    <w:p w14:paraId="48CB868E" w14:textId="77777777" w:rsidR="008D2B67" w:rsidRPr="00983789" w:rsidRDefault="008D2B67" w:rsidP="00983789">
      <w:pPr>
        <w:pStyle w:val="Ttulo"/>
      </w:pPr>
      <w:r w:rsidRPr="00983789">
        <w:t>El precio incluye:</w:t>
      </w:r>
    </w:p>
    <w:p w14:paraId="42F5D8A4" w14:textId="77777777" w:rsidR="008D2B67" w:rsidRPr="00C569C6" w:rsidRDefault="008D2B67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b/>
          <w:bCs/>
          <w:sz w:val="18"/>
          <w:szCs w:val="18"/>
        </w:rPr>
        <w:t>-</w:t>
      </w:r>
      <w:r w:rsidRPr="00C569C6">
        <w:rPr>
          <w:rFonts w:asciiTheme="minorHAnsi" w:hAnsiTheme="minorHAnsi" w:cstheme="minorHAnsi"/>
          <w:sz w:val="18"/>
          <w:szCs w:val="18"/>
        </w:rPr>
        <w:t xml:space="preserve"> 7 noches de alojamiento y desayuno + 1 noche de media pensión, en los hoteles indicados o similares</w:t>
      </w:r>
    </w:p>
    <w:p w14:paraId="6C84EA5C" w14:textId="77777777" w:rsidR="008D2B67" w:rsidRPr="00C569C6" w:rsidRDefault="008D2B67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Tour panorámico de Londres, York, Liverpool, Chester y Bath</w:t>
      </w:r>
    </w:p>
    <w:p w14:paraId="421FC302" w14:textId="77777777" w:rsidR="008D2B67" w:rsidRPr="00C569C6" w:rsidRDefault="008D2B67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Entradas a Stonehenge y Gran Hall del Castillo de Winchester</w:t>
      </w:r>
    </w:p>
    <w:p w14:paraId="5788F9AB" w14:textId="77777777" w:rsidR="008D2B67" w:rsidRPr="00C569C6" w:rsidRDefault="008D2B67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 xml:space="preserve">- Paseo en barco por el lago </w:t>
      </w:r>
      <w:proofErr w:type="spellStart"/>
      <w:r w:rsidRPr="00C569C6">
        <w:rPr>
          <w:rFonts w:asciiTheme="minorHAnsi" w:hAnsiTheme="minorHAnsi" w:cstheme="minorHAnsi"/>
          <w:sz w:val="18"/>
          <w:szCs w:val="18"/>
        </w:rPr>
        <w:t>Windermere</w:t>
      </w:r>
      <w:proofErr w:type="spellEnd"/>
    </w:p>
    <w:p w14:paraId="3CDEFC13" w14:textId="77777777" w:rsidR="008D2B67" w:rsidRPr="00C569C6" w:rsidRDefault="008D2B67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Parada para fotos en los exteriores de la Casa de Shakespeare</w:t>
      </w:r>
    </w:p>
    <w:p w14:paraId="51792E68" w14:textId="77777777" w:rsidR="008D2B67" w:rsidRPr="00C569C6" w:rsidRDefault="008D2B67" w:rsidP="008D2B67">
      <w:pPr>
        <w:jc w:val="both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 xml:space="preserve">- Traslados de llegada y salida a/desde el </w:t>
      </w:r>
      <w:proofErr w:type="spellStart"/>
      <w:r w:rsidRPr="00C569C6">
        <w:rPr>
          <w:rFonts w:asciiTheme="minorHAnsi" w:hAnsiTheme="minorHAnsi" w:cstheme="minorHAnsi"/>
          <w:sz w:val="18"/>
          <w:szCs w:val="18"/>
        </w:rPr>
        <w:t>Apt</w:t>
      </w:r>
      <w:proofErr w:type="spellEnd"/>
      <w:r w:rsidRPr="00C569C6">
        <w:rPr>
          <w:rFonts w:asciiTheme="minorHAnsi" w:hAnsiTheme="minorHAnsi" w:cstheme="minorHAnsi"/>
          <w:sz w:val="18"/>
          <w:szCs w:val="18"/>
        </w:rPr>
        <w:t xml:space="preserve"> Londres Heathrow (en caso de llegada a otros aeropuertos consulten suplementos)</w:t>
      </w:r>
    </w:p>
    <w:p w14:paraId="30F62CE4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Guía de habla hispana</w:t>
      </w:r>
    </w:p>
    <w:p w14:paraId="6F24E9E3" w14:textId="77777777" w:rsidR="008D2B67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Autocar de lujo, confortable y moderno</w:t>
      </w:r>
    </w:p>
    <w:p w14:paraId="4BE6A60C" w14:textId="77777777" w:rsidR="00DC6FE7" w:rsidRDefault="00DC6FE7" w:rsidP="008D2B67">
      <w:pPr>
        <w:rPr>
          <w:rFonts w:asciiTheme="minorHAnsi" w:hAnsiTheme="minorHAnsi" w:cstheme="minorHAnsi"/>
          <w:sz w:val="18"/>
          <w:szCs w:val="18"/>
        </w:rPr>
      </w:pPr>
    </w:p>
    <w:p w14:paraId="57970FDA" w14:textId="77777777" w:rsidR="00DC6FE7" w:rsidRDefault="00DC6FE7" w:rsidP="008D2B67">
      <w:pPr>
        <w:rPr>
          <w:rFonts w:asciiTheme="minorHAnsi" w:hAnsiTheme="minorHAnsi" w:cstheme="minorHAnsi"/>
          <w:sz w:val="18"/>
          <w:szCs w:val="18"/>
        </w:rPr>
      </w:pPr>
    </w:p>
    <w:p w14:paraId="3B47E8D1" w14:textId="77777777" w:rsidR="00DC6FE7" w:rsidRDefault="00DC6FE7" w:rsidP="008D2B67">
      <w:pPr>
        <w:rPr>
          <w:rFonts w:asciiTheme="minorHAnsi" w:hAnsiTheme="minorHAnsi" w:cstheme="minorHAnsi"/>
          <w:sz w:val="18"/>
          <w:szCs w:val="18"/>
        </w:rPr>
      </w:pPr>
    </w:p>
    <w:p w14:paraId="43FE64BC" w14:textId="77777777" w:rsidR="00DC6FE7" w:rsidRDefault="00DC6FE7" w:rsidP="008D2B67">
      <w:pPr>
        <w:rPr>
          <w:rFonts w:asciiTheme="minorHAnsi" w:hAnsiTheme="minorHAnsi" w:cstheme="minorHAnsi"/>
          <w:sz w:val="18"/>
          <w:szCs w:val="18"/>
        </w:rPr>
      </w:pPr>
    </w:p>
    <w:p w14:paraId="5EF1FC70" w14:textId="77777777" w:rsidR="00DC6FE7" w:rsidRPr="00C569C6" w:rsidRDefault="00DC6FE7" w:rsidP="008D2B67">
      <w:pPr>
        <w:rPr>
          <w:rFonts w:asciiTheme="minorHAnsi" w:hAnsiTheme="minorHAnsi" w:cstheme="minorHAnsi"/>
          <w:sz w:val="18"/>
          <w:szCs w:val="18"/>
        </w:rPr>
      </w:pPr>
    </w:p>
    <w:p w14:paraId="762D991B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7F71020C" w14:textId="77777777" w:rsidR="00DB2E5B" w:rsidRDefault="00DB2E5B" w:rsidP="00983789">
      <w:pPr>
        <w:pStyle w:val="Ttulo"/>
      </w:pPr>
    </w:p>
    <w:p w14:paraId="1D0D9EED" w14:textId="77777777" w:rsidR="00DB2E5B" w:rsidRDefault="00DB2E5B" w:rsidP="00983789">
      <w:pPr>
        <w:pStyle w:val="Ttulo"/>
      </w:pPr>
    </w:p>
    <w:p w14:paraId="4E579386" w14:textId="2D688045" w:rsidR="008D2B67" w:rsidRPr="00983789" w:rsidRDefault="008D2B67" w:rsidP="00983789">
      <w:pPr>
        <w:pStyle w:val="Ttulo"/>
      </w:pPr>
      <w:r w:rsidRPr="00983789">
        <w:t>El precio no incluye:</w:t>
      </w:r>
    </w:p>
    <w:p w14:paraId="10C3591E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- Maleteros.</w:t>
      </w:r>
    </w:p>
    <w:p w14:paraId="313E9AC8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 xml:space="preserve">- Bebidas </w:t>
      </w:r>
    </w:p>
    <w:p w14:paraId="49C4BE0D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5DF9C5FA" w14:textId="77777777" w:rsidR="008D2B67" w:rsidRPr="00C569C6" w:rsidRDefault="008D2B67" w:rsidP="008D2B67">
      <w:pPr>
        <w:rPr>
          <w:rFonts w:asciiTheme="minorHAnsi" w:eastAsia="Arial" w:hAnsiTheme="minorHAnsi" w:cstheme="minorHAnsi"/>
          <w:b/>
          <w:bCs/>
          <w:sz w:val="18"/>
          <w:szCs w:val="18"/>
        </w:rPr>
      </w:pPr>
    </w:p>
    <w:p w14:paraId="522CFA3C" w14:textId="77777777" w:rsidR="008D2B67" w:rsidRPr="00983789" w:rsidRDefault="008D2B67" w:rsidP="00983789">
      <w:pPr>
        <w:pStyle w:val="Ttulo"/>
      </w:pPr>
      <w:r w:rsidRPr="00983789">
        <w:t>Condiciones Generales</w:t>
      </w:r>
    </w:p>
    <w:p w14:paraId="2288B7A6" w14:textId="77777777" w:rsidR="008D2B67" w:rsidRPr="00C569C6" w:rsidRDefault="008D2B67" w:rsidP="008D2B67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C569C6">
        <w:rPr>
          <w:rFonts w:asciiTheme="minorHAnsi" w:hAnsiTheme="minorHAnsi" w:cstheme="minorHAnsi"/>
          <w:b/>
          <w:bCs/>
          <w:sz w:val="18"/>
          <w:szCs w:val="18"/>
          <w:u w:val="single"/>
        </w:rPr>
        <w:t>- Gastos de anulación</w:t>
      </w:r>
    </w:p>
    <w:p w14:paraId="71FA2BB3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En caso de cancelación se aplicarán los siguientes gastos:</w:t>
      </w:r>
    </w:p>
    <w:p w14:paraId="256B6E69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  <w:t>Entre 11y 24 días antes de la salida .................... 25%</w:t>
      </w:r>
    </w:p>
    <w:p w14:paraId="257779B4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  <w:t>Entre 2 y 10 días antes de la salida ...................... 60%</w:t>
      </w:r>
    </w:p>
    <w:p w14:paraId="7384B3C5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</w:r>
      <w:r w:rsidRPr="00C569C6">
        <w:rPr>
          <w:rFonts w:asciiTheme="minorHAnsi" w:hAnsiTheme="minorHAnsi" w:cstheme="minorHAnsi"/>
          <w:sz w:val="18"/>
          <w:szCs w:val="18"/>
        </w:rPr>
        <w:tab/>
        <w:t xml:space="preserve">Menos de 48 </w:t>
      </w:r>
      <w:proofErr w:type="spellStart"/>
      <w:r w:rsidRPr="00C569C6">
        <w:rPr>
          <w:rFonts w:asciiTheme="minorHAnsi" w:hAnsiTheme="minorHAnsi" w:cstheme="minorHAnsi"/>
          <w:sz w:val="18"/>
          <w:szCs w:val="18"/>
        </w:rPr>
        <w:t>hrs</w:t>
      </w:r>
      <w:proofErr w:type="spellEnd"/>
      <w:r w:rsidRPr="00C569C6">
        <w:rPr>
          <w:rFonts w:asciiTheme="minorHAnsi" w:hAnsiTheme="minorHAnsi" w:cstheme="minorHAnsi"/>
          <w:sz w:val="18"/>
          <w:szCs w:val="18"/>
        </w:rPr>
        <w:t>. ................................................ 100%</w:t>
      </w:r>
    </w:p>
    <w:p w14:paraId="094FFA31" w14:textId="77777777" w:rsidR="00A62058" w:rsidRPr="008E05B5" w:rsidRDefault="00A62058" w:rsidP="00A62058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E05B5">
        <w:rPr>
          <w:rFonts w:asciiTheme="minorHAnsi" w:hAnsiTheme="minorHAnsi" w:cstheme="minorHAnsi"/>
          <w:b/>
          <w:bCs/>
          <w:sz w:val="18"/>
          <w:szCs w:val="18"/>
          <w:u w:val="single"/>
        </w:rPr>
        <w:t>- Operatividad</w:t>
      </w:r>
    </w:p>
    <w:p w14:paraId="02D76620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Salidas garantizadas con un mínimo 2 participantes.</w:t>
      </w:r>
    </w:p>
    <w:p w14:paraId="1C759545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Los Tours con menos de 8 participantes podrán ser operados con chofer/guía de lengua hispana. A partir de 8 participantes serán siempre operados con chofer y adicionalmente guía de lengua hispana.</w:t>
      </w:r>
    </w:p>
    <w:p w14:paraId="65EC4205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1079EB39" w14:textId="77777777" w:rsidR="008B293A" w:rsidRPr="008E05B5" w:rsidRDefault="008B293A" w:rsidP="008B293A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E05B5">
        <w:rPr>
          <w:rFonts w:asciiTheme="minorHAnsi" w:hAnsiTheme="minorHAnsi" w:cstheme="minorHAnsi"/>
          <w:b/>
          <w:bCs/>
          <w:sz w:val="18"/>
          <w:szCs w:val="18"/>
          <w:u w:val="single"/>
        </w:rPr>
        <w:t>- Equipaje</w:t>
      </w:r>
    </w:p>
    <w:p w14:paraId="2A13EB82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 xml:space="preserve">El máximo de equipaje autorizado es de una maleta de 30 </w:t>
      </w:r>
      <w:proofErr w:type="spellStart"/>
      <w:r w:rsidRPr="00C569C6">
        <w:rPr>
          <w:rFonts w:asciiTheme="minorHAnsi" w:hAnsiTheme="minorHAnsi" w:cstheme="minorHAnsi"/>
          <w:sz w:val="18"/>
          <w:szCs w:val="18"/>
        </w:rPr>
        <w:t>kgs</w:t>
      </w:r>
      <w:proofErr w:type="spellEnd"/>
      <w:r w:rsidRPr="00C569C6">
        <w:rPr>
          <w:rFonts w:asciiTheme="minorHAnsi" w:hAnsiTheme="minorHAnsi" w:cstheme="minorHAnsi"/>
          <w:sz w:val="18"/>
          <w:szCs w:val="18"/>
        </w:rPr>
        <w:t xml:space="preserve"> de peso por persona.</w:t>
      </w:r>
    </w:p>
    <w:p w14:paraId="593EA694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637DB951" w14:textId="456589A4" w:rsidR="00677456" w:rsidRPr="00246091" w:rsidRDefault="00246091" w:rsidP="00246091">
      <w:pPr>
        <w:rPr>
          <w:rFonts w:asciiTheme="minorHAnsi" w:eastAsiaTheme="minorEastAsia" w:hAnsiTheme="minorHAnsi" w:cstheme="minorHAnsi"/>
          <w:b/>
          <w:bCs/>
          <w:sz w:val="18"/>
          <w:szCs w:val="18"/>
          <w:u w:val="single"/>
        </w:rPr>
      </w:pPr>
      <w:r>
        <w:rPr>
          <w:rFonts w:asciiTheme="minorHAnsi" w:eastAsiaTheme="minorEastAsia" w:hAnsiTheme="minorHAnsi" w:cstheme="minorHAnsi"/>
          <w:b/>
          <w:bCs/>
          <w:sz w:val="18"/>
          <w:szCs w:val="18"/>
          <w:u w:val="single"/>
        </w:rPr>
        <w:t>-</w:t>
      </w:r>
      <w:r w:rsidR="00677456" w:rsidRPr="00246091">
        <w:rPr>
          <w:rFonts w:asciiTheme="minorHAnsi" w:eastAsiaTheme="minorEastAsia" w:hAnsiTheme="minorHAnsi" w:cstheme="minorHAnsi"/>
          <w:b/>
          <w:bCs/>
          <w:sz w:val="18"/>
          <w:szCs w:val="18"/>
          <w:u w:val="single"/>
        </w:rPr>
        <w:t>Alteraciones de itinerario y visitas:</w:t>
      </w:r>
    </w:p>
    <w:p w14:paraId="572D06E7" w14:textId="77777777" w:rsidR="008D2B67" w:rsidRPr="00C569C6" w:rsidRDefault="008D2B67" w:rsidP="008D2B67">
      <w:pPr>
        <w:jc w:val="both"/>
        <w:rPr>
          <w:rFonts w:asciiTheme="minorHAnsi" w:eastAsiaTheme="minorEastAsia" w:hAnsiTheme="minorHAnsi" w:cstheme="minorHAnsi"/>
          <w:sz w:val="18"/>
          <w:szCs w:val="18"/>
        </w:rPr>
      </w:pPr>
      <w:r w:rsidRPr="00C569C6">
        <w:rPr>
          <w:rFonts w:asciiTheme="minorHAnsi" w:eastAsiaTheme="minorEastAsia" w:hAnsiTheme="minorHAnsi" w:cstheme="minorHAnsi"/>
          <w:sz w:val="18"/>
          <w:szCs w:val="18"/>
        </w:rPr>
        <w:t>Los itinerarios podrán alterar sus horarios y el orden de la visita o puntos visitados para adaptarlos a la época del año o de ser necesario bajo circunstancias excepcionales como averías, cambios climatológicos, etc.</w:t>
      </w:r>
    </w:p>
    <w:p w14:paraId="756EA36E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</w:p>
    <w:p w14:paraId="0C7CF3AC" w14:textId="77777777" w:rsidR="002D16BC" w:rsidRPr="008E05B5" w:rsidRDefault="002D16BC" w:rsidP="002D16BC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E05B5">
        <w:rPr>
          <w:rFonts w:asciiTheme="minorHAnsi" w:hAnsiTheme="minorHAnsi" w:cstheme="minorHAnsi"/>
          <w:b/>
          <w:bCs/>
          <w:sz w:val="18"/>
          <w:szCs w:val="18"/>
          <w:u w:val="single"/>
        </w:rPr>
        <w:t>-Habitaciones triples:</w:t>
      </w:r>
    </w:p>
    <w:p w14:paraId="554C19A8" w14:textId="77777777" w:rsidR="008D2B67" w:rsidRPr="00C569C6" w:rsidRDefault="008D2B67" w:rsidP="008D2B67">
      <w:pPr>
        <w:pStyle w:val="Textoindependiente21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 xml:space="preserve">En numerosos hoteles no cuentan con habitaciones triples, es por ello </w:t>
      </w:r>
      <w:proofErr w:type="gramStart"/>
      <w:r w:rsidRPr="00C569C6">
        <w:rPr>
          <w:rFonts w:asciiTheme="minorHAnsi" w:hAnsiTheme="minorHAnsi" w:cstheme="minorHAnsi"/>
          <w:sz w:val="18"/>
          <w:szCs w:val="18"/>
        </w:rPr>
        <w:t>que</w:t>
      </w:r>
      <w:proofErr w:type="gramEnd"/>
      <w:r w:rsidRPr="00C569C6">
        <w:rPr>
          <w:rFonts w:asciiTheme="minorHAnsi" w:hAnsiTheme="minorHAnsi" w:cstheme="minorHAnsi"/>
          <w:sz w:val="18"/>
          <w:szCs w:val="18"/>
        </w:rPr>
        <w:t xml:space="preserve"> sólo se ofrecerán habitaciones dobles y singles</w:t>
      </w:r>
    </w:p>
    <w:p w14:paraId="144C8495" w14:textId="77777777" w:rsidR="00983789" w:rsidRDefault="00983789" w:rsidP="00983789">
      <w:pPr>
        <w:pStyle w:val="Ttulo"/>
      </w:pPr>
    </w:p>
    <w:p w14:paraId="68DDB85A" w14:textId="77777777" w:rsidR="00246091" w:rsidRPr="008E05B5" w:rsidRDefault="00246091" w:rsidP="00246091">
      <w:pPr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8E05B5">
        <w:rPr>
          <w:rFonts w:asciiTheme="minorHAnsi" w:hAnsiTheme="minorHAnsi" w:cstheme="minorHAnsi"/>
          <w:b/>
          <w:bCs/>
          <w:sz w:val="18"/>
          <w:szCs w:val="18"/>
          <w:u w:val="single"/>
        </w:rPr>
        <w:t>- Política niños</w:t>
      </w:r>
    </w:p>
    <w:p w14:paraId="014C17B7" w14:textId="77777777" w:rsidR="008D2B67" w:rsidRPr="00C569C6" w:rsidRDefault="008D2B67" w:rsidP="008D2B67">
      <w:pPr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Se regirán por las siguientes condiciones</w:t>
      </w:r>
      <w:r w:rsidRPr="00C569C6">
        <w:rPr>
          <w:rFonts w:asciiTheme="minorHAnsi" w:hAnsiTheme="minorHAnsi" w:cstheme="minorHAnsi"/>
          <w:sz w:val="18"/>
          <w:szCs w:val="18"/>
        </w:rPr>
        <w:tab/>
      </w:r>
    </w:p>
    <w:p w14:paraId="5F366AC5" w14:textId="77777777" w:rsidR="008D2B67" w:rsidRPr="00C569C6" w:rsidRDefault="008D2B67" w:rsidP="008D2B67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C569C6">
        <w:rPr>
          <w:rFonts w:asciiTheme="minorHAnsi" w:hAnsiTheme="minorHAnsi" w:cstheme="minorHAnsi"/>
          <w:sz w:val="18"/>
          <w:szCs w:val="18"/>
        </w:rPr>
        <w:t>Entre 0 y 2 años el niño viaja gratis y no ocupará asiento (cualquier gasto que tenga en los hoteles será por cuenta de los padres)</w:t>
      </w:r>
    </w:p>
    <w:p w14:paraId="45AAF69C" w14:textId="77777777" w:rsidR="008D2B67" w:rsidRDefault="008D2B67" w:rsidP="001B5776">
      <w:pPr>
        <w:numPr>
          <w:ilvl w:val="0"/>
          <w:numId w:val="2"/>
        </w:numPr>
        <w:tabs>
          <w:tab w:val="clear" w:pos="720"/>
          <w:tab w:val="num" w:pos="1065"/>
        </w:tabs>
        <w:ind w:left="1065"/>
        <w:rPr>
          <w:rFonts w:asciiTheme="minorHAnsi" w:hAnsiTheme="minorHAnsi" w:cstheme="minorHAnsi"/>
          <w:sz w:val="18"/>
          <w:szCs w:val="18"/>
        </w:rPr>
      </w:pPr>
      <w:r w:rsidRPr="00DB2E5B">
        <w:rPr>
          <w:rFonts w:asciiTheme="minorHAnsi" w:hAnsiTheme="minorHAnsi" w:cstheme="minorHAnsi"/>
          <w:sz w:val="18"/>
          <w:szCs w:val="18"/>
        </w:rPr>
        <w:t>Entre 3 y 12 años tendrán un descuento del 10%. Únicamente válido cuando comparta habitación con dos adultos</w:t>
      </w:r>
    </w:p>
    <w:sectPr w:rsidR="008D2B67" w:rsidSect="00E90D0B">
      <w:headerReference w:type="default" r:id="rId10"/>
      <w:pgSz w:w="12240" w:h="15840"/>
      <w:pgMar w:top="426" w:right="616" w:bottom="142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905CB" w14:textId="77777777" w:rsidR="002E3075" w:rsidRDefault="002E3075" w:rsidP="00E262A4">
      <w:r>
        <w:separator/>
      </w:r>
    </w:p>
  </w:endnote>
  <w:endnote w:type="continuationSeparator" w:id="0">
    <w:p w14:paraId="58C82A2A" w14:textId="77777777" w:rsidR="002E3075" w:rsidRDefault="002E3075" w:rsidP="00E262A4">
      <w:r>
        <w:continuationSeparator/>
      </w:r>
    </w:p>
  </w:endnote>
  <w:endnote w:type="continuationNotice" w:id="1">
    <w:p w14:paraId="1DBBD894" w14:textId="77777777" w:rsidR="002E3075" w:rsidRDefault="002E3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PT Book">
    <w:altName w:val="Century Gothic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CD50C0" w14:textId="77777777" w:rsidR="002E3075" w:rsidRDefault="002E3075" w:rsidP="00E262A4">
      <w:r>
        <w:separator/>
      </w:r>
    </w:p>
  </w:footnote>
  <w:footnote w:type="continuationSeparator" w:id="0">
    <w:p w14:paraId="1448F1C2" w14:textId="77777777" w:rsidR="002E3075" w:rsidRDefault="002E3075" w:rsidP="00E262A4">
      <w:r>
        <w:continuationSeparator/>
      </w:r>
    </w:p>
  </w:footnote>
  <w:footnote w:type="continuationNotice" w:id="1">
    <w:p w14:paraId="46FB7C34" w14:textId="77777777" w:rsidR="002E3075" w:rsidRDefault="002E30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66C9C" w14:textId="717F6A51" w:rsidR="00E262A4" w:rsidRDefault="00E262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01E90A7" wp14:editId="55698CE8">
          <wp:simplePos x="0" y="0"/>
          <wp:positionH relativeFrom="column">
            <wp:posOffset>5102860</wp:posOffset>
          </wp:positionH>
          <wp:positionV relativeFrom="paragraph">
            <wp:posOffset>-163195</wp:posOffset>
          </wp:positionV>
          <wp:extent cx="1402080" cy="274320"/>
          <wp:effectExtent l="0" t="0" r="7620" b="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lvl w:ilvl="0">
      <w:start w:val="16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B015A0D"/>
    <w:multiLevelType w:val="hybridMultilevel"/>
    <w:tmpl w:val="030AEAB8"/>
    <w:lvl w:ilvl="0" w:tplc="D090A2A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A122A"/>
    <w:multiLevelType w:val="hybridMultilevel"/>
    <w:tmpl w:val="285A731E"/>
    <w:lvl w:ilvl="0" w:tplc="1CA6775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227F3"/>
    <w:multiLevelType w:val="hybridMultilevel"/>
    <w:tmpl w:val="A112D82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933226">
    <w:abstractNumId w:val="0"/>
  </w:num>
  <w:num w:numId="2" w16cid:durableId="68581126">
    <w:abstractNumId w:val="1"/>
  </w:num>
  <w:num w:numId="3" w16cid:durableId="663584048">
    <w:abstractNumId w:val="5"/>
  </w:num>
  <w:num w:numId="4" w16cid:durableId="2116171883">
    <w:abstractNumId w:val="1"/>
  </w:num>
  <w:num w:numId="5" w16cid:durableId="408697563">
    <w:abstractNumId w:val="2"/>
  </w:num>
  <w:num w:numId="6" w16cid:durableId="953362565">
    <w:abstractNumId w:val="6"/>
  </w:num>
  <w:num w:numId="7" w16cid:durableId="1276714332">
    <w:abstractNumId w:val="4"/>
  </w:num>
  <w:num w:numId="8" w16cid:durableId="578367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22CF"/>
    <w:rsid w:val="00002833"/>
    <w:rsid w:val="00003163"/>
    <w:rsid w:val="00013E5D"/>
    <w:rsid w:val="0001631C"/>
    <w:rsid w:val="000227F1"/>
    <w:rsid w:val="000237F7"/>
    <w:rsid w:val="00032BEE"/>
    <w:rsid w:val="00041418"/>
    <w:rsid w:val="00043416"/>
    <w:rsid w:val="00043AC5"/>
    <w:rsid w:val="00044412"/>
    <w:rsid w:val="000531DA"/>
    <w:rsid w:val="00056E8C"/>
    <w:rsid w:val="00066A7D"/>
    <w:rsid w:val="0007525F"/>
    <w:rsid w:val="000756E1"/>
    <w:rsid w:val="00075AFB"/>
    <w:rsid w:val="000871A9"/>
    <w:rsid w:val="00087484"/>
    <w:rsid w:val="00092F59"/>
    <w:rsid w:val="000A11A3"/>
    <w:rsid w:val="000A6BBD"/>
    <w:rsid w:val="000A7275"/>
    <w:rsid w:val="000B4CF5"/>
    <w:rsid w:val="000C4798"/>
    <w:rsid w:val="000C621C"/>
    <w:rsid w:val="000C7739"/>
    <w:rsid w:val="000C7D7F"/>
    <w:rsid w:val="000D03D0"/>
    <w:rsid w:val="000D365C"/>
    <w:rsid w:val="000F27D9"/>
    <w:rsid w:val="00112CA3"/>
    <w:rsid w:val="001215FF"/>
    <w:rsid w:val="00127973"/>
    <w:rsid w:val="00133BBF"/>
    <w:rsid w:val="001341D2"/>
    <w:rsid w:val="00141D1A"/>
    <w:rsid w:val="00143C3D"/>
    <w:rsid w:val="001468AA"/>
    <w:rsid w:val="00152F26"/>
    <w:rsid w:val="0016612B"/>
    <w:rsid w:val="00167140"/>
    <w:rsid w:val="00170485"/>
    <w:rsid w:val="00175D1B"/>
    <w:rsid w:val="001761AF"/>
    <w:rsid w:val="00176789"/>
    <w:rsid w:val="00181BDE"/>
    <w:rsid w:val="00184723"/>
    <w:rsid w:val="00185426"/>
    <w:rsid w:val="001B1367"/>
    <w:rsid w:val="001B35AE"/>
    <w:rsid w:val="001B6D41"/>
    <w:rsid w:val="001B772F"/>
    <w:rsid w:val="001C7D5C"/>
    <w:rsid w:val="001D1FF9"/>
    <w:rsid w:val="001E15B8"/>
    <w:rsid w:val="001E6AD7"/>
    <w:rsid w:val="001F05F0"/>
    <w:rsid w:val="001F3793"/>
    <w:rsid w:val="001F6F88"/>
    <w:rsid w:val="001F7A5E"/>
    <w:rsid w:val="00224EB5"/>
    <w:rsid w:val="00243D80"/>
    <w:rsid w:val="00246091"/>
    <w:rsid w:val="00263639"/>
    <w:rsid w:val="002910F3"/>
    <w:rsid w:val="002948E5"/>
    <w:rsid w:val="002A4611"/>
    <w:rsid w:val="002A4A0D"/>
    <w:rsid w:val="002A5366"/>
    <w:rsid w:val="002A7EC5"/>
    <w:rsid w:val="002B21E9"/>
    <w:rsid w:val="002B46BB"/>
    <w:rsid w:val="002C048B"/>
    <w:rsid w:val="002C441C"/>
    <w:rsid w:val="002C75C6"/>
    <w:rsid w:val="002D16BC"/>
    <w:rsid w:val="002D3AEB"/>
    <w:rsid w:val="002D3D45"/>
    <w:rsid w:val="002D5422"/>
    <w:rsid w:val="002E3075"/>
    <w:rsid w:val="002E3360"/>
    <w:rsid w:val="002F3053"/>
    <w:rsid w:val="002F54A6"/>
    <w:rsid w:val="00317333"/>
    <w:rsid w:val="00322A5E"/>
    <w:rsid w:val="00334609"/>
    <w:rsid w:val="003355CA"/>
    <w:rsid w:val="0035656A"/>
    <w:rsid w:val="00357821"/>
    <w:rsid w:val="003651FC"/>
    <w:rsid w:val="00371E39"/>
    <w:rsid w:val="00380B00"/>
    <w:rsid w:val="003830DE"/>
    <w:rsid w:val="00387D95"/>
    <w:rsid w:val="00393BAB"/>
    <w:rsid w:val="00394C29"/>
    <w:rsid w:val="003A50FA"/>
    <w:rsid w:val="003A7679"/>
    <w:rsid w:val="003B4D0C"/>
    <w:rsid w:val="003C416A"/>
    <w:rsid w:val="003C494F"/>
    <w:rsid w:val="003C4990"/>
    <w:rsid w:val="003D0A1F"/>
    <w:rsid w:val="003F1F1D"/>
    <w:rsid w:val="0040544C"/>
    <w:rsid w:val="0040608F"/>
    <w:rsid w:val="004070A8"/>
    <w:rsid w:val="00413B03"/>
    <w:rsid w:val="00426DB2"/>
    <w:rsid w:val="00443C10"/>
    <w:rsid w:val="004452CA"/>
    <w:rsid w:val="00473C3E"/>
    <w:rsid w:val="00494724"/>
    <w:rsid w:val="004A0194"/>
    <w:rsid w:val="004A14C5"/>
    <w:rsid w:val="004A691D"/>
    <w:rsid w:val="004A6EF1"/>
    <w:rsid w:val="004B4DE5"/>
    <w:rsid w:val="004B5576"/>
    <w:rsid w:val="004B7A66"/>
    <w:rsid w:val="004E0084"/>
    <w:rsid w:val="004F1C1A"/>
    <w:rsid w:val="00503FC3"/>
    <w:rsid w:val="00505D75"/>
    <w:rsid w:val="00513A3E"/>
    <w:rsid w:val="005377F5"/>
    <w:rsid w:val="00545098"/>
    <w:rsid w:val="005556AC"/>
    <w:rsid w:val="005724B0"/>
    <w:rsid w:val="0057498E"/>
    <w:rsid w:val="00576119"/>
    <w:rsid w:val="00576565"/>
    <w:rsid w:val="00576B48"/>
    <w:rsid w:val="00581C76"/>
    <w:rsid w:val="00587137"/>
    <w:rsid w:val="00587BD6"/>
    <w:rsid w:val="00587F09"/>
    <w:rsid w:val="005941E3"/>
    <w:rsid w:val="005B0219"/>
    <w:rsid w:val="005B0758"/>
    <w:rsid w:val="005C1FF8"/>
    <w:rsid w:val="005C6DD5"/>
    <w:rsid w:val="005E24E2"/>
    <w:rsid w:val="005E4382"/>
    <w:rsid w:val="00602190"/>
    <w:rsid w:val="00607C9A"/>
    <w:rsid w:val="00623154"/>
    <w:rsid w:val="00625940"/>
    <w:rsid w:val="006502A2"/>
    <w:rsid w:val="0065501C"/>
    <w:rsid w:val="00656890"/>
    <w:rsid w:val="00677456"/>
    <w:rsid w:val="00677EF5"/>
    <w:rsid w:val="00686F39"/>
    <w:rsid w:val="0069455F"/>
    <w:rsid w:val="006A367B"/>
    <w:rsid w:val="006B23B6"/>
    <w:rsid w:val="006B50A9"/>
    <w:rsid w:val="006B5A56"/>
    <w:rsid w:val="006C416C"/>
    <w:rsid w:val="006D46AC"/>
    <w:rsid w:val="006D5EFB"/>
    <w:rsid w:val="006F0F42"/>
    <w:rsid w:val="006F3AC7"/>
    <w:rsid w:val="006F5B08"/>
    <w:rsid w:val="00700DBF"/>
    <w:rsid w:val="00716525"/>
    <w:rsid w:val="00752B28"/>
    <w:rsid w:val="00754F07"/>
    <w:rsid w:val="007554AD"/>
    <w:rsid w:val="007601E7"/>
    <w:rsid w:val="0076130C"/>
    <w:rsid w:val="00765165"/>
    <w:rsid w:val="00767055"/>
    <w:rsid w:val="007704E7"/>
    <w:rsid w:val="007728A0"/>
    <w:rsid w:val="00774F5D"/>
    <w:rsid w:val="00775A79"/>
    <w:rsid w:val="007852D0"/>
    <w:rsid w:val="00787DC1"/>
    <w:rsid w:val="00790DFB"/>
    <w:rsid w:val="007A1E91"/>
    <w:rsid w:val="007A3E4C"/>
    <w:rsid w:val="007B7F28"/>
    <w:rsid w:val="007C4498"/>
    <w:rsid w:val="007C7CED"/>
    <w:rsid w:val="007F19A3"/>
    <w:rsid w:val="007F75AD"/>
    <w:rsid w:val="008024FD"/>
    <w:rsid w:val="00813669"/>
    <w:rsid w:val="00831BFF"/>
    <w:rsid w:val="00840365"/>
    <w:rsid w:val="0084134E"/>
    <w:rsid w:val="008620EE"/>
    <w:rsid w:val="00865B2F"/>
    <w:rsid w:val="008951D9"/>
    <w:rsid w:val="0089655A"/>
    <w:rsid w:val="008B293A"/>
    <w:rsid w:val="008C25DC"/>
    <w:rsid w:val="008C6C24"/>
    <w:rsid w:val="008C6F9C"/>
    <w:rsid w:val="008D2B67"/>
    <w:rsid w:val="008E0659"/>
    <w:rsid w:val="008E1964"/>
    <w:rsid w:val="008E75DF"/>
    <w:rsid w:val="008F64EA"/>
    <w:rsid w:val="008F7297"/>
    <w:rsid w:val="00924971"/>
    <w:rsid w:val="00935AA3"/>
    <w:rsid w:val="00950103"/>
    <w:rsid w:val="00951983"/>
    <w:rsid w:val="0097145B"/>
    <w:rsid w:val="00974755"/>
    <w:rsid w:val="00981091"/>
    <w:rsid w:val="00983789"/>
    <w:rsid w:val="009845F4"/>
    <w:rsid w:val="0098736F"/>
    <w:rsid w:val="00987EBC"/>
    <w:rsid w:val="00990547"/>
    <w:rsid w:val="00995867"/>
    <w:rsid w:val="009A2E5E"/>
    <w:rsid w:val="009A6445"/>
    <w:rsid w:val="009B28A2"/>
    <w:rsid w:val="009B2B30"/>
    <w:rsid w:val="009B367E"/>
    <w:rsid w:val="009B5291"/>
    <w:rsid w:val="009C06D1"/>
    <w:rsid w:val="009C73B9"/>
    <w:rsid w:val="009D3108"/>
    <w:rsid w:val="009D650F"/>
    <w:rsid w:val="009D716D"/>
    <w:rsid w:val="009F0AE1"/>
    <w:rsid w:val="009F2F66"/>
    <w:rsid w:val="00A1017F"/>
    <w:rsid w:val="00A10DAE"/>
    <w:rsid w:val="00A11D80"/>
    <w:rsid w:val="00A1210A"/>
    <w:rsid w:val="00A14CCC"/>
    <w:rsid w:val="00A23E22"/>
    <w:rsid w:val="00A24D7D"/>
    <w:rsid w:val="00A25109"/>
    <w:rsid w:val="00A25A5F"/>
    <w:rsid w:val="00A27C6D"/>
    <w:rsid w:val="00A42824"/>
    <w:rsid w:val="00A4434C"/>
    <w:rsid w:val="00A57103"/>
    <w:rsid w:val="00A62058"/>
    <w:rsid w:val="00A6217F"/>
    <w:rsid w:val="00A65482"/>
    <w:rsid w:val="00A665C0"/>
    <w:rsid w:val="00A929EC"/>
    <w:rsid w:val="00A97001"/>
    <w:rsid w:val="00AB4C6E"/>
    <w:rsid w:val="00AC2610"/>
    <w:rsid w:val="00AC445B"/>
    <w:rsid w:val="00AD1B7B"/>
    <w:rsid w:val="00B01D23"/>
    <w:rsid w:val="00B063E8"/>
    <w:rsid w:val="00B146C7"/>
    <w:rsid w:val="00B2235E"/>
    <w:rsid w:val="00B331A5"/>
    <w:rsid w:val="00B34CB7"/>
    <w:rsid w:val="00B43B17"/>
    <w:rsid w:val="00B471E7"/>
    <w:rsid w:val="00B50B40"/>
    <w:rsid w:val="00B70E9D"/>
    <w:rsid w:val="00B713EF"/>
    <w:rsid w:val="00B837CC"/>
    <w:rsid w:val="00BA2B97"/>
    <w:rsid w:val="00BB4BF9"/>
    <w:rsid w:val="00BB75D5"/>
    <w:rsid w:val="00BD0E0B"/>
    <w:rsid w:val="00BD25C4"/>
    <w:rsid w:val="00BE49D3"/>
    <w:rsid w:val="00BE4D55"/>
    <w:rsid w:val="00C04F0A"/>
    <w:rsid w:val="00C12ABF"/>
    <w:rsid w:val="00C1487E"/>
    <w:rsid w:val="00C17EFD"/>
    <w:rsid w:val="00C203A3"/>
    <w:rsid w:val="00C341EB"/>
    <w:rsid w:val="00C34800"/>
    <w:rsid w:val="00C4241A"/>
    <w:rsid w:val="00C515D9"/>
    <w:rsid w:val="00C5404B"/>
    <w:rsid w:val="00C569C6"/>
    <w:rsid w:val="00C61815"/>
    <w:rsid w:val="00C63BD5"/>
    <w:rsid w:val="00C64C73"/>
    <w:rsid w:val="00C66B95"/>
    <w:rsid w:val="00C672D0"/>
    <w:rsid w:val="00C9046A"/>
    <w:rsid w:val="00CA1E25"/>
    <w:rsid w:val="00CA482D"/>
    <w:rsid w:val="00CB1E93"/>
    <w:rsid w:val="00CB481D"/>
    <w:rsid w:val="00CB7640"/>
    <w:rsid w:val="00CC7002"/>
    <w:rsid w:val="00CD0C70"/>
    <w:rsid w:val="00CD5F41"/>
    <w:rsid w:val="00CD6C49"/>
    <w:rsid w:val="00CE2A4E"/>
    <w:rsid w:val="00CE6733"/>
    <w:rsid w:val="00CF56B9"/>
    <w:rsid w:val="00D026EC"/>
    <w:rsid w:val="00D04E57"/>
    <w:rsid w:val="00D1016C"/>
    <w:rsid w:val="00D135B0"/>
    <w:rsid w:val="00D42EED"/>
    <w:rsid w:val="00D439FE"/>
    <w:rsid w:val="00D44EFE"/>
    <w:rsid w:val="00D4507B"/>
    <w:rsid w:val="00D45AFD"/>
    <w:rsid w:val="00D63826"/>
    <w:rsid w:val="00D72A07"/>
    <w:rsid w:val="00D80429"/>
    <w:rsid w:val="00D87464"/>
    <w:rsid w:val="00D902A0"/>
    <w:rsid w:val="00D910EC"/>
    <w:rsid w:val="00DA6C7F"/>
    <w:rsid w:val="00DB103A"/>
    <w:rsid w:val="00DB2E5B"/>
    <w:rsid w:val="00DB628E"/>
    <w:rsid w:val="00DC50DC"/>
    <w:rsid w:val="00DC522C"/>
    <w:rsid w:val="00DC6FE7"/>
    <w:rsid w:val="00E00E39"/>
    <w:rsid w:val="00E05DA0"/>
    <w:rsid w:val="00E12B48"/>
    <w:rsid w:val="00E20674"/>
    <w:rsid w:val="00E262A4"/>
    <w:rsid w:val="00E26710"/>
    <w:rsid w:val="00E424D2"/>
    <w:rsid w:val="00E61E38"/>
    <w:rsid w:val="00E66D92"/>
    <w:rsid w:val="00E81071"/>
    <w:rsid w:val="00E82891"/>
    <w:rsid w:val="00E82BF1"/>
    <w:rsid w:val="00E8432A"/>
    <w:rsid w:val="00E84975"/>
    <w:rsid w:val="00E90D0B"/>
    <w:rsid w:val="00EB3AE8"/>
    <w:rsid w:val="00EB4567"/>
    <w:rsid w:val="00EE1329"/>
    <w:rsid w:val="00EE7828"/>
    <w:rsid w:val="00EF0C22"/>
    <w:rsid w:val="00F11397"/>
    <w:rsid w:val="00F143CF"/>
    <w:rsid w:val="00F1680D"/>
    <w:rsid w:val="00F4411D"/>
    <w:rsid w:val="00F555AD"/>
    <w:rsid w:val="00F5642B"/>
    <w:rsid w:val="00F65CB5"/>
    <w:rsid w:val="00F712D6"/>
    <w:rsid w:val="00F956F6"/>
    <w:rsid w:val="00FA136E"/>
    <w:rsid w:val="00FA4C67"/>
    <w:rsid w:val="00FA7E96"/>
    <w:rsid w:val="00FC267B"/>
    <w:rsid w:val="00FD1821"/>
    <w:rsid w:val="00FD2E4E"/>
    <w:rsid w:val="00FE3B4C"/>
    <w:rsid w:val="00FF4DD6"/>
    <w:rsid w:val="0F503C99"/>
    <w:rsid w:val="32D1904E"/>
    <w:rsid w:val="3F49C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B2DF780"/>
  <w15:chartTrackingRefBased/>
  <w15:docId w15:val="{1EAC0722-1F9B-41F8-BE91-71BCA666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A1E25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A1E25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A1E25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72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7728A0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7728A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CA1E2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Ttulo2Car">
    <w:name w:val="Título 2 Car"/>
    <w:link w:val="Ttulo2"/>
    <w:rsid w:val="006D5EFB"/>
    <w:rPr>
      <w:rFonts w:ascii="Times" w:hAnsi="Times" w:cs="Times"/>
      <w:b/>
      <w:i/>
      <w:sz w:val="24"/>
      <w:lang w:val="es-ES_tradnl"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E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6D5EFB"/>
    <w:rPr>
      <w:rFonts w:ascii="Segoe UI" w:hAnsi="Segoe UI" w:cs="Segoe UI"/>
      <w:sz w:val="18"/>
      <w:szCs w:val="18"/>
      <w:lang w:val="es-ES_tradnl"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2F26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2235E"/>
    <w:pPr>
      <w:suppressAutoHyphens w:val="0"/>
      <w:autoSpaceDE w:val="0"/>
      <w:autoSpaceDN w:val="0"/>
      <w:spacing w:before="146"/>
      <w:ind w:left="558" w:hanging="361"/>
    </w:pPr>
    <w:rPr>
      <w:rFonts w:ascii="Calibri" w:eastAsiaTheme="minorHAnsi" w:hAnsi="Calibri" w:cs="Calibri"/>
      <w:sz w:val="22"/>
      <w:szCs w:val="22"/>
      <w:lang w:val="es-ES" w:eastAsia="es-ES"/>
    </w:rPr>
  </w:style>
  <w:style w:type="paragraph" w:customStyle="1" w:styleId="paragraph">
    <w:name w:val="paragraph"/>
    <w:basedOn w:val="Normal"/>
    <w:rsid w:val="00B2235E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B2235E"/>
  </w:style>
  <w:style w:type="character" w:customStyle="1" w:styleId="eop">
    <w:name w:val="eop"/>
    <w:basedOn w:val="Fuentedeprrafopredeter"/>
    <w:rsid w:val="00B2235E"/>
  </w:style>
  <w:style w:type="paragraph" w:styleId="Encabezado">
    <w:name w:val="header"/>
    <w:basedOn w:val="Normal"/>
    <w:link w:val="Encabezado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E262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62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CA1E2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CA1E2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EE13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282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EE1329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A1E2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A1E2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A1E2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A1E2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A1E25"/>
    <w:rPr>
      <w:rFonts w:asciiTheme="minorHAnsi" w:hAnsiTheme="minorHAnsi"/>
      <w:b/>
      <w:i/>
      <w:iCs/>
      <w:color w:val="000000" w:themeColor="text1"/>
      <w:sz w:val="18"/>
    </w:rPr>
  </w:style>
  <w:style w:type="character" w:styleId="Hipervnculo">
    <w:name w:val="Hyperlink"/>
    <w:basedOn w:val="Fuentedeprrafopredeter1"/>
    <w:rsid w:val="008E1964"/>
    <w:rPr>
      <w:color w:val="000000"/>
      <w:u w:val="single"/>
    </w:rPr>
  </w:style>
  <w:style w:type="paragraph" w:styleId="NormalWeb">
    <w:name w:val="Normal (Web)"/>
    <w:basedOn w:val="Normal"/>
    <w:uiPriority w:val="99"/>
    <w:rsid w:val="008E1964"/>
    <w:pPr>
      <w:spacing w:before="280" w:after="280"/>
    </w:pPr>
    <w:rPr>
      <w:rFonts w:ascii="Times New Roman" w:hAnsi="Times New Roman" w:cs="Times New Roman"/>
      <w:szCs w:val="24"/>
      <w:lang w:val="es-ES"/>
    </w:rPr>
  </w:style>
  <w:style w:type="character" w:customStyle="1" w:styleId="hps">
    <w:name w:val="hps"/>
    <w:basedOn w:val="Fuentedeprrafopredeter"/>
    <w:rsid w:val="008C6F9C"/>
  </w:style>
  <w:style w:type="character" w:customStyle="1" w:styleId="WW8Num5z3">
    <w:name w:val="WW8Num5z3"/>
    <w:rsid w:val="0069455F"/>
    <w:rPr>
      <w:rFonts w:ascii="Symbol" w:hAnsi="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12600c9b625ed72c2565b627642737b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3ca787d1efe73c4b2628fde94c5139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3748079F-9637-4F30-8DDD-0D16AB10D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357FE5-97E6-4C8C-B890-6411F8C78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A31830-9389-4960-B7FE-5606BBC4B1E9}">
  <ds:schemaRefs>
    <ds:schemaRef ds:uri="http://purl.org/dc/elements/1.1/"/>
    <ds:schemaRef ds:uri="635a4afa-6613-49d7-999d-1bb454330ac5"/>
    <ds:schemaRef ds:uri="http://purl.org/dc/dcmitype/"/>
    <ds:schemaRef ds:uri="http://purl.org/dc/terms/"/>
    <ds:schemaRef ds:uri="http://schemas.openxmlformats.org/package/2006/metadata/core-properties"/>
    <ds:schemaRef ds:uri="5f9b093c-c45a-4a2b-bace-9f09abd13110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1525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Cristina Serrano</cp:lastModifiedBy>
  <cp:revision>195</cp:revision>
  <cp:lastPrinted>2018-11-18T19:10:00Z</cp:lastPrinted>
  <dcterms:created xsi:type="dcterms:W3CDTF">2020-10-25T14:52:00Z</dcterms:created>
  <dcterms:modified xsi:type="dcterms:W3CDTF">2024-05-27T14:19:00Z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