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6E99B" w14:textId="450F1EC0" w:rsidR="005443C7" w:rsidRPr="005443C7" w:rsidRDefault="005443C7" w:rsidP="00983982">
      <w:pPr>
        <w:pStyle w:val="Ttulo1"/>
        <w:spacing w:before="0"/>
      </w:pPr>
      <w:r w:rsidRPr="005443C7">
        <w:t xml:space="preserve">El Legado Andalusí,                 </w:t>
      </w:r>
    </w:p>
    <w:p w14:paraId="145CD579" w14:textId="00B992F4" w:rsidR="005443C7" w:rsidRPr="007B5C51" w:rsidRDefault="005443C7" w:rsidP="00983982">
      <w:pPr>
        <w:pStyle w:val="Ttulo1"/>
        <w:spacing w:before="0"/>
        <w:rPr>
          <w:sz w:val="60"/>
          <w:szCs w:val="60"/>
        </w:rPr>
      </w:pPr>
      <w:r w:rsidRPr="007B5C51">
        <w:rPr>
          <w:sz w:val="60"/>
          <w:szCs w:val="60"/>
        </w:rPr>
        <w:t>Andalucía y la Ruta de los Pueblos Blancos.</w:t>
      </w:r>
    </w:p>
    <w:p w14:paraId="487647AB" w14:textId="6A475A2D" w:rsidR="005443C7" w:rsidRPr="00203346" w:rsidRDefault="005235A9" w:rsidP="00983982">
      <w:pPr>
        <w:rPr>
          <w:rFonts w:asciiTheme="minorHAnsi" w:hAnsiTheme="minorHAnsi" w:cstheme="minorHAnsi"/>
          <w:b/>
          <w:sz w:val="18"/>
          <w:szCs w:val="18"/>
        </w:rPr>
      </w:pPr>
      <w:r w:rsidRPr="00DE4BC7">
        <w:rPr>
          <w:noProof/>
          <w:sz w:val="18"/>
          <w:szCs w:val="1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7F2305" wp14:editId="6E905A5F">
                <wp:simplePos x="0" y="0"/>
                <wp:positionH relativeFrom="column">
                  <wp:posOffset>2988310</wp:posOffset>
                </wp:positionH>
                <wp:positionV relativeFrom="paragraph">
                  <wp:posOffset>105410</wp:posOffset>
                </wp:positionV>
                <wp:extent cx="1828800" cy="685800"/>
                <wp:effectExtent l="0" t="0" r="19050" b="19050"/>
                <wp:wrapNone/>
                <wp:docPr id="6" name="Elips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685800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3D6663" w14:textId="77777777" w:rsidR="00B931AE" w:rsidRPr="00C16F13" w:rsidRDefault="00B931AE" w:rsidP="00B931AE">
                            <w:pPr>
                              <w:pStyle w:val="Ttul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16F13">
                              <w:rPr>
                                <w:color w:val="FFFFFF" w:themeColor="background1"/>
                              </w:rPr>
                              <w:t>TOUR</w:t>
                            </w:r>
                          </w:p>
                          <w:p w14:paraId="638DB2DD" w14:textId="77777777" w:rsidR="00B931AE" w:rsidRPr="00C16F13" w:rsidRDefault="00B931AE" w:rsidP="00B931AE">
                            <w:pPr>
                              <w:pStyle w:val="Ttul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16F13">
                              <w:rPr>
                                <w:color w:val="FFFFFF" w:themeColor="background1"/>
                              </w:rPr>
                              <w:t>en privado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B7F2305" id="Elipse 6" o:spid="_x0000_s1026" style="position:absolute;margin-left:235.3pt;margin-top:8.3pt;width:2in;height:5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" fillcolor="#119ca3 [3204]" strokecolor="white [3201]" strokeweight="1.5pt">
                <v:stroke joinstyle="miter"/>
                <v:textbox>
                  <w:txbxContent>
                    <w:p w14:paraId="193D6663" w14:textId="77777777" w:rsidR="00B931AE" w:rsidRPr="00C16F13" w:rsidRDefault="00B931AE" w:rsidP="00B931AE">
                      <w:pPr>
                        <w:pStyle w:val="Ttulo"/>
                        <w:jc w:val="center"/>
                        <w:rPr>
                          <w:color w:val="FFFFFF" w:themeColor="background1"/>
                        </w:rPr>
                      </w:pPr>
                      <w:r w:rsidRPr="00C16F13">
                        <w:rPr>
                          <w:color w:val="FFFFFF" w:themeColor="background1"/>
                        </w:rPr>
                        <w:t>TOUR</w:t>
                      </w:r>
                    </w:p>
                    <w:p w14:paraId="638DB2DD" w14:textId="77777777" w:rsidR="00B931AE" w:rsidRPr="00C16F13" w:rsidRDefault="00B931AE" w:rsidP="00B931AE">
                      <w:pPr>
                        <w:pStyle w:val="Ttulo"/>
                        <w:jc w:val="center"/>
                        <w:rPr>
                          <w:color w:val="FFFFFF" w:themeColor="background1"/>
                        </w:rPr>
                      </w:pPr>
                      <w:r w:rsidRPr="00C16F13">
                        <w:rPr>
                          <w:color w:val="FFFFFF" w:themeColor="background1"/>
                        </w:rPr>
                        <w:t>en privado</w:t>
                      </w:r>
                    </w:p>
                  </w:txbxContent>
                </v:textbox>
              </v:oval>
            </w:pict>
          </mc:Fallback>
        </mc:AlternateContent>
      </w:r>
    </w:p>
    <w:p w14:paraId="7CA8343F" w14:textId="32AF23DF" w:rsidR="005443C7" w:rsidRPr="00203346" w:rsidRDefault="005443C7" w:rsidP="00983982">
      <w:pPr>
        <w:pStyle w:val="Ttulo"/>
        <w:spacing w:after="0"/>
      </w:pPr>
      <w:r w:rsidRPr="00203346">
        <w:t>Ref: H-5027</w:t>
      </w:r>
    </w:p>
    <w:p w14:paraId="5BE95FE1" w14:textId="09EB0946" w:rsidR="005443C7" w:rsidRPr="00203346" w:rsidRDefault="005443C7" w:rsidP="00983982">
      <w:pPr>
        <w:rPr>
          <w:rFonts w:asciiTheme="minorHAnsi" w:hAnsiTheme="minorHAnsi" w:cstheme="minorHAnsi"/>
          <w:b/>
          <w:sz w:val="16"/>
        </w:rPr>
      </w:pPr>
    </w:p>
    <w:p w14:paraId="2310127B" w14:textId="5DD2EDDE" w:rsidR="005443C7" w:rsidRPr="00833A69" w:rsidRDefault="005443C7" w:rsidP="00833A69">
      <w:pPr>
        <w:pStyle w:val="Precio"/>
      </w:pPr>
      <w:r w:rsidRPr="00833A69">
        <w:t>9 días desde 2.</w:t>
      </w:r>
      <w:r w:rsidR="00DD7C55" w:rsidRPr="00833A69">
        <w:t>7</w:t>
      </w:r>
      <w:r w:rsidR="002B7368" w:rsidRPr="00833A69">
        <w:t>7</w:t>
      </w:r>
      <w:r w:rsidR="00DD7C55" w:rsidRPr="00833A69">
        <w:t>5</w:t>
      </w:r>
      <w:r w:rsidRPr="00833A69">
        <w:t xml:space="preserve"> €ur</w:t>
      </w:r>
    </w:p>
    <w:p w14:paraId="3AA1C70F" w14:textId="77777777" w:rsidR="005443C7" w:rsidRPr="00203346" w:rsidRDefault="005443C7" w:rsidP="005443C7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6B5E6423" w14:textId="77777777" w:rsidR="005443C7" w:rsidRPr="00260EB5" w:rsidRDefault="005443C7" w:rsidP="00260EB5">
      <w:pPr>
        <w:pStyle w:val="Subttulo"/>
      </w:pPr>
      <w:r w:rsidRPr="00260EB5">
        <w:t xml:space="preserve">Día 01 – Sevilla </w:t>
      </w:r>
    </w:p>
    <w:p w14:paraId="1F347CD1" w14:textId="50C140A0" w:rsidR="005443C7" w:rsidRPr="00983982" w:rsidRDefault="005443C7" w:rsidP="005443C7">
      <w:pPr>
        <w:pStyle w:val="Textoindependiente"/>
        <w:rPr>
          <w:rFonts w:asciiTheme="minorHAnsi" w:hAnsiTheme="minorHAnsi" w:cstheme="minorHAnsi"/>
          <w:sz w:val="18"/>
          <w:szCs w:val="18"/>
        </w:rPr>
      </w:pPr>
      <w:r w:rsidRPr="00983982">
        <w:rPr>
          <w:rFonts w:asciiTheme="minorHAnsi" w:hAnsiTheme="minorHAnsi" w:cstheme="minorHAnsi"/>
          <w:sz w:val="18"/>
          <w:szCs w:val="18"/>
        </w:rPr>
        <w:t xml:space="preserve">Llegada a Sevilla y </w:t>
      </w:r>
      <w:r w:rsidRPr="00983982">
        <w:rPr>
          <w:rFonts w:asciiTheme="minorHAnsi" w:hAnsiTheme="minorHAnsi" w:cstheme="minorHAnsi"/>
          <w:b/>
          <w:bCs/>
          <w:sz w:val="18"/>
          <w:szCs w:val="18"/>
        </w:rPr>
        <w:t xml:space="preserve">traslado </w:t>
      </w:r>
      <w:r w:rsidRPr="00983982">
        <w:rPr>
          <w:rFonts w:asciiTheme="minorHAnsi" w:hAnsiTheme="minorHAnsi" w:cstheme="minorHAnsi"/>
          <w:sz w:val="18"/>
          <w:szCs w:val="18"/>
        </w:rPr>
        <w:t xml:space="preserve">al hotel. </w:t>
      </w:r>
      <w:r w:rsidRPr="00983982">
        <w:rPr>
          <w:rFonts w:asciiTheme="minorHAnsi" w:hAnsiTheme="minorHAnsi" w:cstheme="minorHAnsi"/>
          <w:b/>
          <w:bCs/>
          <w:sz w:val="18"/>
          <w:szCs w:val="18"/>
        </w:rPr>
        <w:t>Alojamiento</w:t>
      </w:r>
      <w:r w:rsidR="00260EB5">
        <w:rPr>
          <w:rFonts w:asciiTheme="minorHAnsi" w:hAnsiTheme="minorHAnsi" w:cstheme="minorHAnsi"/>
          <w:b/>
          <w:bCs/>
          <w:sz w:val="18"/>
          <w:szCs w:val="18"/>
        </w:rPr>
        <w:t>.</w:t>
      </w:r>
      <w:r w:rsidRPr="00983982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</w:p>
    <w:p w14:paraId="3BA51932" w14:textId="77777777" w:rsidR="005443C7" w:rsidRPr="00983982" w:rsidRDefault="005443C7" w:rsidP="005443C7">
      <w:pPr>
        <w:pStyle w:val="Textoindependiente"/>
        <w:rPr>
          <w:rFonts w:asciiTheme="minorHAnsi" w:hAnsiTheme="minorHAnsi" w:cstheme="minorHAnsi"/>
          <w:b/>
          <w:bCs/>
          <w:sz w:val="18"/>
          <w:szCs w:val="18"/>
        </w:rPr>
      </w:pPr>
    </w:p>
    <w:p w14:paraId="47C460A4" w14:textId="77777777" w:rsidR="005443C7" w:rsidRPr="00260EB5" w:rsidRDefault="005443C7" w:rsidP="00260EB5">
      <w:pPr>
        <w:pStyle w:val="Subttulo"/>
      </w:pPr>
      <w:r w:rsidRPr="00260EB5">
        <w:t xml:space="preserve">Día 02 – Sevilla </w:t>
      </w:r>
    </w:p>
    <w:p w14:paraId="53BC465F" w14:textId="77777777" w:rsidR="005443C7" w:rsidRPr="00983982" w:rsidRDefault="005443C7" w:rsidP="005443C7">
      <w:pPr>
        <w:pStyle w:val="Textoindependiente"/>
        <w:rPr>
          <w:rFonts w:asciiTheme="minorHAnsi" w:hAnsiTheme="minorHAnsi" w:cstheme="minorHAnsi"/>
          <w:sz w:val="18"/>
          <w:szCs w:val="18"/>
        </w:rPr>
      </w:pPr>
      <w:r w:rsidRPr="00983982">
        <w:rPr>
          <w:rFonts w:asciiTheme="minorHAnsi" w:hAnsiTheme="minorHAnsi" w:cstheme="minorHAnsi"/>
          <w:b/>
          <w:bCs/>
          <w:sz w:val="18"/>
          <w:szCs w:val="18"/>
        </w:rPr>
        <w:t xml:space="preserve">Desayuno. </w:t>
      </w:r>
      <w:r w:rsidRPr="00983982">
        <w:rPr>
          <w:rFonts w:asciiTheme="minorHAnsi" w:hAnsiTheme="minorHAnsi" w:cstheme="minorHAnsi"/>
          <w:sz w:val="18"/>
          <w:szCs w:val="18"/>
        </w:rPr>
        <w:t xml:space="preserve">Por la mañana </w:t>
      </w:r>
      <w:r w:rsidRPr="00983982">
        <w:rPr>
          <w:rFonts w:asciiTheme="minorHAnsi" w:hAnsiTheme="minorHAnsi" w:cstheme="minorHAnsi"/>
          <w:b/>
          <w:bCs/>
          <w:sz w:val="18"/>
          <w:szCs w:val="18"/>
        </w:rPr>
        <w:t>visita guiada</w:t>
      </w:r>
      <w:r w:rsidRPr="00983982">
        <w:rPr>
          <w:rFonts w:asciiTheme="minorHAnsi" w:hAnsiTheme="minorHAnsi" w:cstheme="minorHAnsi"/>
          <w:sz w:val="18"/>
          <w:szCs w:val="18"/>
        </w:rPr>
        <w:t xml:space="preserve"> de la ciudad, </w:t>
      </w:r>
      <w:r w:rsidRPr="00983982">
        <w:rPr>
          <w:rFonts w:asciiTheme="minorHAnsi" w:eastAsia="Calibri" w:hAnsiTheme="minorHAnsi" w:cstheme="minorHAnsi"/>
          <w:sz w:val="18"/>
          <w:szCs w:val="18"/>
        </w:rPr>
        <w:t xml:space="preserve">para conocer la alegre y bulliciosa ciudad de </w:t>
      </w:r>
      <w:r w:rsidRPr="00983982">
        <w:rPr>
          <w:rFonts w:asciiTheme="minorHAnsi" w:eastAsia="Calibri" w:hAnsiTheme="minorHAnsi" w:cstheme="minorHAnsi"/>
          <w:b/>
          <w:bCs/>
          <w:sz w:val="18"/>
          <w:szCs w:val="18"/>
        </w:rPr>
        <w:t>Sevilla:</w:t>
      </w:r>
      <w:r w:rsidRPr="00983982">
        <w:rPr>
          <w:rFonts w:asciiTheme="minorHAnsi" w:eastAsia="Calibri" w:hAnsiTheme="minorHAnsi" w:cstheme="minorHAnsi"/>
          <w:sz w:val="18"/>
          <w:szCs w:val="18"/>
        </w:rPr>
        <w:t xml:space="preserve"> Torre de Oro, Plaza de España, Plaza de América continuando a pie por el Barrio de Santa Cruz para finalizar con un crucero de 1 hora por el Río Guadalquivir. Resto del día libre para actividades personales. Posibilidad en la noche de asistir a un espectáculo de flamenco. </w:t>
      </w:r>
      <w:r w:rsidRPr="00983982">
        <w:rPr>
          <w:rFonts w:asciiTheme="minorHAnsi" w:eastAsia="Calibri" w:hAnsiTheme="minorHAnsi" w:cstheme="minorHAnsi"/>
          <w:b/>
          <w:bCs/>
          <w:sz w:val="18"/>
          <w:szCs w:val="18"/>
        </w:rPr>
        <w:t xml:space="preserve">Alojamiento. </w:t>
      </w:r>
    </w:p>
    <w:p w14:paraId="78E49FB2" w14:textId="77777777" w:rsidR="005443C7" w:rsidRPr="00983982" w:rsidRDefault="005443C7" w:rsidP="005443C7">
      <w:pPr>
        <w:pStyle w:val="Textoindependiente"/>
        <w:rPr>
          <w:rFonts w:asciiTheme="minorHAnsi" w:hAnsiTheme="minorHAnsi" w:cstheme="minorHAnsi"/>
          <w:b/>
          <w:bCs/>
          <w:sz w:val="18"/>
          <w:szCs w:val="18"/>
        </w:rPr>
      </w:pPr>
    </w:p>
    <w:p w14:paraId="75CF7329" w14:textId="77777777" w:rsidR="005443C7" w:rsidRPr="00833A69" w:rsidRDefault="005443C7" w:rsidP="00260EB5">
      <w:pPr>
        <w:pStyle w:val="Subttulo"/>
      </w:pPr>
      <w:bookmarkStart w:id="0" w:name="_Hlk43371414"/>
      <w:r w:rsidRPr="00833A69">
        <w:t xml:space="preserve">Día 03 – Sevilla – Jerez de la Frontera </w:t>
      </w:r>
    </w:p>
    <w:bookmarkEnd w:id="0"/>
    <w:p w14:paraId="3281E3B5" w14:textId="634119BF" w:rsidR="005443C7" w:rsidRPr="00983982" w:rsidRDefault="005443C7" w:rsidP="44246F2B">
      <w:pPr>
        <w:pStyle w:val="Textoindependiente"/>
        <w:rPr>
          <w:rFonts w:asciiTheme="minorHAnsi" w:hAnsiTheme="minorHAnsi" w:cstheme="minorBidi"/>
          <w:sz w:val="18"/>
          <w:szCs w:val="18"/>
          <w:lang w:val="es-ES"/>
        </w:rPr>
      </w:pPr>
      <w:r w:rsidRPr="00833A69">
        <w:rPr>
          <w:rFonts w:asciiTheme="minorHAnsi" w:hAnsiTheme="minorHAnsi" w:cstheme="minorBidi"/>
          <w:b/>
          <w:bCs/>
          <w:sz w:val="18"/>
          <w:szCs w:val="18"/>
          <w:lang w:val="es-ES"/>
        </w:rPr>
        <w:t xml:space="preserve">Desayuno. </w:t>
      </w:r>
      <w:r w:rsidRPr="00833A69">
        <w:rPr>
          <w:rFonts w:asciiTheme="minorHAnsi" w:hAnsiTheme="minorHAnsi" w:cstheme="minorBidi"/>
          <w:sz w:val="18"/>
          <w:szCs w:val="18"/>
          <w:lang w:val="es-ES"/>
        </w:rPr>
        <w:t xml:space="preserve">Salida hacia </w:t>
      </w:r>
      <w:r w:rsidRPr="00833A69">
        <w:rPr>
          <w:rFonts w:asciiTheme="minorHAnsi" w:hAnsiTheme="minorHAnsi" w:cstheme="minorBidi"/>
          <w:b/>
          <w:bCs/>
          <w:sz w:val="18"/>
          <w:szCs w:val="18"/>
          <w:lang w:val="es-ES"/>
        </w:rPr>
        <w:t>Jerez de la Frontera</w:t>
      </w:r>
      <w:r w:rsidRPr="00833A69">
        <w:rPr>
          <w:rFonts w:asciiTheme="minorHAnsi" w:hAnsiTheme="minorHAnsi" w:cstheme="minorBidi"/>
          <w:sz w:val="18"/>
          <w:szCs w:val="18"/>
          <w:lang w:val="es-ES"/>
        </w:rPr>
        <w:t xml:space="preserve">. Llegada y </w:t>
      </w:r>
      <w:r w:rsidRPr="00833A69">
        <w:rPr>
          <w:rFonts w:asciiTheme="minorHAnsi" w:hAnsiTheme="minorHAnsi" w:cstheme="minorBidi"/>
          <w:b/>
          <w:bCs/>
          <w:sz w:val="18"/>
          <w:szCs w:val="18"/>
          <w:lang w:val="es-ES"/>
        </w:rPr>
        <w:t>visita de la bodega de vinos de Jerez</w:t>
      </w:r>
      <w:r w:rsidRPr="00833A69">
        <w:rPr>
          <w:rFonts w:asciiTheme="minorHAnsi" w:hAnsiTheme="minorHAnsi" w:cstheme="minorBidi"/>
          <w:b/>
          <w:bCs/>
          <w:color w:val="FF0000"/>
          <w:sz w:val="18"/>
          <w:szCs w:val="18"/>
          <w:lang w:val="es-ES"/>
        </w:rPr>
        <w:t xml:space="preserve"> </w:t>
      </w:r>
      <w:r w:rsidRPr="00833A69">
        <w:rPr>
          <w:rFonts w:asciiTheme="minorHAnsi" w:hAnsiTheme="minorHAnsi" w:cstheme="minorBidi"/>
          <w:b/>
          <w:bCs/>
          <w:sz w:val="18"/>
          <w:szCs w:val="18"/>
          <w:lang w:val="es-ES"/>
        </w:rPr>
        <w:t>“</w:t>
      </w:r>
      <w:proofErr w:type="spellStart"/>
      <w:r w:rsidR="00582833" w:rsidRPr="00833A69">
        <w:rPr>
          <w:rFonts w:asciiTheme="minorHAnsi" w:hAnsiTheme="minorHAnsi" w:cstheme="minorBidi"/>
          <w:b/>
          <w:bCs/>
          <w:sz w:val="18"/>
          <w:szCs w:val="18"/>
          <w:lang w:val="es-ES"/>
        </w:rPr>
        <w:t>Tio</w:t>
      </w:r>
      <w:proofErr w:type="spellEnd"/>
      <w:r w:rsidR="00582833" w:rsidRPr="00833A69">
        <w:rPr>
          <w:rFonts w:asciiTheme="minorHAnsi" w:hAnsiTheme="minorHAnsi" w:cstheme="minorBidi"/>
          <w:b/>
          <w:bCs/>
          <w:sz w:val="18"/>
          <w:szCs w:val="18"/>
          <w:lang w:val="es-ES"/>
        </w:rPr>
        <w:t xml:space="preserve"> Pepe”</w:t>
      </w:r>
      <w:r w:rsidR="004764EB" w:rsidRPr="00833A69">
        <w:rPr>
          <w:rFonts w:asciiTheme="minorHAnsi" w:hAnsiTheme="minorHAnsi" w:cstheme="minorBidi"/>
          <w:b/>
          <w:bCs/>
          <w:sz w:val="18"/>
          <w:szCs w:val="18"/>
          <w:lang w:val="es-ES"/>
        </w:rPr>
        <w:t xml:space="preserve"> de </w:t>
      </w:r>
      <w:r w:rsidRPr="00833A69">
        <w:rPr>
          <w:rFonts w:asciiTheme="minorHAnsi" w:hAnsiTheme="minorHAnsi" w:cstheme="minorBidi"/>
          <w:b/>
          <w:bCs/>
          <w:sz w:val="18"/>
          <w:szCs w:val="18"/>
          <w:lang w:val="es-ES"/>
        </w:rPr>
        <w:t>Gonzalez Byass” con degustación incluida</w:t>
      </w:r>
      <w:r w:rsidRPr="00833A69">
        <w:rPr>
          <w:rFonts w:asciiTheme="minorHAnsi" w:hAnsiTheme="minorHAnsi" w:cstheme="minorBidi"/>
          <w:sz w:val="18"/>
          <w:szCs w:val="18"/>
          <w:lang w:val="es-ES"/>
        </w:rPr>
        <w:t xml:space="preserve">, seguidamente posibilidad de asistir a la </w:t>
      </w:r>
      <w:r w:rsidRPr="00833A69">
        <w:rPr>
          <w:rFonts w:asciiTheme="minorHAnsi" w:hAnsiTheme="minorHAnsi" w:cstheme="minorBidi"/>
          <w:b/>
          <w:bCs/>
          <w:sz w:val="18"/>
          <w:szCs w:val="18"/>
          <w:lang w:val="es-ES"/>
        </w:rPr>
        <w:t>exhibición ecuestre “Como Bailan los Caballos Andaluces”</w:t>
      </w:r>
      <w:r w:rsidRPr="00833A69">
        <w:rPr>
          <w:rFonts w:asciiTheme="minorHAnsi" w:hAnsiTheme="minorHAnsi" w:cstheme="minorBidi"/>
          <w:sz w:val="18"/>
          <w:szCs w:val="18"/>
          <w:lang w:val="es-ES"/>
        </w:rPr>
        <w:t xml:space="preserve"> (si nuestra estancia coincide en jueves), célebre </w:t>
      </w:r>
      <w:proofErr w:type="gramStart"/>
      <w:r w:rsidRPr="00833A69">
        <w:rPr>
          <w:rFonts w:asciiTheme="minorHAnsi" w:hAnsiTheme="minorHAnsi" w:cstheme="minorBidi"/>
          <w:sz w:val="18"/>
          <w:szCs w:val="18"/>
          <w:lang w:val="es-ES"/>
        </w:rPr>
        <w:t>ballet</w:t>
      </w:r>
      <w:proofErr w:type="gramEnd"/>
      <w:r w:rsidRPr="00833A69">
        <w:rPr>
          <w:rFonts w:asciiTheme="minorHAnsi" w:hAnsiTheme="minorHAnsi" w:cstheme="minorBidi"/>
          <w:sz w:val="18"/>
          <w:szCs w:val="18"/>
          <w:lang w:val="es-ES"/>
        </w:rPr>
        <w:t xml:space="preserve"> ecuestre con música española. Continuación hacia Sanlúcar de Barrameda, tiempo libre para el almuerzo y posteriormente, </w:t>
      </w:r>
      <w:r w:rsidRPr="00833A69">
        <w:rPr>
          <w:rFonts w:asciiTheme="minorHAnsi" w:hAnsiTheme="minorHAnsi" w:cstheme="minorBidi"/>
          <w:b/>
          <w:bCs/>
          <w:sz w:val="18"/>
          <w:szCs w:val="18"/>
          <w:lang w:val="es-ES"/>
        </w:rPr>
        <w:t xml:space="preserve">visita de Sanlúcar, </w:t>
      </w:r>
      <w:r w:rsidRPr="00833A69">
        <w:rPr>
          <w:rFonts w:asciiTheme="minorHAnsi" w:hAnsiTheme="minorHAnsi" w:cstheme="minorBidi"/>
          <w:sz w:val="18"/>
          <w:szCs w:val="18"/>
          <w:lang w:val="es-ES"/>
        </w:rPr>
        <w:t>situada frente a las marismas de Doñana y la desembocadura del Guadalquivir, galardonada en el 2022 como capital de la gastronomía Española.</w:t>
      </w:r>
      <w:r w:rsidRPr="44246F2B">
        <w:rPr>
          <w:rFonts w:asciiTheme="minorHAnsi" w:hAnsiTheme="minorHAnsi" w:cstheme="minorBidi"/>
          <w:sz w:val="18"/>
          <w:szCs w:val="18"/>
          <w:lang w:val="es-ES"/>
        </w:rPr>
        <w:t xml:space="preserve"> Regreso a Jerez de la Frontera. </w:t>
      </w:r>
      <w:r w:rsidRPr="44246F2B">
        <w:rPr>
          <w:rFonts w:asciiTheme="minorHAnsi" w:hAnsiTheme="minorHAnsi" w:cstheme="minorBidi"/>
          <w:b/>
          <w:bCs/>
          <w:sz w:val="18"/>
          <w:szCs w:val="18"/>
          <w:lang w:val="es-ES"/>
        </w:rPr>
        <w:t>Alojamiento</w:t>
      </w:r>
      <w:r w:rsidR="00260EB5" w:rsidRPr="44246F2B">
        <w:rPr>
          <w:rFonts w:asciiTheme="minorHAnsi" w:hAnsiTheme="minorHAnsi" w:cstheme="minorBidi"/>
          <w:b/>
          <w:bCs/>
          <w:sz w:val="18"/>
          <w:szCs w:val="18"/>
          <w:lang w:val="es-ES"/>
        </w:rPr>
        <w:t>.</w:t>
      </w:r>
    </w:p>
    <w:p w14:paraId="3C095B50" w14:textId="77777777" w:rsidR="005443C7" w:rsidRPr="00983982" w:rsidRDefault="005443C7" w:rsidP="005443C7">
      <w:pPr>
        <w:pStyle w:val="Textoindependiente"/>
        <w:rPr>
          <w:rFonts w:asciiTheme="minorHAnsi" w:hAnsiTheme="minorHAnsi" w:cstheme="minorHAnsi"/>
          <w:b/>
          <w:bCs/>
          <w:sz w:val="18"/>
          <w:szCs w:val="18"/>
        </w:rPr>
      </w:pPr>
    </w:p>
    <w:p w14:paraId="4E00ED9E" w14:textId="77777777" w:rsidR="005443C7" w:rsidRPr="00260EB5" w:rsidRDefault="005443C7" w:rsidP="00260EB5">
      <w:pPr>
        <w:pStyle w:val="Subttulo"/>
      </w:pPr>
      <w:r w:rsidRPr="00260EB5">
        <w:t xml:space="preserve">Día 04 – Jerez de la Frontera – Cádiz – Arcos de la Frontera – Setenil de las Bodegas – Ronda </w:t>
      </w:r>
    </w:p>
    <w:p w14:paraId="14A8B346" w14:textId="42D9FCA9" w:rsidR="005443C7" w:rsidRPr="00983982" w:rsidRDefault="005443C7" w:rsidP="005443C7">
      <w:pPr>
        <w:pStyle w:val="Textoindependiente"/>
        <w:rPr>
          <w:rFonts w:asciiTheme="minorHAnsi" w:hAnsiTheme="minorHAnsi" w:cstheme="minorHAnsi"/>
          <w:sz w:val="18"/>
          <w:szCs w:val="18"/>
        </w:rPr>
      </w:pPr>
      <w:r w:rsidRPr="00983982">
        <w:rPr>
          <w:rFonts w:asciiTheme="minorHAnsi" w:hAnsiTheme="minorHAnsi" w:cstheme="minorHAnsi"/>
          <w:b/>
          <w:bCs/>
          <w:sz w:val="18"/>
          <w:szCs w:val="18"/>
        </w:rPr>
        <w:t xml:space="preserve">Desayuno. </w:t>
      </w:r>
      <w:r w:rsidRPr="00983982">
        <w:rPr>
          <w:rFonts w:asciiTheme="minorHAnsi" w:hAnsiTheme="minorHAnsi" w:cstheme="minorHAnsi"/>
          <w:sz w:val="18"/>
          <w:szCs w:val="18"/>
        </w:rPr>
        <w:t xml:space="preserve">Salida hacia </w:t>
      </w:r>
      <w:r w:rsidRPr="00983982">
        <w:rPr>
          <w:rFonts w:asciiTheme="minorHAnsi" w:hAnsiTheme="minorHAnsi" w:cstheme="minorHAnsi"/>
          <w:b/>
          <w:bCs/>
          <w:sz w:val="18"/>
          <w:szCs w:val="18"/>
        </w:rPr>
        <w:t>Cádiz, visita guiada de la ciudad</w:t>
      </w:r>
      <w:r w:rsidRPr="00983982">
        <w:rPr>
          <w:rFonts w:asciiTheme="minorHAnsi" w:hAnsiTheme="minorHAnsi" w:cstheme="minorHAnsi"/>
          <w:sz w:val="18"/>
          <w:szCs w:val="18"/>
        </w:rPr>
        <w:t xml:space="preserve">, conocida popularmente como la “Tacita de Plata” y considerada una de las ciudades más antiguas de Occidente. Continuamos hasta </w:t>
      </w:r>
      <w:r w:rsidRPr="00983982">
        <w:rPr>
          <w:rFonts w:asciiTheme="minorHAnsi" w:hAnsiTheme="minorHAnsi" w:cstheme="minorHAnsi"/>
          <w:b/>
          <w:bCs/>
          <w:sz w:val="18"/>
          <w:szCs w:val="18"/>
        </w:rPr>
        <w:t>Arcos de la Frontera</w:t>
      </w:r>
      <w:r w:rsidRPr="00983982">
        <w:rPr>
          <w:rFonts w:asciiTheme="minorHAnsi" w:hAnsiTheme="minorHAnsi" w:cstheme="minorHAnsi"/>
          <w:sz w:val="18"/>
          <w:szCs w:val="18"/>
        </w:rPr>
        <w:t xml:space="preserve">, puerta de entrada a la Ruta de los Pueblos Blancos, considerado uno de los pueblos más bellos de España. Seguimos hasta </w:t>
      </w:r>
      <w:r w:rsidRPr="00983982">
        <w:rPr>
          <w:rFonts w:asciiTheme="minorHAnsi" w:hAnsiTheme="minorHAnsi" w:cstheme="minorHAnsi"/>
          <w:b/>
          <w:bCs/>
          <w:sz w:val="18"/>
          <w:szCs w:val="18"/>
        </w:rPr>
        <w:t>Setenil de las Bodegas</w:t>
      </w:r>
      <w:r w:rsidRPr="00983982">
        <w:rPr>
          <w:rFonts w:asciiTheme="minorHAnsi" w:hAnsiTheme="minorHAnsi" w:cstheme="minorHAnsi"/>
          <w:sz w:val="18"/>
          <w:szCs w:val="18"/>
        </w:rPr>
        <w:t xml:space="preserve">, pueblo que lidera actualmente las listas de “Mejor destino secreto de Europa”, donde la roca se confunde con el cielo. Finalizaremos nuestro día en Ronda. </w:t>
      </w:r>
      <w:r w:rsidRPr="00983982">
        <w:rPr>
          <w:rFonts w:asciiTheme="minorHAnsi" w:hAnsiTheme="minorHAnsi" w:cstheme="minorHAnsi"/>
          <w:b/>
          <w:bCs/>
          <w:sz w:val="18"/>
          <w:szCs w:val="18"/>
        </w:rPr>
        <w:t>Alojamiento</w:t>
      </w:r>
      <w:r w:rsidR="00260EB5">
        <w:rPr>
          <w:rFonts w:asciiTheme="minorHAnsi" w:hAnsiTheme="minorHAnsi" w:cstheme="minorHAnsi"/>
          <w:b/>
          <w:bCs/>
          <w:sz w:val="18"/>
          <w:szCs w:val="18"/>
        </w:rPr>
        <w:t>.</w:t>
      </w:r>
      <w:r w:rsidRPr="00983982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</w:p>
    <w:p w14:paraId="26F234FC" w14:textId="77777777" w:rsidR="005443C7" w:rsidRPr="00983982" w:rsidRDefault="005443C7" w:rsidP="005443C7">
      <w:pPr>
        <w:pStyle w:val="Textoindependiente"/>
        <w:rPr>
          <w:rFonts w:asciiTheme="minorHAnsi" w:hAnsiTheme="minorHAnsi" w:cstheme="minorHAnsi"/>
          <w:b/>
          <w:bCs/>
          <w:sz w:val="18"/>
          <w:szCs w:val="18"/>
        </w:rPr>
      </w:pPr>
    </w:p>
    <w:p w14:paraId="34E775FF" w14:textId="77777777" w:rsidR="005443C7" w:rsidRPr="00260EB5" w:rsidRDefault="005443C7" w:rsidP="00260EB5">
      <w:pPr>
        <w:pStyle w:val="Subttulo"/>
      </w:pPr>
      <w:r w:rsidRPr="00260EB5">
        <w:t xml:space="preserve">Día 05 – Ronda – Granada </w:t>
      </w:r>
    </w:p>
    <w:p w14:paraId="2EA6984C" w14:textId="3FBEC107" w:rsidR="005443C7" w:rsidRPr="00983982" w:rsidRDefault="005443C7" w:rsidP="44246F2B">
      <w:pPr>
        <w:pStyle w:val="Textoindependiente"/>
        <w:rPr>
          <w:rFonts w:asciiTheme="minorHAnsi" w:hAnsiTheme="minorHAnsi" w:cstheme="minorBidi"/>
          <w:sz w:val="18"/>
          <w:szCs w:val="18"/>
          <w:lang w:val="es-ES"/>
        </w:rPr>
      </w:pPr>
      <w:r w:rsidRPr="44246F2B">
        <w:rPr>
          <w:rFonts w:asciiTheme="minorHAnsi" w:hAnsiTheme="minorHAnsi" w:cstheme="minorBidi"/>
          <w:b/>
          <w:bCs/>
          <w:sz w:val="18"/>
          <w:szCs w:val="18"/>
          <w:lang w:val="es-ES"/>
        </w:rPr>
        <w:t xml:space="preserve">Desayuno. </w:t>
      </w:r>
      <w:r w:rsidRPr="44246F2B">
        <w:rPr>
          <w:rFonts w:asciiTheme="minorHAnsi" w:hAnsiTheme="minorHAnsi" w:cstheme="minorBidi"/>
          <w:sz w:val="18"/>
          <w:szCs w:val="18"/>
          <w:lang w:val="es-ES"/>
        </w:rPr>
        <w:t xml:space="preserve">Por la mañana, </w:t>
      </w:r>
      <w:r w:rsidRPr="44246F2B">
        <w:rPr>
          <w:rFonts w:asciiTheme="minorHAnsi" w:hAnsiTheme="minorHAnsi" w:cstheme="minorBidi"/>
          <w:b/>
          <w:bCs/>
          <w:sz w:val="18"/>
          <w:szCs w:val="18"/>
          <w:lang w:val="es-ES"/>
        </w:rPr>
        <w:t>visita guiada de la ciudad de Ronda</w:t>
      </w:r>
      <w:r w:rsidRPr="44246F2B">
        <w:rPr>
          <w:rFonts w:asciiTheme="minorHAnsi" w:hAnsiTheme="minorHAnsi" w:cstheme="minorBidi"/>
          <w:sz w:val="18"/>
          <w:szCs w:val="18"/>
          <w:lang w:val="es-ES"/>
        </w:rPr>
        <w:t xml:space="preserve">, con su sobrecogedora ubicación, asentada sobre una meseta cortada por el profundo Tajo de Ronda, por el que discurre el Río Guadalevín. Salida hacia la ciudad de </w:t>
      </w:r>
      <w:r w:rsidRPr="44246F2B">
        <w:rPr>
          <w:rFonts w:asciiTheme="minorHAnsi" w:hAnsiTheme="minorHAnsi" w:cstheme="minorBidi"/>
          <w:b/>
          <w:bCs/>
          <w:sz w:val="18"/>
          <w:szCs w:val="18"/>
          <w:lang w:val="es-ES"/>
        </w:rPr>
        <w:t>Granada</w:t>
      </w:r>
      <w:r w:rsidRPr="44246F2B">
        <w:rPr>
          <w:rFonts w:asciiTheme="minorHAnsi" w:hAnsiTheme="minorHAnsi" w:cstheme="minorBidi"/>
          <w:sz w:val="18"/>
          <w:szCs w:val="18"/>
          <w:lang w:val="es-ES"/>
        </w:rPr>
        <w:t xml:space="preserve">, hermosa ciudad enclavada en las faldas de Sierra Nevada. </w:t>
      </w:r>
      <w:r w:rsidRPr="44246F2B">
        <w:rPr>
          <w:rFonts w:asciiTheme="minorHAnsi" w:hAnsiTheme="minorHAnsi" w:cstheme="minorBidi"/>
          <w:b/>
          <w:bCs/>
          <w:sz w:val="18"/>
          <w:szCs w:val="18"/>
          <w:lang w:val="es-ES"/>
        </w:rPr>
        <w:t>Alojamiento</w:t>
      </w:r>
      <w:r w:rsidR="00260EB5" w:rsidRPr="44246F2B">
        <w:rPr>
          <w:rFonts w:asciiTheme="minorHAnsi" w:hAnsiTheme="minorHAnsi" w:cstheme="minorBidi"/>
          <w:b/>
          <w:bCs/>
          <w:sz w:val="18"/>
          <w:szCs w:val="18"/>
          <w:lang w:val="es-ES"/>
        </w:rPr>
        <w:t>.</w:t>
      </w:r>
      <w:r w:rsidRPr="44246F2B">
        <w:rPr>
          <w:rFonts w:asciiTheme="minorHAnsi" w:hAnsiTheme="minorHAnsi" w:cstheme="minorBidi"/>
          <w:b/>
          <w:bCs/>
          <w:sz w:val="18"/>
          <w:szCs w:val="18"/>
          <w:lang w:val="es-ES"/>
        </w:rPr>
        <w:t xml:space="preserve"> </w:t>
      </w:r>
    </w:p>
    <w:p w14:paraId="482D5B39" w14:textId="77777777" w:rsidR="005443C7" w:rsidRPr="00983982" w:rsidRDefault="005443C7" w:rsidP="005443C7">
      <w:pPr>
        <w:pStyle w:val="Textoindependiente"/>
        <w:rPr>
          <w:rFonts w:asciiTheme="minorHAnsi" w:hAnsiTheme="minorHAnsi" w:cstheme="minorHAnsi"/>
          <w:sz w:val="18"/>
          <w:szCs w:val="18"/>
        </w:rPr>
      </w:pPr>
    </w:p>
    <w:p w14:paraId="0F117BB7" w14:textId="77777777" w:rsidR="005443C7" w:rsidRPr="00260EB5" w:rsidRDefault="005443C7" w:rsidP="00260EB5">
      <w:pPr>
        <w:pStyle w:val="Subttulo"/>
      </w:pPr>
      <w:r w:rsidRPr="00260EB5">
        <w:t xml:space="preserve">Día 06 – Granada </w:t>
      </w:r>
    </w:p>
    <w:p w14:paraId="2CC3E570" w14:textId="13FFF706" w:rsidR="005443C7" w:rsidRPr="00983982" w:rsidRDefault="005443C7" w:rsidP="005443C7">
      <w:pPr>
        <w:pStyle w:val="Textoindependiente"/>
        <w:rPr>
          <w:rFonts w:asciiTheme="minorHAnsi" w:hAnsiTheme="minorHAnsi" w:cstheme="minorHAnsi"/>
          <w:sz w:val="18"/>
          <w:szCs w:val="18"/>
        </w:rPr>
      </w:pPr>
      <w:r w:rsidRPr="00983982">
        <w:rPr>
          <w:rFonts w:asciiTheme="minorHAnsi" w:hAnsiTheme="minorHAnsi" w:cstheme="minorHAnsi"/>
          <w:b/>
          <w:bCs/>
          <w:sz w:val="18"/>
          <w:szCs w:val="18"/>
        </w:rPr>
        <w:t>Desayuno. Visita guiada</w:t>
      </w:r>
      <w:r w:rsidRPr="00983982">
        <w:rPr>
          <w:rFonts w:asciiTheme="minorHAnsi" w:hAnsiTheme="minorHAnsi" w:cstheme="minorHAnsi"/>
          <w:sz w:val="18"/>
          <w:szCs w:val="18"/>
        </w:rPr>
        <w:t xml:space="preserve"> de la ciudad de Granada, con visita de la </w:t>
      </w:r>
      <w:r w:rsidRPr="00983982">
        <w:rPr>
          <w:rFonts w:asciiTheme="minorHAnsi" w:hAnsiTheme="minorHAnsi" w:cstheme="minorHAnsi"/>
          <w:b/>
          <w:bCs/>
          <w:sz w:val="18"/>
          <w:szCs w:val="18"/>
        </w:rPr>
        <w:t>Alhambra</w:t>
      </w:r>
      <w:r w:rsidRPr="00983982">
        <w:rPr>
          <w:rFonts w:asciiTheme="minorHAnsi" w:hAnsiTheme="minorHAnsi" w:cstheme="minorHAnsi"/>
          <w:sz w:val="18"/>
          <w:szCs w:val="18"/>
        </w:rPr>
        <w:t xml:space="preserve">, los Jardines del Generalife y Palacios Nazaríes. (sujeto a disponibilidad de entradas) el monumento más visitado de España, un rico complejo palaciego construido por los soberanos nazaríes del Reino de Granada. Resto del libre para disfrutar, caminar y perderse por sus calles, la ciudad entera le envolverá en su mágico embrujo.  </w:t>
      </w:r>
      <w:r w:rsidRPr="00983982">
        <w:rPr>
          <w:rFonts w:asciiTheme="minorHAnsi" w:hAnsiTheme="minorHAnsi" w:cstheme="minorHAnsi"/>
          <w:b/>
          <w:bCs/>
          <w:sz w:val="18"/>
          <w:szCs w:val="18"/>
        </w:rPr>
        <w:t>Alojamiento</w:t>
      </w:r>
      <w:r w:rsidR="00260EB5">
        <w:rPr>
          <w:rFonts w:asciiTheme="minorHAnsi" w:hAnsiTheme="minorHAnsi" w:cstheme="minorHAnsi"/>
          <w:b/>
          <w:bCs/>
          <w:sz w:val="18"/>
          <w:szCs w:val="18"/>
        </w:rPr>
        <w:t>.</w:t>
      </w:r>
      <w:r w:rsidRPr="00983982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</w:p>
    <w:p w14:paraId="7245B7E0" w14:textId="77777777" w:rsidR="005443C7" w:rsidRPr="00983982" w:rsidRDefault="005443C7" w:rsidP="005443C7">
      <w:pPr>
        <w:pStyle w:val="Textoindependiente"/>
        <w:rPr>
          <w:rFonts w:asciiTheme="minorHAnsi" w:hAnsiTheme="minorHAnsi" w:cstheme="minorHAnsi"/>
          <w:sz w:val="18"/>
          <w:szCs w:val="18"/>
        </w:rPr>
      </w:pPr>
    </w:p>
    <w:p w14:paraId="77AC036F" w14:textId="77777777" w:rsidR="005443C7" w:rsidRPr="00260EB5" w:rsidRDefault="005443C7" w:rsidP="00260EB5">
      <w:pPr>
        <w:pStyle w:val="Subttulo"/>
      </w:pPr>
      <w:r w:rsidRPr="00260EB5">
        <w:t xml:space="preserve">Día 07 – Granada – Baeza – Úbeda – Córdoba </w:t>
      </w:r>
    </w:p>
    <w:p w14:paraId="1D0CAB4B" w14:textId="5DB44D9C" w:rsidR="005443C7" w:rsidRPr="00983982" w:rsidRDefault="005443C7" w:rsidP="005443C7">
      <w:pPr>
        <w:pStyle w:val="Textoindependiente"/>
        <w:rPr>
          <w:rFonts w:asciiTheme="minorHAnsi" w:hAnsiTheme="minorHAnsi" w:cstheme="minorHAnsi"/>
          <w:sz w:val="18"/>
          <w:szCs w:val="18"/>
        </w:rPr>
      </w:pPr>
      <w:r w:rsidRPr="00983982">
        <w:rPr>
          <w:rFonts w:asciiTheme="minorHAnsi" w:hAnsiTheme="minorHAnsi" w:cstheme="minorHAnsi"/>
          <w:b/>
          <w:bCs/>
          <w:sz w:val="18"/>
          <w:szCs w:val="18"/>
        </w:rPr>
        <w:t xml:space="preserve">Desayuno. </w:t>
      </w:r>
      <w:r w:rsidRPr="00983982">
        <w:rPr>
          <w:rFonts w:asciiTheme="minorHAnsi" w:hAnsiTheme="minorHAnsi" w:cstheme="minorHAnsi"/>
          <w:sz w:val="18"/>
          <w:szCs w:val="18"/>
        </w:rPr>
        <w:t xml:space="preserve">Salida hacia </w:t>
      </w:r>
      <w:r w:rsidRPr="00983982">
        <w:rPr>
          <w:rFonts w:asciiTheme="minorHAnsi" w:hAnsiTheme="minorHAnsi" w:cstheme="minorHAnsi"/>
          <w:b/>
          <w:bCs/>
          <w:sz w:val="18"/>
          <w:szCs w:val="18"/>
        </w:rPr>
        <w:t>Baeza</w:t>
      </w:r>
      <w:r w:rsidRPr="00983982">
        <w:rPr>
          <w:rFonts w:asciiTheme="minorHAnsi" w:hAnsiTheme="minorHAnsi" w:cstheme="minorHAnsi"/>
          <w:sz w:val="18"/>
          <w:szCs w:val="18"/>
        </w:rPr>
        <w:t xml:space="preserve">, ciudad Patrimonio de la Humanidad por la UNESCO, sus calles nos ofrecen un paseo en el tiempo a la época de la Edad Media y el Renacimiento. Continuamos hasta </w:t>
      </w:r>
      <w:r w:rsidRPr="00983982">
        <w:rPr>
          <w:rFonts w:asciiTheme="minorHAnsi" w:hAnsiTheme="minorHAnsi" w:cstheme="minorHAnsi"/>
          <w:b/>
          <w:bCs/>
          <w:sz w:val="18"/>
          <w:szCs w:val="18"/>
        </w:rPr>
        <w:t>Úbeda</w:t>
      </w:r>
      <w:r w:rsidRPr="00983982">
        <w:rPr>
          <w:rFonts w:asciiTheme="minorHAnsi" w:hAnsiTheme="minorHAnsi" w:cstheme="minorHAnsi"/>
          <w:sz w:val="18"/>
          <w:szCs w:val="18"/>
        </w:rPr>
        <w:t xml:space="preserve">, también ciudad Patrimonio de la Humanidad por la UNESCO, se mezcla con cada uno de sus rincones su pasado barroco, musulmán, romano y visigodo. Seguimos hasta llegar a Córdoba. </w:t>
      </w:r>
      <w:r w:rsidRPr="00983982">
        <w:rPr>
          <w:rFonts w:asciiTheme="minorHAnsi" w:hAnsiTheme="minorHAnsi" w:cstheme="minorHAnsi"/>
          <w:b/>
          <w:bCs/>
          <w:sz w:val="18"/>
          <w:szCs w:val="18"/>
        </w:rPr>
        <w:t>Alojamiento</w:t>
      </w:r>
      <w:r w:rsidR="00260EB5">
        <w:rPr>
          <w:rFonts w:asciiTheme="minorHAnsi" w:hAnsiTheme="minorHAnsi" w:cstheme="minorHAnsi"/>
          <w:b/>
          <w:bCs/>
          <w:sz w:val="18"/>
          <w:szCs w:val="18"/>
        </w:rPr>
        <w:t>.</w:t>
      </w:r>
      <w:r w:rsidRPr="00983982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</w:p>
    <w:p w14:paraId="0A141A5E" w14:textId="77777777" w:rsidR="005443C7" w:rsidRPr="00983982" w:rsidRDefault="005443C7" w:rsidP="005443C7">
      <w:pPr>
        <w:pStyle w:val="Textoindependiente"/>
        <w:rPr>
          <w:rFonts w:asciiTheme="minorHAnsi" w:hAnsiTheme="minorHAnsi" w:cstheme="minorHAnsi"/>
          <w:color w:val="808080" w:themeColor="background1" w:themeShade="80"/>
          <w:sz w:val="18"/>
          <w:szCs w:val="18"/>
        </w:rPr>
      </w:pPr>
    </w:p>
    <w:p w14:paraId="40442B84" w14:textId="77777777" w:rsidR="005443C7" w:rsidRPr="00260EB5" w:rsidRDefault="005443C7" w:rsidP="00260EB5">
      <w:pPr>
        <w:pStyle w:val="Subttulo"/>
      </w:pPr>
      <w:r w:rsidRPr="00260EB5">
        <w:t xml:space="preserve">Día 08 – Córdoba – Sevilla </w:t>
      </w:r>
    </w:p>
    <w:p w14:paraId="1246369B" w14:textId="69124EDC" w:rsidR="005443C7" w:rsidRPr="00983982" w:rsidRDefault="005443C7" w:rsidP="005443C7">
      <w:pPr>
        <w:pStyle w:val="Textoindependiente"/>
        <w:rPr>
          <w:rFonts w:asciiTheme="minorHAnsi" w:hAnsiTheme="minorHAnsi" w:cstheme="minorHAnsi"/>
          <w:sz w:val="18"/>
          <w:szCs w:val="18"/>
        </w:rPr>
      </w:pPr>
      <w:r w:rsidRPr="00983982">
        <w:rPr>
          <w:rFonts w:asciiTheme="minorHAnsi" w:hAnsiTheme="minorHAnsi" w:cstheme="minorHAnsi"/>
          <w:b/>
          <w:bCs/>
          <w:sz w:val="18"/>
          <w:szCs w:val="18"/>
        </w:rPr>
        <w:t>Desayuno.</w:t>
      </w:r>
      <w:r w:rsidRPr="00983982">
        <w:rPr>
          <w:rFonts w:asciiTheme="minorHAnsi" w:hAnsiTheme="minorHAnsi" w:cstheme="minorHAnsi"/>
          <w:sz w:val="18"/>
          <w:szCs w:val="18"/>
        </w:rPr>
        <w:t xml:space="preserve"> Por la mañana </w:t>
      </w:r>
      <w:r w:rsidRPr="00983982">
        <w:rPr>
          <w:rFonts w:asciiTheme="minorHAnsi" w:hAnsiTheme="minorHAnsi" w:cstheme="minorHAnsi"/>
          <w:b/>
          <w:bCs/>
          <w:sz w:val="18"/>
          <w:szCs w:val="18"/>
        </w:rPr>
        <w:t>visita guiada de la ciudad de Córdoba</w:t>
      </w:r>
      <w:r w:rsidRPr="00983982">
        <w:rPr>
          <w:rFonts w:asciiTheme="minorHAnsi" w:hAnsiTheme="minorHAnsi" w:cstheme="minorHAnsi"/>
          <w:sz w:val="18"/>
          <w:szCs w:val="18"/>
        </w:rPr>
        <w:t xml:space="preserve">, la que fuera capital del emirato y el califato medieval de Al Ándalus, cuando llegó a ser la ciudad más grande, culta y opulenta del Occidente europeo. Salida hacia Sevilla. </w:t>
      </w:r>
      <w:r w:rsidRPr="00983982">
        <w:rPr>
          <w:rFonts w:asciiTheme="minorHAnsi" w:hAnsiTheme="minorHAnsi" w:cstheme="minorHAnsi"/>
          <w:b/>
          <w:bCs/>
          <w:sz w:val="18"/>
          <w:szCs w:val="18"/>
        </w:rPr>
        <w:t>Alojamiento</w:t>
      </w:r>
      <w:r w:rsidR="00260EB5">
        <w:rPr>
          <w:rFonts w:asciiTheme="minorHAnsi" w:hAnsiTheme="minorHAnsi" w:cstheme="minorHAnsi"/>
          <w:b/>
          <w:bCs/>
          <w:sz w:val="18"/>
          <w:szCs w:val="18"/>
        </w:rPr>
        <w:t>.</w:t>
      </w:r>
      <w:r w:rsidRPr="00983982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2AA98F02" w14:textId="77777777" w:rsidR="005443C7" w:rsidRPr="00983982" w:rsidRDefault="005443C7" w:rsidP="005443C7">
      <w:pPr>
        <w:pStyle w:val="Textoindependiente"/>
        <w:rPr>
          <w:rFonts w:asciiTheme="minorHAnsi" w:hAnsiTheme="minorHAnsi" w:cstheme="minorHAnsi"/>
          <w:sz w:val="18"/>
          <w:szCs w:val="18"/>
        </w:rPr>
      </w:pPr>
    </w:p>
    <w:p w14:paraId="45E00A21" w14:textId="77777777" w:rsidR="005443C7" w:rsidRPr="00260EB5" w:rsidRDefault="005443C7" w:rsidP="00260EB5">
      <w:pPr>
        <w:pStyle w:val="Subttulo"/>
      </w:pPr>
      <w:r w:rsidRPr="00260EB5">
        <w:t xml:space="preserve">Día 09 – Sevilla </w:t>
      </w:r>
    </w:p>
    <w:p w14:paraId="3EF17BFD" w14:textId="7E682B0E" w:rsidR="005443C7" w:rsidRDefault="005443C7" w:rsidP="005443C7">
      <w:pPr>
        <w:pStyle w:val="Textoindependiente"/>
        <w:rPr>
          <w:rFonts w:asciiTheme="minorHAnsi" w:hAnsiTheme="minorHAnsi" w:cstheme="minorHAnsi"/>
          <w:sz w:val="18"/>
          <w:szCs w:val="18"/>
        </w:rPr>
      </w:pPr>
      <w:r w:rsidRPr="00983982">
        <w:rPr>
          <w:rFonts w:asciiTheme="minorHAnsi" w:hAnsiTheme="minorHAnsi" w:cstheme="minorHAnsi"/>
          <w:b/>
          <w:bCs/>
          <w:sz w:val="18"/>
          <w:szCs w:val="18"/>
        </w:rPr>
        <w:t>Desayuno.</w:t>
      </w:r>
      <w:r w:rsidRPr="00983982">
        <w:rPr>
          <w:rFonts w:asciiTheme="minorHAnsi" w:hAnsiTheme="minorHAnsi" w:cstheme="minorHAnsi"/>
          <w:sz w:val="18"/>
          <w:szCs w:val="18"/>
        </w:rPr>
        <w:t xml:space="preserve"> </w:t>
      </w:r>
      <w:r w:rsidRPr="00983982">
        <w:rPr>
          <w:rFonts w:asciiTheme="minorHAnsi" w:hAnsiTheme="minorHAnsi" w:cstheme="minorHAnsi"/>
          <w:b/>
          <w:bCs/>
          <w:sz w:val="18"/>
          <w:szCs w:val="18"/>
        </w:rPr>
        <w:t>Traslado</w:t>
      </w:r>
      <w:r w:rsidRPr="00983982">
        <w:rPr>
          <w:rFonts w:asciiTheme="minorHAnsi" w:hAnsiTheme="minorHAnsi" w:cstheme="minorHAnsi"/>
          <w:sz w:val="18"/>
          <w:szCs w:val="18"/>
        </w:rPr>
        <w:t xml:space="preserve"> de salida y fin de nuestros servicios</w:t>
      </w:r>
      <w:r w:rsidR="00260EB5">
        <w:rPr>
          <w:rFonts w:asciiTheme="minorHAnsi" w:hAnsiTheme="minorHAnsi" w:cstheme="minorHAnsi"/>
          <w:sz w:val="18"/>
          <w:szCs w:val="18"/>
        </w:rPr>
        <w:t>.</w:t>
      </w:r>
      <w:r w:rsidRPr="00983982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5E639630" w14:textId="77777777" w:rsidR="00923228" w:rsidRDefault="00923228" w:rsidP="005443C7">
      <w:pPr>
        <w:pStyle w:val="Textoindependiente"/>
        <w:rPr>
          <w:rFonts w:asciiTheme="minorHAnsi" w:hAnsiTheme="minorHAnsi" w:cstheme="minorHAnsi"/>
          <w:sz w:val="18"/>
          <w:szCs w:val="18"/>
        </w:rPr>
      </w:pPr>
    </w:p>
    <w:p w14:paraId="59DD2E36" w14:textId="77777777" w:rsidR="005514A7" w:rsidRDefault="005514A7" w:rsidP="005443C7">
      <w:pPr>
        <w:pStyle w:val="Textoindependiente"/>
        <w:rPr>
          <w:rFonts w:asciiTheme="minorHAnsi" w:hAnsiTheme="minorHAnsi" w:cstheme="minorHAnsi"/>
          <w:sz w:val="18"/>
          <w:szCs w:val="18"/>
        </w:rPr>
      </w:pPr>
    </w:p>
    <w:p w14:paraId="3919456F" w14:textId="77777777" w:rsidR="005514A7" w:rsidRDefault="005514A7" w:rsidP="005443C7">
      <w:pPr>
        <w:pStyle w:val="Textoindependiente"/>
        <w:rPr>
          <w:rFonts w:asciiTheme="minorHAnsi" w:hAnsiTheme="minorHAnsi" w:cstheme="minorHAnsi"/>
          <w:sz w:val="18"/>
          <w:szCs w:val="18"/>
        </w:rPr>
      </w:pPr>
    </w:p>
    <w:p w14:paraId="4E24487B" w14:textId="77777777" w:rsidR="005514A7" w:rsidRDefault="005514A7" w:rsidP="005443C7">
      <w:pPr>
        <w:pStyle w:val="Textoindependiente"/>
        <w:rPr>
          <w:rFonts w:asciiTheme="minorHAnsi" w:hAnsiTheme="minorHAnsi" w:cstheme="minorHAnsi"/>
          <w:sz w:val="18"/>
          <w:szCs w:val="18"/>
        </w:rPr>
      </w:pPr>
    </w:p>
    <w:p w14:paraId="74C46281" w14:textId="77777777" w:rsidR="005514A7" w:rsidRDefault="005514A7" w:rsidP="005443C7">
      <w:pPr>
        <w:pStyle w:val="Textoindependiente"/>
        <w:rPr>
          <w:rFonts w:asciiTheme="minorHAnsi" w:hAnsiTheme="minorHAnsi" w:cstheme="minorHAnsi"/>
          <w:sz w:val="18"/>
          <w:szCs w:val="18"/>
        </w:rPr>
      </w:pPr>
    </w:p>
    <w:p w14:paraId="0B75AB3C" w14:textId="77777777" w:rsidR="005514A7" w:rsidRDefault="005514A7" w:rsidP="005443C7">
      <w:pPr>
        <w:pStyle w:val="Textoindependiente"/>
        <w:rPr>
          <w:rFonts w:asciiTheme="minorHAnsi" w:hAnsiTheme="minorHAnsi" w:cstheme="minorHAnsi"/>
          <w:sz w:val="18"/>
          <w:szCs w:val="18"/>
        </w:rPr>
      </w:pPr>
    </w:p>
    <w:p w14:paraId="206D61BF" w14:textId="77777777" w:rsidR="005514A7" w:rsidRDefault="005514A7" w:rsidP="005443C7">
      <w:pPr>
        <w:pStyle w:val="Textoindependiente"/>
        <w:rPr>
          <w:rFonts w:asciiTheme="minorHAnsi" w:hAnsiTheme="minorHAnsi" w:cstheme="minorHAnsi"/>
          <w:sz w:val="18"/>
          <w:szCs w:val="18"/>
        </w:rPr>
      </w:pPr>
    </w:p>
    <w:p w14:paraId="34531AFF" w14:textId="77777777" w:rsidR="005514A7" w:rsidRDefault="005514A7" w:rsidP="005443C7">
      <w:pPr>
        <w:pStyle w:val="Textoindependiente"/>
        <w:rPr>
          <w:rFonts w:asciiTheme="minorHAnsi" w:hAnsiTheme="minorHAnsi" w:cstheme="minorHAnsi"/>
          <w:sz w:val="18"/>
          <w:szCs w:val="18"/>
        </w:rPr>
      </w:pPr>
    </w:p>
    <w:p w14:paraId="654F8192" w14:textId="77777777" w:rsidR="005514A7" w:rsidRDefault="005514A7" w:rsidP="005443C7">
      <w:pPr>
        <w:pStyle w:val="Textoindependiente"/>
        <w:rPr>
          <w:rFonts w:asciiTheme="minorHAnsi" w:hAnsiTheme="minorHAnsi" w:cstheme="minorHAnsi"/>
          <w:sz w:val="18"/>
          <w:szCs w:val="18"/>
        </w:rPr>
      </w:pPr>
    </w:p>
    <w:p w14:paraId="79EFB7EE" w14:textId="77777777" w:rsidR="00923228" w:rsidRPr="00983982" w:rsidRDefault="00923228" w:rsidP="005443C7">
      <w:pPr>
        <w:pStyle w:val="Textoindependiente"/>
        <w:rPr>
          <w:rFonts w:asciiTheme="minorHAnsi" w:hAnsiTheme="minorHAnsi" w:cstheme="minorHAnsi"/>
          <w:sz w:val="18"/>
          <w:szCs w:val="18"/>
        </w:rPr>
      </w:pPr>
    </w:p>
    <w:p w14:paraId="512E773F" w14:textId="77777777" w:rsidR="005443C7" w:rsidRPr="00983982" w:rsidRDefault="005443C7" w:rsidP="005443C7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1C9E1291" w14:textId="77777777" w:rsidR="005514A7" w:rsidRDefault="005514A7" w:rsidP="00923228">
      <w:pPr>
        <w:pStyle w:val="Ttulo"/>
      </w:pPr>
    </w:p>
    <w:p w14:paraId="7EA179A9" w14:textId="362AA238" w:rsidR="005443C7" w:rsidRPr="00833A69" w:rsidRDefault="005443C7" w:rsidP="005514A7">
      <w:pPr>
        <w:pStyle w:val="Ttulo"/>
        <w:spacing w:after="0"/>
        <w:rPr>
          <w:i/>
          <w:iCs/>
          <w:u w:val="single"/>
        </w:rPr>
      </w:pPr>
      <w:r w:rsidRPr="00833A69">
        <w:rPr>
          <w:i/>
          <w:iCs/>
          <w:u w:val="single"/>
        </w:rPr>
        <w:t>Fechas de inicio</w:t>
      </w:r>
    </w:p>
    <w:p w14:paraId="13C53711" w14:textId="7DC04D0C" w:rsidR="005443C7" w:rsidRPr="00833A69" w:rsidRDefault="005443C7" w:rsidP="005514A7">
      <w:pPr>
        <w:jc w:val="both"/>
        <w:rPr>
          <w:rFonts w:asciiTheme="minorHAnsi" w:hAnsiTheme="minorHAnsi" w:cstheme="minorBidi"/>
          <w:sz w:val="18"/>
          <w:szCs w:val="18"/>
          <w:lang w:val="es-ES"/>
        </w:rPr>
      </w:pPr>
      <w:r w:rsidRPr="00833A69">
        <w:rPr>
          <w:rFonts w:asciiTheme="minorHAnsi" w:hAnsiTheme="minorHAnsi" w:cstheme="minorBidi"/>
          <w:b/>
          <w:bCs/>
          <w:sz w:val="18"/>
          <w:szCs w:val="18"/>
          <w:lang w:val="es-ES"/>
        </w:rPr>
        <w:t>Diarias</w:t>
      </w:r>
      <w:r w:rsidRPr="00833A69">
        <w:tab/>
      </w:r>
      <w:r w:rsidRPr="00833A69">
        <w:rPr>
          <w:rFonts w:asciiTheme="minorHAnsi" w:hAnsiTheme="minorHAnsi" w:cstheme="minorBidi"/>
          <w:sz w:val="18"/>
          <w:szCs w:val="18"/>
          <w:lang w:val="es-ES"/>
        </w:rPr>
        <w:t>Del 01 Abril 202</w:t>
      </w:r>
      <w:r w:rsidR="005514A7" w:rsidRPr="00833A69">
        <w:rPr>
          <w:rFonts w:asciiTheme="minorHAnsi" w:hAnsiTheme="minorHAnsi" w:cstheme="minorBidi"/>
          <w:sz w:val="18"/>
          <w:szCs w:val="18"/>
          <w:lang w:val="es-ES"/>
        </w:rPr>
        <w:t>5</w:t>
      </w:r>
      <w:r w:rsidRPr="00833A69">
        <w:rPr>
          <w:rFonts w:asciiTheme="minorHAnsi" w:hAnsiTheme="minorHAnsi" w:cstheme="minorBidi"/>
          <w:sz w:val="18"/>
          <w:szCs w:val="18"/>
          <w:lang w:val="es-ES"/>
        </w:rPr>
        <w:t xml:space="preserve"> al 31 Marzo 202</w:t>
      </w:r>
      <w:r w:rsidR="005514A7" w:rsidRPr="00833A69">
        <w:rPr>
          <w:rFonts w:asciiTheme="minorHAnsi" w:hAnsiTheme="minorHAnsi" w:cstheme="minorBidi"/>
          <w:sz w:val="18"/>
          <w:szCs w:val="18"/>
          <w:lang w:val="es-ES"/>
        </w:rPr>
        <w:t>6</w:t>
      </w:r>
      <w:r w:rsidR="00C97B64" w:rsidRPr="00833A69">
        <w:rPr>
          <w:rFonts w:asciiTheme="minorHAnsi" w:hAnsiTheme="minorHAnsi" w:cstheme="minorBidi"/>
          <w:sz w:val="18"/>
          <w:szCs w:val="18"/>
          <w:lang w:val="es-ES"/>
        </w:rPr>
        <w:t xml:space="preserve"> </w:t>
      </w:r>
    </w:p>
    <w:p w14:paraId="0FDE4598" w14:textId="77777777" w:rsidR="005443C7" w:rsidRPr="00833A69" w:rsidRDefault="005443C7" w:rsidP="005514A7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465F4908" w14:textId="77777777" w:rsidR="005443C7" w:rsidRPr="00833A69" w:rsidRDefault="005443C7" w:rsidP="00F36239">
      <w:pPr>
        <w:pStyle w:val="Ttulo"/>
        <w:spacing w:after="0"/>
        <w:rPr>
          <w:i/>
          <w:iCs/>
          <w:u w:val="single"/>
        </w:rPr>
      </w:pPr>
      <w:bookmarkStart w:id="1" w:name="_Hlk78534552"/>
      <w:r w:rsidRPr="00833A69">
        <w:rPr>
          <w:i/>
          <w:iCs/>
          <w:u w:val="single"/>
        </w:rPr>
        <w:t>Precios por persona en €uros</w:t>
      </w:r>
    </w:p>
    <w:tbl>
      <w:tblPr>
        <w:tblStyle w:val="Tablaconcuadrcula"/>
        <w:tblpPr w:leftFromText="141" w:rightFromText="141" w:vertAnchor="text" w:horzAnchor="margin" w:tblpY="176"/>
        <w:tblW w:w="9062" w:type="dxa"/>
        <w:tblLayout w:type="fixed"/>
        <w:tblLook w:val="04A0" w:firstRow="1" w:lastRow="0" w:firstColumn="1" w:lastColumn="0" w:noHBand="0" w:noVBand="1"/>
      </w:tblPr>
      <w:tblGrid>
        <w:gridCol w:w="3645"/>
        <w:gridCol w:w="990"/>
        <w:gridCol w:w="855"/>
        <w:gridCol w:w="855"/>
        <w:gridCol w:w="855"/>
        <w:gridCol w:w="855"/>
        <w:gridCol w:w="1007"/>
      </w:tblGrid>
      <w:tr w:rsidR="005514A7" w:rsidRPr="00833A69" w14:paraId="5FE6A13A" w14:textId="77777777" w:rsidTr="44246F2B">
        <w:tc>
          <w:tcPr>
            <w:tcW w:w="3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19CA3" w:themeFill="accent1"/>
          </w:tcPr>
          <w:bookmarkEnd w:id="1"/>
          <w:p w14:paraId="50819677" w14:textId="77777777" w:rsidR="005443C7" w:rsidRPr="00833A69" w:rsidRDefault="005443C7" w:rsidP="00F36239">
            <w:pPr>
              <w:contextualSpacing/>
              <w:jc w:val="both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</w:pPr>
            <w:r w:rsidRPr="00833A69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  <w:t>Base número de personas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19CA3" w:themeFill="accent1"/>
          </w:tcPr>
          <w:p w14:paraId="167635EA" w14:textId="77777777" w:rsidR="005443C7" w:rsidRPr="00833A69" w:rsidRDefault="005443C7" w:rsidP="00F36239">
            <w:pPr>
              <w:contextualSpacing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</w:pPr>
            <w:r w:rsidRPr="00833A69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  <w:t>2 pax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19CA3" w:themeFill="accent1"/>
          </w:tcPr>
          <w:p w14:paraId="4FFF0DF3" w14:textId="77777777" w:rsidR="005443C7" w:rsidRPr="00833A69" w:rsidRDefault="005443C7" w:rsidP="00F36239">
            <w:pPr>
              <w:contextualSpacing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</w:pPr>
            <w:r w:rsidRPr="00833A69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  <w:t>3 pax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19CA3" w:themeFill="accent1"/>
          </w:tcPr>
          <w:p w14:paraId="06C7091C" w14:textId="77777777" w:rsidR="005443C7" w:rsidRPr="00833A69" w:rsidRDefault="005443C7" w:rsidP="00F36239">
            <w:pPr>
              <w:contextualSpacing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</w:pPr>
            <w:r w:rsidRPr="00833A69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  <w:t>4 pax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19CA3" w:themeFill="accent1"/>
          </w:tcPr>
          <w:p w14:paraId="1CB524E1" w14:textId="77777777" w:rsidR="005443C7" w:rsidRPr="00833A69" w:rsidRDefault="005443C7" w:rsidP="00F36239">
            <w:pPr>
              <w:contextualSpacing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</w:pPr>
            <w:r w:rsidRPr="00833A69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  <w:t>5 pax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19CA3" w:themeFill="accent1"/>
          </w:tcPr>
          <w:p w14:paraId="6C549DEF" w14:textId="77777777" w:rsidR="005443C7" w:rsidRPr="00833A69" w:rsidRDefault="005443C7" w:rsidP="00F36239">
            <w:pPr>
              <w:contextualSpacing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</w:pPr>
            <w:r w:rsidRPr="00833A69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  <w:t>6 pax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19CA3" w:themeFill="accent1"/>
          </w:tcPr>
          <w:p w14:paraId="053BBDA2" w14:textId="77777777" w:rsidR="005443C7" w:rsidRPr="00833A69" w:rsidRDefault="005443C7" w:rsidP="00F36239">
            <w:pPr>
              <w:contextualSpacing/>
              <w:jc w:val="center"/>
              <w:rPr>
                <w:rFonts w:asciiTheme="minorHAnsi" w:eastAsia="Calibri" w:hAnsiTheme="minorHAnsi" w:cstheme="minorBidi"/>
                <w:b/>
                <w:bCs/>
                <w:color w:val="FFFFFF" w:themeColor="background1"/>
                <w:sz w:val="20"/>
                <w:lang w:val="es-ES"/>
              </w:rPr>
            </w:pPr>
            <w:r w:rsidRPr="00833A69">
              <w:rPr>
                <w:rFonts w:asciiTheme="minorHAnsi" w:eastAsia="Calibri" w:hAnsiTheme="minorHAnsi" w:cstheme="minorBidi"/>
                <w:b/>
                <w:bCs/>
                <w:color w:val="FFFFFF" w:themeColor="background1"/>
                <w:sz w:val="20"/>
                <w:lang w:val="es-ES"/>
              </w:rPr>
              <w:t>Supl.Sgl</w:t>
            </w:r>
          </w:p>
        </w:tc>
      </w:tr>
      <w:tr w:rsidR="00441E8E" w:rsidRPr="00833A69" w14:paraId="7E80ED90" w14:textId="77777777" w:rsidTr="44246F2B">
        <w:tc>
          <w:tcPr>
            <w:tcW w:w="3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C422CF" w14:textId="77777777" w:rsidR="005443C7" w:rsidRPr="00833A69" w:rsidRDefault="005443C7" w:rsidP="00F36239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33A69">
              <w:rPr>
                <w:rFonts w:asciiTheme="minorHAnsi" w:eastAsia="Calibri" w:hAnsiTheme="minorHAnsi" w:cstheme="minorHAnsi"/>
                <w:sz w:val="18"/>
                <w:szCs w:val="18"/>
              </w:rPr>
              <w:t>En doble (mínimo 2 personas)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14:paraId="587838E3" w14:textId="31AE2167" w:rsidR="005443C7" w:rsidRPr="00833A69" w:rsidRDefault="005443C7" w:rsidP="00F36239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833A69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5.</w:t>
            </w:r>
            <w:r w:rsidR="00071E9A" w:rsidRPr="00833A69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4</w:t>
            </w:r>
            <w:r w:rsidR="004648BB" w:rsidRPr="00833A69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25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14:paraId="172B4691" w14:textId="3BEEE781" w:rsidR="005443C7" w:rsidRPr="00833A69" w:rsidRDefault="005443C7" w:rsidP="00F36239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833A69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4.</w:t>
            </w:r>
            <w:r w:rsidR="00DD7C55" w:rsidRPr="00833A69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335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14:paraId="723EE3F1" w14:textId="4306E313" w:rsidR="005443C7" w:rsidRPr="00833A69" w:rsidRDefault="00071E9A" w:rsidP="00F36239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833A69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3.</w:t>
            </w:r>
            <w:r w:rsidR="00DD7C55" w:rsidRPr="00833A69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550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14:paraId="71BB8863" w14:textId="7265C768" w:rsidR="005443C7" w:rsidRPr="00833A69" w:rsidRDefault="005443C7" w:rsidP="00F36239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833A69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3.</w:t>
            </w:r>
            <w:r w:rsidR="00DD7C55" w:rsidRPr="00833A69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080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14:paraId="426C3746" w14:textId="73C85FEC" w:rsidR="005443C7" w:rsidRPr="00833A69" w:rsidRDefault="00071E9A" w:rsidP="00F36239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833A69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2.</w:t>
            </w:r>
            <w:r w:rsidR="00DD7C55" w:rsidRPr="00833A69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7</w:t>
            </w:r>
            <w:r w:rsidR="002B7368" w:rsidRPr="00833A69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7</w:t>
            </w:r>
            <w:r w:rsidR="00DD7C55" w:rsidRPr="00833A69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5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915544" w14:textId="423A48A1" w:rsidR="005443C7" w:rsidRPr="00833A69" w:rsidRDefault="005443C7" w:rsidP="00F36239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833A69">
              <w:rPr>
                <w:rFonts w:asciiTheme="minorHAnsi" w:eastAsia="Calibri" w:hAnsiTheme="minorHAnsi" w:cstheme="minorHAnsi"/>
                <w:sz w:val="18"/>
                <w:szCs w:val="18"/>
              </w:rPr>
              <w:t>1.</w:t>
            </w:r>
            <w:r w:rsidR="00DD7C55" w:rsidRPr="00833A69">
              <w:rPr>
                <w:rFonts w:asciiTheme="minorHAnsi" w:eastAsia="Calibri" w:hAnsiTheme="minorHAnsi" w:cstheme="minorHAnsi"/>
                <w:sz w:val="18"/>
                <w:szCs w:val="18"/>
              </w:rPr>
              <w:t>170</w:t>
            </w:r>
          </w:p>
        </w:tc>
      </w:tr>
    </w:tbl>
    <w:p w14:paraId="3326A1AD" w14:textId="77777777" w:rsidR="005443C7" w:rsidRPr="00833A69" w:rsidRDefault="005443C7" w:rsidP="00F36239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6C154722" w14:textId="77777777" w:rsidR="005443C7" w:rsidRPr="00833A69" w:rsidRDefault="005443C7" w:rsidP="00F36239">
      <w:pPr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0756C2AA" w14:textId="77777777" w:rsidR="005443C7" w:rsidRPr="00833A69" w:rsidRDefault="005443C7" w:rsidP="00F36239">
      <w:pPr>
        <w:jc w:val="both"/>
        <w:rPr>
          <w:rFonts w:asciiTheme="minorHAnsi" w:hAnsiTheme="minorHAnsi" w:cstheme="minorHAnsi"/>
          <w:b/>
          <w:bCs/>
          <w:color w:val="FF0000"/>
          <w:sz w:val="18"/>
          <w:szCs w:val="18"/>
        </w:rPr>
      </w:pPr>
    </w:p>
    <w:p w14:paraId="2676A909" w14:textId="77777777" w:rsidR="005443C7" w:rsidRPr="00833A69" w:rsidRDefault="005443C7" w:rsidP="00F36239">
      <w:pPr>
        <w:jc w:val="both"/>
        <w:rPr>
          <w:rFonts w:asciiTheme="minorHAnsi" w:hAnsiTheme="minorHAnsi" w:cstheme="minorHAnsi"/>
          <w:b/>
          <w:bCs/>
          <w:color w:val="FF0000"/>
          <w:sz w:val="18"/>
          <w:szCs w:val="18"/>
        </w:rPr>
      </w:pPr>
    </w:p>
    <w:p w14:paraId="2AF6C7F6" w14:textId="00479AF2" w:rsidR="0085381B" w:rsidRPr="00833A69" w:rsidRDefault="0085381B" w:rsidP="0085381B">
      <w:pPr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833A69">
        <w:rPr>
          <w:rFonts w:asciiTheme="minorHAnsi" w:hAnsiTheme="minorHAnsi" w:cstheme="minorHAnsi"/>
          <w:b/>
          <w:bCs/>
          <w:sz w:val="18"/>
          <w:szCs w:val="18"/>
        </w:rPr>
        <w:t>IMPORTANTE:</w:t>
      </w:r>
    </w:p>
    <w:p w14:paraId="313F775E" w14:textId="29F69946" w:rsidR="005443C7" w:rsidRPr="00833A69" w:rsidRDefault="00F36239" w:rsidP="0085381B">
      <w:pPr>
        <w:pStyle w:val="Prrafodelista"/>
        <w:numPr>
          <w:ilvl w:val="0"/>
          <w:numId w:val="7"/>
        </w:numPr>
        <w:spacing w:before="0"/>
        <w:ind w:left="0" w:firstLine="0"/>
        <w:jc w:val="both"/>
        <w:rPr>
          <w:rFonts w:asciiTheme="minorHAnsi" w:hAnsiTheme="minorHAnsi" w:cstheme="minorHAnsi"/>
          <w:sz w:val="18"/>
          <w:szCs w:val="18"/>
        </w:rPr>
      </w:pPr>
      <w:r w:rsidRPr="00833A69">
        <w:rPr>
          <w:rFonts w:asciiTheme="minorHAnsi" w:hAnsiTheme="minorHAnsi" w:cstheme="minorHAnsi"/>
          <w:sz w:val="18"/>
          <w:szCs w:val="18"/>
        </w:rPr>
        <w:t>Precios no válidos durante fechas de S. Santa (Abr 14/20) y Feria de Abril (May 06/11). Rogamos consultar</w:t>
      </w:r>
    </w:p>
    <w:p w14:paraId="70DDD147" w14:textId="6AE9E453" w:rsidR="005E30CA" w:rsidRPr="00833A69" w:rsidRDefault="0085381B" w:rsidP="0085381B">
      <w:pPr>
        <w:pStyle w:val="Prrafodelista"/>
        <w:numPr>
          <w:ilvl w:val="0"/>
          <w:numId w:val="7"/>
        </w:numPr>
        <w:spacing w:before="0"/>
        <w:ind w:left="0" w:firstLine="0"/>
        <w:jc w:val="both"/>
        <w:rPr>
          <w:rFonts w:asciiTheme="minorHAnsi" w:hAnsiTheme="minorHAnsi" w:cstheme="minorHAnsi"/>
          <w:sz w:val="18"/>
          <w:szCs w:val="18"/>
        </w:rPr>
      </w:pPr>
      <w:r w:rsidRPr="00833A69">
        <w:rPr>
          <w:rFonts w:asciiTheme="minorHAnsi" w:hAnsiTheme="minorHAnsi" w:cstheme="minorHAnsi"/>
          <w:sz w:val="18"/>
          <w:szCs w:val="18"/>
        </w:rPr>
        <w:t xml:space="preserve">El precio de los hoteles cotizados o similares es </w:t>
      </w:r>
      <w:r w:rsidR="005E30CA" w:rsidRPr="00833A69">
        <w:rPr>
          <w:rFonts w:asciiTheme="minorHAnsi" w:hAnsiTheme="minorHAnsi" w:cstheme="minorHAnsi"/>
          <w:sz w:val="18"/>
          <w:szCs w:val="18"/>
        </w:rPr>
        <w:t>fluctuante</w:t>
      </w:r>
      <w:r w:rsidR="00441E8E" w:rsidRPr="00833A69">
        <w:rPr>
          <w:rFonts w:asciiTheme="minorHAnsi" w:hAnsiTheme="minorHAnsi" w:cstheme="minorHAnsi"/>
          <w:sz w:val="18"/>
          <w:szCs w:val="18"/>
        </w:rPr>
        <w:t>,</w:t>
      </w:r>
      <w:r w:rsidRPr="00833A69">
        <w:rPr>
          <w:rFonts w:asciiTheme="minorHAnsi" w:hAnsiTheme="minorHAnsi" w:cstheme="minorHAnsi"/>
          <w:sz w:val="18"/>
          <w:szCs w:val="18"/>
        </w:rPr>
        <w:t xml:space="preserve"> </w:t>
      </w:r>
      <w:r w:rsidR="005E30CA" w:rsidRPr="00833A69">
        <w:rPr>
          <w:rFonts w:asciiTheme="minorHAnsi" w:hAnsiTheme="minorHAnsi" w:cstheme="minorHAnsi"/>
          <w:sz w:val="18"/>
          <w:szCs w:val="18"/>
        </w:rPr>
        <w:t xml:space="preserve">por lo que el precio final queda pendiente de reconfirmación en el </w:t>
      </w:r>
    </w:p>
    <w:p w14:paraId="5D5FE7E4" w14:textId="43BED4A7" w:rsidR="0085381B" w:rsidRPr="00833A69" w:rsidRDefault="005E30CA" w:rsidP="005E30CA">
      <w:pPr>
        <w:pStyle w:val="Prrafodelista"/>
        <w:spacing w:before="0"/>
        <w:ind w:left="0" w:firstLine="0"/>
        <w:jc w:val="both"/>
        <w:rPr>
          <w:rFonts w:asciiTheme="minorHAnsi" w:hAnsiTheme="minorHAnsi" w:cstheme="minorHAnsi"/>
          <w:sz w:val="18"/>
          <w:szCs w:val="18"/>
        </w:rPr>
      </w:pPr>
      <w:r w:rsidRPr="00833A69">
        <w:rPr>
          <w:rFonts w:asciiTheme="minorHAnsi" w:hAnsiTheme="minorHAnsi" w:cstheme="minorHAnsi"/>
          <w:sz w:val="18"/>
          <w:szCs w:val="18"/>
        </w:rPr>
        <w:t xml:space="preserve"> </w:t>
      </w:r>
      <w:r w:rsidRPr="00833A69">
        <w:rPr>
          <w:rFonts w:asciiTheme="minorHAnsi" w:hAnsiTheme="minorHAnsi" w:cstheme="minorHAnsi"/>
          <w:sz w:val="18"/>
          <w:szCs w:val="18"/>
        </w:rPr>
        <w:tab/>
        <w:t xml:space="preserve">momento de la </w:t>
      </w:r>
      <w:r w:rsidR="00441E8E" w:rsidRPr="00833A69">
        <w:rPr>
          <w:rFonts w:asciiTheme="minorHAnsi" w:hAnsiTheme="minorHAnsi" w:cstheme="minorHAnsi"/>
          <w:sz w:val="18"/>
          <w:szCs w:val="18"/>
        </w:rPr>
        <w:t>confirmación</w:t>
      </w:r>
      <w:r w:rsidRPr="00833A69">
        <w:rPr>
          <w:rFonts w:asciiTheme="minorHAnsi" w:hAnsiTheme="minorHAnsi" w:cstheme="minorHAnsi"/>
          <w:sz w:val="18"/>
          <w:szCs w:val="18"/>
        </w:rPr>
        <w:t xml:space="preserve">. </w:t>
      </w:r>
    </w:p>
    <w:p w14:paraId="65F6DD05" w14:textId="77777777" w:rsidR="005E5651" w:rsidRPr="00833A69" w:rsidRDefault="005E5651" w:rsidP="005E5651">
      <w:pPr>
        <w:pStyle w:val="Prrafodelista"/>
        <w:numPr>
          <w:ilvl w:val="0"/>
          <w:numId w:val="8"/>
        </w:numPr>
        <w:spacing w:before="0"/>
        <w:ind w:left="0" w:firstLine="0"/>
        <w:jc w:val="both"/>
        <w:rPr>
          <w:rFonts w:asciiTheme="minorHAnsi" w:hAnsiTheme="minorHAnsi" w:cstheme="minorHAnsi"/>
          <w:sz w:val="18"/>
          <w:szCs w:val="18"/>
        </w:rPr>
      </w:pPr>
      <w:r w:rsidRPr="00833A69">
        <w:rPr>
          <w:rFonts w:asciiTheme="minorHAnsi" w:hAnsiTheme="minorHAnsi" w:cstheme="minorHAnsi"/>
          <w:sz w:val="18"/>
          <w:szCs w:val="18"/>
        </w:rPr>
        <w:t>Consulte suplemento para 1 pax viajando sólo.</w:t>
      </w:r>
    </w:p>
    <w:p w14:paraId="687AAC6E" w14:textId="77777777" w:rsidR="00F36239" w:rsidRPr="00833A69" w:rsidRDefault="00F36239" w:rsidP="005443C7">
      <w:pPr>
        <w:jc w:val="both"/>
        <w:rPr>
          <w:rFonts w:asciiTheme="minorHAnsi" w:hAnsiTheme="minorHAnsi" w:cstheme="minorHAnsi"/>
          <w:b/>
          <w:bCs/>
          <w:color w:val="FF0000"/>
          <w:sz w:val="18"/>
          <w:szCs w:val="18"/>
          <w:lang w:val="es-ES"/>
        </w:rPr>
      </w:pPr>
    </w:p>
    <w:p w14:paraId="3EC0E4A4" w14:textId="77777777" w:rsidR="005443C7" w:rsidRPr="00833A69" w:rsidRDefault="005443C7" w:rsidP="00260EB5">
      <w:pPr>
        <w:pStyle w:val="Ttulo"/>
        <w:rPr>
          <w:i/>
          <w:iCs/>
          <w:u w:val="single"/>
        </w:rPr>
      </w:pPr>
      <w:r w:rsidRPr="00833A69">
        <w:rPr>
          <w:i/>
          <w:iCs/>
          <w:u w:val="single"/>
        </w:rPr>
        <w:t>Hoteles previstos o similares</w:t>
      </w:r>
    </w:p>
    <w:p w14:paraId="09102B8B" w14:textId="77777777" w:rsidR="005443C7" w:rsidRPr="00833A69" w:rsidRDefault="005443C7" w:rsidP="005443C7">
      <w:pPr>
        <w:jc w:val="both"/>
        <w:rPr>
          <w:rFonts w:asciiTheme="minorHAnsi" w:eastAsia="Calibri" w:hAnsiTheme="minorHAnsi" w:cstheme="minorHAnsi"/>
          <w:sz w:val="18"/>
          <w:szCs w:val="18"/>
        </w:rPr>
      </w:pPr>
      <w:r w:rsidRPr="00833A69">
        <w:rPr>
          <w:rFonts w:asciiTheme="minorHAnsi" w:eastAsia="Calibri" w:hAnsiTheme="minorHAnsi" w:cstheme="minorHAnsi"/>
          <w:b/>
          <w:bCs/>
          <w:sz w:val="18"/>
          <w:szCs w:val="18"/>
        </w:rPr>
        <w:t xml:space="preserve">Sevilla   </w:t>
      </w:r>
      <w:r w:rsidRPr="00833A69">
        <w:rPr>
          <w:rFonts w:asciiTheme="minorHAnsi" w:eastAsia="Calibri" w:hAnsiTheme="minorHAnsi" w:cstheme="minorHAnsi"/>
          <w:sz w:val="18"/>
          <w:szCs w:val="18"/>
        </w:rPr>
        <w:t xml:space="preserve">                       Hotel Nh Collection / Sevilla Center </w:t>
      </w:r>
    </w:p>
    <w:p w14:paraId="4C631D4E" w14:textId="77777777" w:rsidR="005443C7" w:rsidRPr="00833A69" w:rsidRDefault="005443C7" w:rsidP="005443C7">
      <w:pPr>
        <w:jc w:val="both"/>
        <w:rPr>
          <w:rFonts w:asciiTheme="minorHAnsi" w:eastAsia="Calibri" w:hAnsiTheme="minorHAnsi" w:cstheme="minorHAnsi"/>
          <w:sz w:val="18"/>
          <w:szCs w:val="18"/>
        </w:rPr>
      </w:pPr>
      <w:r w:rsidRPr="00833A69">
        <w:rPr>
          <w:rFonts w:asciiTheme="minorHAnsi" w:eastAsia="Calibri" w:hAnsiTheme="minorHAnsi" w:cstheme="minorHAnsi"/>
          <w:b/>
          <w:bCs/>
          <w:sz w:val="18"/>
          <w:szCs w:val="18"/>
        </w:rPr>
        <w:t xml:space="preserve">Jerez de la Frontera </w:t>
      </w:r>
      <w:r w:rsidRPr="00833A69">
        <w:rPr>
          <w:rFonts w:asciiTheme="minorHAnsi" w:eastAsia="Calibri" w:hAnsiTheme="minorHAnsi" w:cstheme="minorHAnsi"/>
          <w:sz w:val="18"/>
          <w:szCs w:val="18"/>
        </w:rPr>
        <w:t>Hotel Sherry Park</w:t>
      </w:r>
    </w:p>
    <w:p w14:paraId="116820D1" w14:textId="77777777" w:rsidR="005443C7" w:rsidRPr="00833A69" w:rsidRDefault="005443C7" w:rsidP="005443C7">
      <w:pPr>
        <w:jc w:val="both"/>
        <w:rPr>
          <w:rFonts w:asciiTheme="minorHAnsi" w:eastAsia="Calibri" w:hAnsiTheme="minorHAnsi" w:cstheme="minorHAnsi"/>
          <w:sz w:val="18"/>
          <w:szCs w:val="18"/>
          <w:lang w:val="es-ES"/>
        </w:rPr>
      </w:pPr>
      <w:r w:rsidRPr="00833A69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Ronda</w:t>
      </w:r>
      <w:r w:rsidRPr="00833A69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                         Catalonia Reina Victoria</w:t>
      </w:r>
    </w:p>
    <w:p w14:paraId="62BF9F7B" w14:textId="10EF8BD8" w:rsidR="005443C7" w:rsidRPr="00833A69" w:rsidRDefault="005443C7" w:rsidP="005443C7">
      <w:pPr>
        <w:jc w:val="both"/>
        <w:rPr>
          <w:rFonts w:asciiTheme="minorHAnsi" w:eastAsia="Calibri" w:hAnsiTheme="minorHAnsi" w:cstheme="minorHAnsi"/>
          <w:sz w:val="18"/>
          <w:szCs w:val="18"/>
          <w:lang w:val="es-ES"/>
        </w:rPr>
      </w:pPr>
      <w:r w:rsidRPr="00833A69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Granada</w:t>
      </w:r>
      <w:r w:rsidRPr="00833A69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                     </w:t>
      </w:r>
      <w:r w:rsidR="002E5538" w:rsidRPr="00833A69">
        <w:rPr>
          <w:rFonts w:asciiTheme="minorHAnsi" w:eastAsia="Calibri" w:hAnsiTheme="minorHAnsi" w:cstheme="minorHAnsi"/>
          <w:sz w:val="18"/>
          <w:szCs w:val="18"/>
          <w:lang w:val="es-ES"/>
        </w:rPr>
        <w:t>Aurea Catedral By Eurostars</w:t>
      </w:r>
    </w:p>
    <w:p w14:paraId="6C561C4E" w14:textId="77777777" w:rsidR="005443C7" w:rsidRPr="00833A69" w:rsidRDefault="005443C7" w:rsidP="005443C7">
      <w:pPr>
        <w:jc w:val="both"/>
        <w:rPr>
          <w:rFonts w:asciiTheme="minorHAnsi" w:eastAsia="Calibri" w:hAnsiTheme="minorHAnsi" w:cstheme="minorHAnsi"/>
          <w:sz w:val="18"/>
          <w:szCs w:val="18"/>
        </w:rPr>
      </w:pPr>
      <w:r w:rsidRPr="00833A69">
        <w:rPr>
          <w:rFonts w:asciiTheme="minorHAnsi" w:eastAsia="Calibri" w:hAnsiTheme="minorHAnsi" w:cstheme="minorHAnsi"/>
          <w:b/>
          <w:bCs/>
          <w:sz w:val="18"/>
          <w:szCs w:val="18"/>
        </w:rPr>
        <w:t xml:space="preserve">Córdoba </w:t>
      </w:r>
      <w:r w:rsidRPr="00833A69">
        <w:rPr>
          <w:rFonts w:asciiTheme="minorHAnsi" w:eastAsia="Calibri" w:hAnsiTheme="minorHAnsi" w:cstheme="minorHAnsi"/>
          <w:sz w:val="18"/>
          <w:szCs w:val="18"/>
        </w:rPr>
        <w:t xml:space="preserve">                     Hotel Macia Alfaros</w:t>
      </w:r>
    </w:p>
    <w:p w14:paraId="3E88C862" w14:textId="77777777" w:rsidR="005443C7" w:rsidRPr="00833A69" w:rsidRDefault="005443C7" w:rsidP="005443C7">
      <w:pPr>
        <w:jc w:val="both"/>
        <w:rPr>
          <w:rFonts w:asciiTheme="minorHAnsi" w:hAnsiTheme="minorHAnsi" w:cstheme="minorHAnsi"/>
          <w:sz w:val="18"/>
          <w:szCs w:val="18"/>
        </w:rPr>
      </w:pPr>
      <w:r w:rsidRPr="00833A69">
        <w:rPr>
          <w:rFonts w:asciiTheme="minorHAnsi" w:eastAsia="Calibri" w:hAnsiTheme="minorHAnsi" w:cstheme="minorHAnsi"/>
          <w:sz w:val="18"/>
          <w:szCs w:val="18"/>
        </w:rPr>
        <w:t xml:space="preserve">   </w:t>
      </w:r>
    </w:p>
    <w:p w14:paraId="207C2EBF" w14:textId="77777777" w:rsidR="005443C7" w:rsidRPr="00833A69" w:rsidRDefault="005443C7" w:rsidP="00260EB5">
      <w:pPr>
        <w:pStyle w:val="Ttulo"/>
        <w:rPr>
          <w:i/>
          <w:iCs/>
          <w:u w:val="single"/>
        </w:rPr>
      </w:pPr>
      <w:r w:rsidRPr="00833A69">
        <w:rPr>
          <w:i/>
          <w:iCs/>
          <w:u w:val="single"/>
        </w:rPr>
        <w:t xml:space="preserve"> El precio incluye</w:t>
      </w:r>
    </w:p>
    <w:p w14:paraId="571A1261" w14:textId="2185920D" w:rsidR="005443C7" w:rsidRPr="00833A69" w:rsidRDefault="005443C7" w:rsidP="44246F2B">
      <w:pPr>
        <w:jc w:val="both"/>
        <w:rPr>
          <w:rFonts w:asciiTheme="minorHAnsi" w:eastAsia="Calibri" w:hAnsiTheme="minorHAnsi" w:cstheme="minorBidi"/>
          <w:sz w:val="18"/>
          <w:szCs w:val="18"/>
          <w:lang w:val="es-ES"/>
        </w:rPr>
      </w:pPr>
      <w:r w:rsidRPr="00833A69">
        <w:rPr>
          <w:rFonts w:asciiTheme="minorHAnsi" w:eastAsia="Calibri" w:hAnsiTheme="minorHAnsi" w:cstheme="minorBidi"/>
          <w:sz w:val="18"/>
          <w:szCs w:val="18"/>
          <w:lang w:val="es-ES"/>
        </w:rPr>
        <w:t xml:space="preserve">* Coche (2 pax) / </w:t>
      </w:r>
      <w:r w:rsidR="005235A9" w:rsidRPr="00833A69">
        <w:rPr>
          <w:rFonts w:asciiTheme="minorHAnsi" w:eastAsia="Calibri" w:hAnsiTheme="minorHAnsi" w:cstheme="minorBidi"/>
          <w:sz w:val="18"/>
          <w:szCs w:val="18"/>
          <w:lang w:val="es-ES"/>
        </w:rPr>
        <w:t>miniván</w:t>
      </w:r>
      <w:r w:rsidRPr="00833A69">
        <w:rPr>
          <w:rFonts w:asciiTheme="minorHAnsi" w:eastAsia="Calibri" w:hAnsiTheme="minorHAnsi" w:cstheme="minorBidi"/>
          <w:sz w:val="18"/>
          <w:szCs w:val="18"/>
          <w:lang w:val="es-ES"/>
        </w:rPr>
        <w:t xml:space="preserve"> (</w:t>
      </w:r>
      <w:r w:rsidR="00621EF9" w:rsidRPr="00833A69">
        <w:rPr>
          <w:rFonts w:asciiTheme="minorHAnsi" w:eastAsia="Calibri" w:hAnsiTheme="minorHAnsi" w:cstheme="minorBidi"/>
          <w:sz w:val="18"/>
          <w:szCs w:val="18"/>
          <w:lang w:val="es-ES"/>
        </w:rPr>
        <w:t>3</w:t>
      </w:r>
      <w:r w:rsidRPr="00833A69">
        <w:rPr>
          <w:rFonts w:asciiTheme="minorHAnsi" w:eastAsia="Calibri" w:hAnsiTheme="minorHAnsi" w:cstheme="minorBidi"/>
          <w:sz w:val="18"/>
          <w:szCs w:val="18"/>
          <w:lang w:val="es-ES"/>
        </w:rPr>
        <w:t>-6 pax) con chofer/asistente a disposición desde el día 02 hasta el día 08 del recorrido.</w:t>
      </w:r>
    </w:p>
    <w:p w14:paraId="1E3FE789" w14:textId="77777777" w:rsidR="005443C7" w:rsidRPr="00833A69" w:rsidRDefault="005443C7" w:rsidP="005443C7">
      <w:pPr>
        <w:jc w:val="both"/>
        <w:rPr>
          <w:rFonts w:asciiTheme="minorHAnsi" w:eastAsia="Calibri" w:hAnsiTheme="minorHAnsi" w:cstheme="minorHAnsi"/>
          <w:sz w:val="18"/>
          <w:szCs w:val="18"/>
        </w:rPr>
      </w:pPr>
      <w:r w:rsidRPr="00833A69">
        <w:rPr>
          <w:rFonts w:asciiTheme="minorHAnsi" w:eastAsia="Calibri" w:hAnsiTheme="minorHAnsi" w:cstheme="minorHAnsi"/>
          <w:sz w:val="18"/>
          <w:szCs w:val="18"/>
        </w:rPr>
        <w:t>* Traslados de llegada y salida en Sevilla.</w:t>
      </w:r>
    </w:p>
    <w:p w14:paraId="14A23383" w14:textId="77777777" w:rsidR="005443C7" w:rsidRPr="00833A69" w:rsidRDefault="005443C7" w:rsidP="005443C7">
      <w:pPr>
        <w:jc w:val="both"/>
        <w:rPr>
          <w:rFonts w:asciiTheme="minorHAnsi" w:eastAsia="Calibri" w:hAnsiTheme="minorHAnsi" w:cstheme="minorHAnsi"/>
          <w:sz w:val="18"/>
          <w:szCs w:val="18"/>
        </w:rPr>
      </w:pPr>
      <w:r w:rsidRPr="00833A69">
        <w:rPr>
          <w:rFonts w:asciiTheme="minorHAnsi" w:eastAsia="Calibri" w:hAnsiTheme="minorHAnsi" w:cstheme="minorHAnsi"/>
          <w:sz w:val="18"/>
          <w:szCs w:val="18"/>
        </w:rPr>
        <w:t>* Auto con chofer para la visita de Sevilla.</w:t>
      </w:r>
    </w:p>
    <w:p w14:paraId="2D9ED9AB" w14:textId="77777777" w:rsidR="005443C7" w:rsidRPr="00833A69" w:rsidRDefault="005443C7" w:rsidP="005443C7">
      <w:pPr>
        <w:jc w:val="both"/>
        <w:rPr>
          <w:rFonts w:asciiTheme="minorHAnsi" w:hAnsiTheme="minorHAnsi" w:cstheme="minorHAnsi"/>
          <w:sz w:val="18"/>
          <w:szCs w:val="18"/>
        </w:rPr>
      </w:pPr>
      <w:r w:rsidRPr="00833A69">
        <w:rPr>
          <w:rFonts w:asciiTheme="minorHAnsi" w:eastAsia="Calibri" w:hAnsiTheme="minorHAnsi" w:cstheme="minorHAnsi"/>
          <w:sz w:val="18"/>
          <w:szCs w:val="18"/>
        </w:rPr>
        <w:t>* 8 noches de alojamiento en habitación doble con desayuno buffet.</w:t>
      </w:r>
    </w:p>
    <w:p w14:paraId="42114DFC" w14:textId="77777777" w:rsidR="005443C7" w:rsidRPr="00983982" w:rsidRDefault="005443C7" w:rsidP="005443C7">
      <w:pPr>
        <w:jc w:val="both"/>
        <w:rPr>
          <w:rFonts w:asciiTheme="minorHAnsi" w:eastAsia="Calibri" w:hAnsiTheme="minorHAnsi" w:cstheme="minorHAnsi"/>
          <w:sz w:val="18"/>
          <w:szCs w:val="18"/>
        </w:rPr>
      </w:pPr>
      <w:r w:rsidRPr="00833A69">
        <w:rPr>
          <w:rFonts w:asciiTheme="minorHAnsi" w:eastAsia="Calibri" w:hAnsiTheme="minorHAnsi" w:cstheme="minorHAnsi"/>
          <w:sz w:val="18"/>
          <w:szCs w:val="18"/>
        </w:rPr>
        <w:t>* Guías locales en las visitas de Sevilla, Cádiz</w:t>
      </w:r>
      <w:r w:rsidRPr="00983982">
        <w:rPr>
          <w:rFonts w:asciiTheme="minorHAnsi" w:eastAsia="Calibri" w:hAnsiTheme="minorHAnsi" w:cstheme="minorHAnsi"/>
          <w:sz w:val="18"/>
          <w:szCs w:val="18"/>
        </w:rPr>
        <w:t>, Ronda, Granada y Córdoba.</w:t>
      </w:r>
    </w:p>
    <w:p w14:paraId="2CE9A6B9" w14:textId="77777777" w:rsidR="005443C7" w:rsidRPr="00983982" w:rsidRDefault="005443C7" w:rsidP="005443C7">
      <w:pPr>
        <w:jc w:val="both"/>
        <w:rPr>
          <w:rFonts w:asciiTheme="minorHAnsi" w:eastAsia="Calibri" w:hAnsiTheme="minorHAnsi" w:cstheme="minorHAnsi"/>
          <w:sz w:val="18"/>
          <w:szCs w:val="18"/>
        </w:rPr>
      </w:pPr>
      <w:r w:rsidRPr="00983982">
        <w:rPr>
          <w:rFonts w:asciiTheme="minorHAnsi" w:eastAsia="Calibri" w:hAnsiTheme="minorHAnsi" w:cstheme="minorHAnsi"/>
          <w:sz w:val="18"/>
          <w:szCs w:val="18"/>
        </w:rPr>
        <w:t>* Crucero Guadalquivir.</w:t>
      </w:r>
    </w:p>
    <w:p w14:paraId="1AADC972" w14:textId="77777777" w:rsidR="005443C7" w:rsidRPr="00983982" w:rsidRDefault="005443C7" w:rsidP="005443C7">
      <w:pPr>
        <w:jc w:val="both"/>
        <w:rPr>
          <w:rFonts w:asciiTheme="minorHAnsi" w:eastAsia="Calibri" w:hAnsiTheme="minorHAnsi" w:cstheme="minorHAnsi"/>
          <w:sz w:val="18"/>
          <w:szCs w:val="18"/>
        </w:rPr>
      </w:pPr>
      <w:r w:rsidRPr="00983982">
        <w:rPr>
          <w:rFonts w:asciiTheme="minorHAnsi" w:eastAsia="Calibri" w:hAnsiTheme="minorHAnsi" w:cstheme="minorHAnsi"/>
          <w:sz w:val="18"/>
          <w:szCs w:val="18"/>
        </w:rPr>
        <w:t>* Visita Bodega de Jerez con degustación.</w:t>
      </w:r>
    </w:p>
    <w:p w14:paraId="1815E3C6" w14:textId="77777777" w:rsidR="005443C7" w:rsidRPr="00983982" w:rsidRDefault="005443C7" w:rsidP="005443C7">
      <w:pPr>
        <w:jc w:val="both"/>
        <w:rPr>
          <w:rFonts w:asciiTheme="minorHAnsi" w:eastAsia="Calibri" w:hAnsiTheme="minorHAnsi" w:cstheme="minorHAnsi"/>
          <w:sz w:val="18"/>
          <w:szCs w:val="18"/>
        </w:rPr>
      </w:pPr>
      <w:r w:rsidRPr="00983982">
        <w:rPr>
          <w:rFonts w:asciiTheme="minorHAnsi" w:eastAsia="Calibri" w:hAnsiTheme="minorHAnsi" w:cstheme="minorHAnsi"/>
          <w:sz w:val="18"/>
          <w:szCs w:val="18"/>
        </w:rPr>
        <w:t>* Exhibición espectáculo ecuestre en Jerez.</w:t>
      </w:r>
    </w:p>
    <w:p w14:paraId="1ACFCFBD" w14:textId="77777777" w:rsidR="005443C7" w:rsidRPr="00983982" w:rsidRDefault="005443C7" w:rsidP="005443C7">
      <w:pPr>
        <w:jc w:val="both"/>
        <w:rPr>
          <w:rFonts w:asciiTheme="minorHAnsi" w:eastAsia="Calibri" w:hAnsiTheme="minorHAnsi" w:cstheme="minorHAnsi"/>
          <w:sz w:val="18"/>
          <w:szCs w:val="18"/>
        </w:rPr>
      </w:pPr>
      <w:r w:rsidRPr="00983982">
        <w:rPr>
          <w:rFonts w:asciiTheme="minorHAnsi" w:eastAsia="Calibri" w:hAnsiTheme="minorHAnsi" w:cstheme="minorHAnsi"/>
          <w:sz w:val="18"/>
          <w:szCs w:val="18"/>
        </w:rPr>
        <w:t>* Entrada Mezquita de Córdoba.</w:t>
      </w:r>
    </w:p>
    <w:p w14:paraId="316150F7" w14:textId="77777777" w:rsidR="005443C7" w:rsidRPr="00983982" w:rsidRDefault="005443C7" w:rsidP="005443C7">
      <w:pPr>
        <w:jc w:val="both"/>
        <w:rPr>
          <w:rFonts w:asciiTheme="minorHAnsi" w:eastAsia="Calibri" w:hAnsiTheme="minorHAnsi" w:cstheme="minorHAnsi"/>
          <w:sz w:val="18"/>
          <w:szCs w:val="18"/>
        </w:rPr>
      </w:pPr>
      <w:r w:rsidRPr="00983982">
        <w:rPr>
          <w:rFonts w:asciiTheme="minorHAnsi" w:eastAsia="Calibri" w:hAnsiTheme="minorHAnsi" w:cstheme="minorHAnsi"/>
          <w:sz w:val="18"/>
          <w:szCs w:val="18"/>
        </w:rPr>
        <w:t>* Entradas a la Alhambra de Granada. (sujeto a disponibilidad en el momento de la reserva).</w:t>
      </w:r>
    </w:p>
    <w:p w14:paraId="7D6BDC42" w14:textId="77777777" w:rsidR="005443C7" w:rsidRPr="00983982" w:rsidRDefault="005443C7" w:rsidP="005443C7">
      <w:pPr>
        <w:jc w:val="both"/>
        <w:rPr>
          <w:rFonts w:asciiTheme="minorHAnsi" w:eastAsia="Calibri" w:hAnsiTheme="minorHAnsi" w:cstheme="minorHAnsi"/>
          <w:sz w:val="18"/>
          <w:szCs w:val="18"/>
        </w:rPr>
      </w:pPr>
    </w:p>
    <w:p w14:paraId="2DEDC996" w14:textId="77777777" w:rsidR="005443C7" w:rsidRPr="00983982" w:rsidRDefault="005443C7" w:rsidP="005443C7">
      <w:pPr>
        <w:jc w:val="both"/>
        <w:rPr>
          <w:rFonts w:asciiTheme="minorHAnsi" w:hAnsiTheme="minorHAnsi" w:cstheme="minorHAnsi"/>
          <w:sz w:val="18"/>
          <w:szCs w:val="18"/>
        </w:rPr>
      </w:pPr>
      <w:r w:rsidRPr="00983982">
        <w:rPr>
          <w:rFonts w:asciiTheme="minorHAnsi" w:eastAsia="Calibri" w:hAnsiTheme="minorHAnsi" w:cstheme="minorHAnsi"/>
          <w:sz w:val="18"/>
          <w:szCs w:val="18"/>
        </w:rPr>
        <w:t xml:space="preserve"> </w:t>
      </w:r>
    </w:p>
    <w:p w14:paraId="165B51D7" w14:textId="77777777" w:rsidR="005443C7" w:rsidRPr="00621EF9" w:rsidRDefault="005443C7" w:rsidP="00260EB5">
      <w:pPr>
        <w:pStyle w:val="Ttulo"/>
        <w:rPr>
          <w:i/>
          <w:iCs/>
          <w:u w:val="single"/>
        </w:rPr>
      </w:pPr>
      <w:r w:rsidRPr="00621EF9">
        <w:rPr>
          <w:i/>
          <w:iCs/>
          <w:u w:val="single"/>
        </w:rPr>
        <w:t>El precio NO incluye</w:t>
      </w:r>
    </w:p>
    <w:p w14:paraId="485F707C" w14:textId="77777777" w:rsidR="005443C7" w:rsidRPr="00983982" w:rsidRDefault="005443C7" w:rsidP="005443C7">
      <w:pPr>
        <w:jc w:val="both"/>
        <w:rPr>
          <w:rFonts w:asciiTheme="minorHAnsi" w:eastAsia="Calibri" w:hAnsiTheme="minorHAnsi" w:cstheme="minorHAnsi"/>
          <w:sz w:val="18"/>
          <w:szCs w:val="18"/>
        </w:rPr>
      </w:pPr>
      <w:r w:rsidRPr="00983982">
        <w:rPr>
          <w:rFonts w:asciiTheme="minorHAnsi" w:eastAsia="Calibri" w:hAnsiTheme="minorHAnsi" w:cstheme="minorHAnsi"/>
          <w:sz w:val="18"/>
          <w:szCs w:val="18"/>
        </w:rPr>
        <w:t>* Guía acompañante.</w:t>
      </w:r>
    </w:p>
    <w:p w14:paraId="106B148D" w14:textId="77777777" w:rsidR="005443C7" w:rsidRPr="00983982" w:rsidRDefault="005443C7" w:rsidP="005443C7">
      <w:pPr>
        <w:jc w:val="both"/>
        <w:rPr>
          <w:rFonts w:asciiTheme="minorHAnsi" w:eastAsia="Calibri" w:hAnsiTheme="minorHAnsi" w:cstheme="minorHAnsi"/>
          <w:sz w:val="18"/>
          <w:szCs w:val="18"/>
        </w:rPr>
      </w:pPr>
      <w:r w:rsidRPr="00983982">
        <w:rPr>
          <w:rFonts w:asciiTheme="minorHAnsi" w:eastAsia="Calibri" w:hAnsiTheme="minorHAnsi" w:cstheme="minorHAnsi"/>
          <w:sz w:val="18"/>
          <w:szCs w:val="18"/>
        </w:rPr>
        <w:t>* Entradas no indicadas, extras, propinas.</w:t>
      </w:r>
    </w:p>
    <w:p w14:paraId="77000DFB" w14:textId="77777777" w:rsidR="005443C7" w:rsidRPr="00983982" w:rsidRDefault="005443C7" w:rsidP="005443C7">
      <w:pPr>
        <w:jc w:val="both"/>
        <w:rPr>
          <w:rFonts w:asciiTheme="minorHAnsi" w:eastAsia="Calibri" w:hAnsiTheme="minorHAnsi" w:cstheme="minorHAnsi"/>
          <w:sz w:val="18"/>
          <w:szCs w:val="18"/>
        </w:rPr>
      </w:pPr>
      <w:r w:rsidRPr="00983982">
        <w:rPr>
          <w:rFonts w:asciiTheme="minorHAnsi" w:eastAsia="Calibri" w:hAnsiTheme="minorHAnsi" w:cstheme="minorHAnsi"/>
          <w:sz w:val="18"/>
          <w:szCs w:val="18"/>
        </w:rPr>
        <w:t>* Cualquier cosa no indicada en el apartado “El precio incluye”.</w:t>
      </w:r>
    </w:p>
    <w:p w14:paraId="58254F31" w14:textId="77777777" w:rsidR="005443C7" w:rsidRPr="00983982" w:rsidRDefault="005443C7" w:rsidP="005443C7">
      <w:pPr>
        <w:jc w:val="both"/>
        <w:rPr>
          <w:rFonts w:asciiTheme="minorHAnsi" w:hAnsiTheme="minorHAnsi" w:cstheme="minorHAnsi"/>
          <w:color w:val="808080" w:themeColor="background1" w:themeShade="80"/>
          <w:sz w:val="18"/>
          <w:szCs w:val="18"/>
        </w:rPr>
      </w:pPr>
      <w:r w:rsidRPr="00983982">
        <w:rPr>
          <w:rFonts w:asciiTheme="minorHAnsi" w:eastAsia="Calibri" w:hAnsiTheme="minorHAnsi" w:cstheme="minorHAnsi"/>
          <w:sz w:val="18"/>
          <w:szCs w:val="18"/>
        </w:rPr>
        <w:t xml:space="preserve"> </w:t>
      </w:r>
    </w:p>
    <w:p w14:paraId="2A5BF221" w14:textId="77777777" w:rsidR="005443C7" w:rsidRPr="00621EF9" w:rsidRDefault="005443C7" w:rsidP="00260EB5">
      <w:pPr>
        <w:pStyle w:val="Ttulo"/>
        <w:rPr>
          <w:i/>
          <w:iCs/>
          <w:u w:val="single"/>
        </w:rPr>
      </w:pPr>
      <w:r w:rsidRPr="00621EF9">
        <w:rPr>
          <w:i/>
          <w:iCs/>
          <w:u w:val="single"/>
        </w:rPr>
        <w:t>Importante:</w:t>
      </w:r>
    </w:p>
    <w:p w14:paraId="2464A1F9" w14:textId="77777777" w:rsidR="005443C7" w:rsidRPr="00983982" w:rsidRDefault="005443C7" w:rsidP="005443C7">
      <w:pPr>
        <w:jc w:val="both"/>
        <w:rPr>
          <w:rFonts w:asciiTheme="minorHAnsi" w:eastAsia="Calibri" w:hAnsiTheme="minorHAnsi" w:cstheme="minorHAnsi"/>
          <w:sz w:val="18"/>
          <w:szCs w:val="18"/>
        </w:rPr>
      </w:pPr>
      <w:r w:rsidRPr="00983982">
        <w:rPr>
          <w:rFonts w:asciiTheme="minorHAnsi" w:eastAsia="Calibri" w:hAnsiTheme="minorHAnsi" w:cstheme="minorHAnsi"/>
          <w:sz w:val="18"/>
          <w:szCs w:val="18"/>
        </w:rPr>
        <w:t xml:space="preserve">* Cualquier servicio que no se pueda proporcionar por motivos ajenos a nosotros, será sustituido por otro similar y en caso de no ser posible </w:t>
      </w:r>
    </w:p>
    <w:p w14:paraId="43A699F5" w14:textId="77777777" w:rsidR="005443C7" w:rsidRPr="00983982" w:rsidRDefault="005443C7" w:rsidP="005443C7">
      <w:pPr>
        <w:jc w:val="both"/>
        <w:rPr>
          <w:rFonts w:asciiTheme="minorHAnsi" w:eastAsia="Calibri" w:hAnsiTheme="minorHAnsi" w:cstheme="minorHAnsi"/>
          <w:sz w:val="18"/>
          <w:szCs w:val="18"/>
        </w:rPr>
      </w:pPr>
      <w:r w:rsidRPr="00983982">
        <w:rPr>
          <w:rFonts w:asciiTheme="minorHAnsi" w:eastAsia="Calibri" w:hAnsiTheme="minorHAnsi" w:cstheme="minorHAnsi"/>
          <w:sz w:val="18"/>
          <w:szCs w:val="18"/>
        </w:rPr>
        <w:t xml:space="preserve">   sustituirlo, lo descontaremos del precio final. </w:t>
      </w:r>
    </w:p>
    <w:p w14:paraId="696D374D" w14:textId="77777777" w:rsidR="005443C7" w:rsidRPr="00983982" w:rsidRDefault="005443C7" w:rsidP="44246F2B">
      <w:pPr>
        <w:jc w:val="both"/>
        <w:rPr>
          <w:rFonts w:asciiTheme="minorHAnsi" w:eastAsia="Calibri" w:hAnsiTheme="minorHAnsi" w:cstheme="minorBidi"/>
          <w:sz w:val="18"/>
          <w:szCs w:val="18"/>
          <w:lang w:val="es-ES"/>
        </w:rPr>
      </w:pPr>
      <w:r w:rsidRPr="44246F2B">
        <w:rPr>
          <w:rFonts w:asciiTheme="minorHAnsi" w:eastAsia="Calibri" w:hAnsiTheme="minorHAnsi" w:cstheme="minorBidi"/>
          <w:sz w:val="18"/>
          <w:szCs w:val="18"/>
          <w:lang w:val="es-ES"/>
        </w:rPr>
        <w:t xml:space="preserve">* En el caso de no encontrar alojamiento en la ciudad indicada, lo daremos en la localidad más próxima donde sea posible.  </w:t>
      </w:r>
    </w:p>
    <w:p w14:paraId="1DEF6303" w14:textId="77777777" w:rsidR="005443C7" w:rsidRPr="00983982" w:rsidRDefault="005443C7" w:rsidP="005443C7">
      <w:pPr>
        <w:jc w:val="both"/>
        <w:rPr>
          <w:rFonts w:asciiTheme="minorHAnsi" w:hAnsiTheme="minorHAnsi" w:cstheme="minorHAnsi"/>
          <w:sz w:val="18"/>
          <w:szCs w:val="18"/>
          <w:lang w:eastAsia="en-US"/>
        </w:rPr>
      </w:pPr>
      <w:r w:rsidRPr="00983982">
        <w:rPr>
          <w:rFonts w:asciiTheme="minorHAnsi" w:eastAsia="Calibri" w:hAnsiTheme="minorHAnsi" w:cstheme="minorHAnsi"/>
          <w:sz w:val="18"/>
          <w:szCs w:val="18"/>
        </w:rPr>
        <w:t xml:space="preserve">* </w:t>
      </w:r>
      <w:r w:rsidRPr="00983982">
        <w:rPr>
          <w:rFonts w:asciiTheme="minorHAnsi" w:hAnsiTheme="minorHAnsi" w:cstheme="minorHAnsi"/>
          <w:sz w:val="18"/>
          <w:szCs w:val="18"/>
        </w:rPr>
        <w:t xml:space="preserve">Precios no válidos durante ferias, congresos, fiestas locales, fin de año etc. En el momento de confirmar la reserva se avisará si hay algún </w:t>
      </w:r>
    </w:p>
    <w:p w14:paraId="03B61BFF" w14:textId="77777777" w:rsidR="005443C7" w:rsidRPr="00983982" w:rsidRDefault="005443C7" w:rsidP="005443C7">
      <w:pPr>
        <w:jc w:val="both"/>
        <w:rPr>
          <w:rFonts w:asciiTheme="minorHAnsi" w:hAnsiTheme="minorHAnsi" w:cstheme="minorHAnsi"/>
          <w:sz w:val="18"/>
          <w:szCs w:val="18"/>
        </w:rPr>
      </w:pPr>
      <w:r w:rsidRPr="00983982">
        <w:rPr>
          <w:rFonts w:asciiTheme="minorHAnsi" w:hAnsiTheme="minorHAnsi" w:cstheme="minorHAnsi"/>
          <w:sz w:val="18"/>
          <w:szCs w:val="18"/>
        </w:rPr>
        <w:t xml:space="preserve">   suplemento. </w:t>
      </w:r>
    </w:p>
    <w:p w14:paraId="7C5CB80F" w14:textId="77777777" w:rsidR="005443C7" w:rsidRPr="00983982" w:rsidRDefault="005443C7" w:rsidP="005443C7">
      <w:pPr>
        <w:jc w:val="both"/>
        <w:rPr>
          <w:rFonts w:asciiTheme="minorHAnsi" w:hAnsiTheme="minorHAnsi" w:cstheme="minorHAnsi"/>
          <w:sz w:val="18"/>
          <w:szCs w:val="18"/>
        </w:rPr>
      </w:pPr>
      <w:r w:rsidRPr="00983982">
        <w:rPr>
          <w:rFonts w:asciiTheme="minorHAnsi" w:hAnsiTheme="minorHAnsi" w:cstheme="minorHAnsi"/>
          <w:sz w:val="18"/>
          <w:szCs w:val="18"/>
        </w:rPr>
        <w:t>* Coche a disposición por un máximo de 8 horas/día</w:t>
      </w:r>
    </w:p>
    <w:p w14:paraId="0C0E2105" w14:textId="77777777" w:rsidR="005443C7" w:rsidRPr="00983982" w:rsidRDefault="005443C7" w:rsidP="005443C7">
      <w:pPr>
        <w:jc w:val="both"/>
        <w:rPr>
          <w:rFonts w:asciiTheme="minorHAnsi" w:hAnsiTheme="minorHAnsi" w:cstheme="minorHAnsi"/>
          <w:sz w:val="18"/>
          <w:szCs w:val="18"/>
        </w:rPr>
      </w:pPr>
      <w:r w:rsidRPr="00983982">
        <w:rPr>
          <w:rFonts w:asciiTheme="minorHAnsi" w:hAnsiTheme="minorHAnsi" w:cstheme="minorHAnsi"/>
          <w:sz w:val="18"/>
          <w:szCs w:val="18"/>
        </w:rPr>
        <w:t>* Consultar precios para 1 pasajero viajando solo.</w:t>
      </w:r>
    </w:p>
    <w:p w14:paraId="1515832D" w14:textId="77777777" w:rsidR="005443C7" w:rsidRDefault="005443C7" w:rsidP="44246F2B">
      <w:pPr>
        <w:jc w:val="both"/>
        <w:rPr>
          <w:rFonts w:asciiTheme="minorHAnsi" w:hAnsiTheme="minorHAnsi" w:cstheme="minorBidi"/>
          <w:sz w:val="18"/>
          <w:szCs w:val="18"/>
          <w:lang w:val="es-ES"/>
        </w:rPr>
      </w:pPr>
      <w:r w:rsidRPr="44246F2B">
        <w:rPr>
          <w:rFonts w:asciiTheme="minorHAnsi" w:hAnsiTheme="minorHAnsi" w:cstheme="minorBidi"/>
          <w:sz w:val="18"/>
          <w:szCs w:val="18"/>
          <w:lang w:val="es-ES"/>
        </w:rPr>
        <w:t>* En el momento de la reserva informaríamos si hubiera algún cargo adicional en festividades locales, navidad, fin de año etc…</w:t>
      </w:r>
    </w:p>
    <w:p w14:paraId="5042F83D" w14:textId="2D647378" w:rsidR="005443C7" w:rsidRPr="00983982" w:rsidRDefault="005443C7" w:rsidP="005443C7">
      <w:pPr>
        <w:rPr>
          <w:rFonts w:asciiTheme="minorHAnsi" w:hAnsiTheme="minorHAnsi" w:cstheme="minorHAnsi"/>
          <w:noProof/>
          <w:sz w:val="18"/>
          <w:szCs w:val="18"/>
        </w:rPr>
      </w:pPr>
      <w:r w:rsidRPr="00983982">
        <w:rPr>
          <w:rFonts w:asciiTheme="minorHAnsi" w:hAnsiTheme="minorHAnsi" w:cstheme="minorHAnsi"/>
          <w:noProof/>
          <w:sz w:val="18"/>
          <w:szCs w:val="18"/>
        </w:rPr>
        <w:t xml:space="preserve">                                                                   </w:t>
      </w:r>
    </w:p>
    <w:p w14:paraId="343A09C9" w14:textId="77777777" w:rsidR="005443C7" w:rsidRPr="00983982" w:rsidRDefault="005443C7" w:rsidP="005443C7">
      <w:pPr>
        <w:jc w:val="both"/>
        <w:rPr>
          <w:rFonts w:asciiTheme="minorHAnsi" w:hAnsiTheme="minorHAnsi" w:cstheme="minorHAnsi"/>
          <w:b/>
          <w:color w:val="D9D9D9" w:themeColor="background1" w:themeShade="D9"/>
          <w:sz w:val="18"/>
          <w:szCs w:val="18"/>
        </w:rPr>
      </w:pPr>
    </w:p>
    <w:p w14:paraId="319644C1" w14:textId="77777777" w:rsidR="005443C7" w:rsidRPr="00983982" w:rsidRDefault="005443C7" w:rsidP="005443C7">
      <w:pPr>
        <w:jc w:val="both"/>
        <w:rPr>
          <w:rFonts w:asciiTheme="minorHAnsi" w:hAnsiTheme="minorHAnsi" w:cstheme="minorHAnsi"/>
          <w:b/>
          <w:color w:val="D9D9D9" w:themeColor="background1" w:themeShade="D9"/>
          <w:sz w:val="18"/>
          <w:szCs w:val="18"/>
        </w:rPr>
      </w:pPr>
    </w:p>
    <w:p w14:paraId="6CD866B1" w14:textId="77777777" w:rsidR="005443C7" w:rsidRPr="00983982" w:rsidRDefault="005443C7" w:rsidP="005443C7">
      <w:pPr>
        <w:jc w:val="both"/>
        <w:rPr>
          <w:rFonts w:asciiTheme="minorHAnsi" w:hAnsiTheme="minorHAnsi" w:cstheme="minorHAnsi"/>
          <w:b/>
          <w:color w:val="D9D9D9" w:themeColor="background1" w:themeShade="D9"/>
          <w:sz w:val="18"/>
          <w:szCs w:val="18"/>
        </w:rPr>
      </w:pPr>
    </w:p>
    <w:p w14:paraId="44E8988D" w14:textId="77777777" w:rsidR="005443C7" w:rsidRPr="00983982" w:rsidRDefault="005443C7" w:rsidP="005443C7">
      <w:pPr>
        <w:jc w:val="both"/>
        <w:rPr>
          <w:rFonts w:asciiTheme="minorHAnsi" w:hAnsiTheme="minorHAnsi" w:cstheme="minorHAnsi"/>
          <w:b/>
          <w:color w:val="D9D9D9" w:themeColor="background1" w:themeShade="D9"/>
          <w:sz w:val="18"/>
          <w:szCs w:val="18"/>
        </w:rPr>
      </w:pPr>
    </w:p>
    <w:p w14:paraId="2A3123A1" w14:textId="77777777" w:rsidR="005443C7" w:rsidRPr="00983982" w:rsidRDefault="005443C7" w:rsidP="005443C7">
      <w:pPr>
        <w:jc w:val="both"/>
        <w:rPr>
          <w:rFonts w:asciiTheme="minorHAnsi" w:hAnsiTheme="minorHAnsi" w:cstheme="minorHAnsi"/>
          <w:b/>
          <w:color w:val="D9D9D9" w:themeColor="background1" w:themeShade="D9"/>
          <w:sz w:val="18"/>
          <w:szCs w:val="18"/>
        </w:rPr>
      </w:pPr>
    </w:p>
    <w:p w14:paraId="3A309920" w14:textId="77777777" w:rsidR="005443C7" w:rsidRPr="00983982" w:rsidRDefault="005443C7" w:rsidP="005443C7">
      <w:pPr>
        <w:jc w:val="both"/>
        <w:rPr>
          <w:rFonts w:asciiTheme="minorHAnsi" w:hAnsiTheme="minorHAnsi" w:cstheme="minorHAnsi"/>
          <w:b/>
          <w:color w:val="D9D9D9" w:themeColor="background1" w:themeShade="D9"/>
          <w:sz w:val="18"/>
          <w:szCs w:val="18"/>
        </w:rPr>
      </w:pPr>
    </w:p>
    <w:p w14:paraId="6E61CC73" w14:textId="7499B27B" w:rsidR="00D026EC" w:rsidRPr="00983982" w:rsidRDefault="00D026EC" w:rsidP="005443C7">
      <w:pPr>
        <w:rPr>
          <w:rFonts w:asciiTheme="minorHAnsi" w:hAnsiTheme="minorHAnsi" w:cstheme="minorHAnsi"/>
          <w:sz w:val="18"/>
          <w:szCs w:val="18"/>
        </w:rPr>
      </w:pPr>
    </w:p>
    <w:sectPr w:rsidR="00D026EC" w:rsidRPr="00983982" w:rsidSect="00E90D0B">
      <w:headerReference w:type="default" r:id="rId10"/>
      <w:pgSz w:w="12240" w:h="15840"/>
      <w:pgMar w:top="426" w:right="616" w:bottom="142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9DB15" w14:textId="77777777" w:rsidR="00EF7263" w:rsidRDefault="00EF7263" w:rsidP="00E262A4">
      <w:r>
        <w:separator/>
      </w:r>
    </w:p>
  </w:endnote>
  <w:endnote w:type="continuationSeparator" w:id="0">
    <w:p w14:paraId="331C9637" w14:textId="77777777" w:rsidR="00EF7263" w:rsidRDefault="00EF7263" w:rsidP="00E262A4">
      <w:r>
        <w:continuationSeparator/>
      </w:r>
    </w:p>
  </w:endnote>
  <w:endnote w:type="continuationNotice" w:id="1">
    <w:p w14:paraId="39A60881" w14:textId="77777777" w:rsidR="00EF7263" w:rsidRDefault="00EF726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24A6C" w14:textId="77777777" w:rsidR="00EF7263" w:rsidRDefault="00EF7263" w:rsidP="00E262A4">
      <w:r>
        <w:separator/>
      </w:r>
    </w:p>
  </w:footnote>
  <w:footnote w:type="continuationSeparator" w:id="0">
    <w:p w14:paraId="087811DB" w14:textId="77777777" w:rsidR="00EF7263" w:rsidRDefault="00EF7263" w:rsidP="00E262A4">
      <w:r>
        <w:continuationSeparator/>
      </w:r>
    </w:p>
  </w:footnote>
  <w:footnote w:type="continuationNotice" w:id="1">
    <w:p w14:paraId="355E9DFF" w14:textId="77777777" w:rsidR="00EF7263" w:rsidRDefault="00EF726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6C9C" w14:textId="717F6A51" w:rsidR="00E262A4" w:rsidRDefault="00E262A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1E90A7" wp14:editId="55698CE8">
          <wp:simplePos x="0" y="0"/>
          <wp:positionH relativeFrom="column">
            <wp:posOffset>5102860</wp:posOffset>
          </wp:positionH>
          <wp:positionV relativeFrom="paragraph">
            <wp:posOffset>-163195</wp:posOffset>
          </wp:positionV>
          <wp:extent cx="1402080" cy="274320"/>
          <wp:effectExtent l="0" t="0" r="762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lvl w:ilvl="0">
      <w:start w:val="1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2BA21A36"/>
    <w:multiLevelType w:val="hybridMultilevel"/>
    <w:tmpl w:val="60C87762"/>
    <w:lvl w:ilvl="0" w:tplc="9E4AE35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732F09"/>
    <w:multiLevelType w:val="hybridMultilevel"/>
    <w:tmpl w:val="A53A186E"/>
    <w:lvl w:ilvl="0" w:tplc="C1E024D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F216D6"/>
    <w:multiLevelType w:val="hybridMultilevel"/>
    <w:tmpl w:val="E6F8683A"/>
    <w:lvl w:ilvl="0" w:tplc="74C65AC6">
      <w:start w:val="12"/>
      <w:numFmt w:val="bullet"/>
      <w:lvlText w:val="-"/>
      <w:lvlJc w:val="left"/>
      <w:pPr>
        <w:ind w:left="720" w:hanging="360"/>
      </w:pPr>
      <w:rPr>
        <w:rFonts w:ascii="Comic Sans MS" w:eastAsia="Calibri" w:hAnsi="Comic Sans MS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0227F3"/>
    <w:multiLevelType w:val="hybridMultilevel"/>
    <w:tmpl w:val="A112D82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933226">
    <w:abstractNumId w:val="0"/>
  </w:num>
  <w:num w:numId="2" w16cid:durableId="68581126">
    <w:abstractNumId w:val="1"/>
  </w:num>
  <w:num w:numId="3" w16cid:durableId="663584048">
    <w:abstractNumId w:val="5"/>
  </w:num>
  <w:num w:numId="4" w16cid:durableId="2116171883">
    <w:abstractNumId w:val="1"/>
  </w:num>
  <w:num w:numId="5" w16cid:durableId="408697563">
    <w:abstractNumId w:val="2"/>
  </w:num>
  <w:num w:numId="6" w16cid:durableId="953362565">
    <w:abstractNumId w:val="6"/>
  </w:num>
  <w:num w:numId="7" w16cid:durableId="480198434">
    <w:abstractNumId w:val="3"/>
  </w:num>
  <w:num w:numId="8" w16cid:durableId="18702225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7B"/>
    <w:rsid w:val="000022CF"/>
    <w:rsid w:val="00002833"/>
    <w:rsid w:val="00003163"/>
    <w:rsid w:val="00013E5D"/>
    <w:rsid w:val="0001631C"/>
    <w:rsid w:val="000227F1"/>
    <w:rsid w:val="000237F7"/>
    <w:rsid w:val="00032BEE"/>
    <w:rsid w:val="00041418"/>
    <w:rsid w:val="00043416"/>
    <w:rsid w:val="00043AC5"/>
    <w:rsid w:val="00044412"/>
    <w:rsid w:val="000531DA"/>
    <w:rsid w:val="00066A7D"/>
    <w:rsid w:val="00071E9A"/>
    <w:rsid w:val="0007525F"/>
    <w:rsid w:val="000756E1"/>
    <w:rsid w:val="00075AFB"/>
    <w:rsid w:val="000871A9"/>
    <w:rsid w:val="00087484"/>
    <w:rsid w:val="00092F59"/>
    <w:rsid w:val="000A11A3"/>
    <w:rsid w:val="000A6BBD"/>
    <w:rsid w:val="000A7275"/>
    <w:rsid w:val="000B4CF5"/>
    <w:rsid w:val="000C4798"/>
    <w:rsid w:val="000C7739"/>
    <w:rsid w:val="000C7D7F"/>
    <w:rsid w:val="000D03D0"/>
    <w:rsid w:val="000D365C"/>
    <w:rsid w:val="000F27D9"/>
    <w:rsid w:val="00112CA3"/>
    <w:rsid w:val="001215FF"/>
    <w:rsid w:val="00127973"/>
    <w:rsid w:val="00133BBF"/>
    <w:rsid w:val="001341D2"/>
    <w:rsid w:val="00141D1A"/>
    <w:rsid w:val="00143C3D"/>
    <w:rsid w:val="001468AA"/>
    <w:rsid w:val="00152F26"/>
    <w:rsid w:val="0016612B"/>
    <w:rsid w:val="00167140"/>
    <w:rsid w:val="00170485"/>
    <w:rsid w:val="00175D1B"/>
    <w:rsid w:val="001761AF"/>
    <w:rsid w:val="00176789"/>
    <w:rsid w:val="00181BDE"/>
    <w:rsid w:val="00185426"/>
    <w:rsid w:val="001B1367"/>
    <w:rsid w:val="001B35AE"/>
    <w:rsid w:val="001B6D41"/>
    <w:rsid w:val="001B772F"/>
    <w:rsid w:val="001C7D5C"/>
    <w:rsid w:val="001D1FF9"/>
    <w:rsid w:val="001E15B8"/>
    <w:rsid w:val="001E6AD7"/>
    <w:rsid w:val="001F05F0"/>
    <w:rsid w:val="001F3793"/>
    <w:rsid w:val="001F6F88"/>
    <w:rsid w:val="001F7A5E"/>
    <w:rsid w:val="00201BEA"/>
    <w:rsid w:val="00223D87"/>
    <w:rsid w:val="00224EB5"/>
    <w:rsid w:val="00243D80"/>
    <w:rsid w:val="00256FAB"/>
    <w:rsid w:val="00260EB5"/>
    <w:rsid w:val="00263639"/>
    <w:rsid w:val="002910F3"/>
    <w:rsid w:val="002948E5"/>
    <w:rsid w:val="002A4611"/>
    <w:rsid w:val="002A4A0D"/>
    <w:rsid w:val="002A5366"/>
    <w:rsid w:val="002A7EC5"/>
    <w:rsid w:val="002B21E9"/>
    <w:rsid w:val="002B46BB"/>
    <w:rsid w:val="002B7368"/>
    <w:rsid w:val="002C048B"/>
    <w:rsid w:val="002C441C"/>
    <w:rsid w:val="002C75C6"/>
    <w:rsid w:val="002D3AEB"/>
    <w:rsid w:val="002D3D45"/>
    <w:rsid w:val="002D5321"/>
    <w:rsid w:val="002D5422"/>
    <w:rsid w:val="002E3075"/>
    <w:rsid w:val="002E3360"/>
    <w:rsid w:val="002E5538"/>
    <w:rsid w:val="002F3053"/>
    <w:rsid w:val="002F54A6"/>
    <w:rsid w:val="00317333"/>
    <w:rsid w:val="00322A5E"/>
    <w:rsid w:val="00334609"/>
    <w:rsid w:val="003355CA"/>
    <w:rsid w:val="00347CC7"/>
    <w:rsid w:val="0035656A"/>
    <w:rsid w:val="00357821"/>
    <w:rsid w:val="003651FC"/>
    <w:rsid w:val="00371E39"/>
    <w:rsid w:val="00380B00"/>
    <w:rsid w:val="003830DE"/>
    <w:rsid w:val="00387D95"/>
    <w:rsid w:val="00393BAB"/>
    <w:rsid w:val="00394C29"/>
    <w:rsid w:val="003A50FA"/>
    <w:rsid w:val="003A7679"/>
    <w:rsid w:val="003B4D0C"/>
    <w:rsid w:val="003C416A"/>
    <w:rsid w:val="003C494F"/>
    <w:rsid w:val="003C4990"/>
    <w:rsid w:val="003D0A1F"/>
    <w:rsid w:val="003F1F1D"/>
    <w:rsid w:val="0040544C"/>
    <w:rsid w:val="0040608F"/>
    <w:rsid w:val="004070A8"/>
    <w:rsid w:val="004078B7"/>
    <w:rsid w:val="00413B03"/>
    <w:rsid w:val="00426DB2"/>
    <w:rsid w:val="00441E8E"/>
    <w:rsid w:val="00443C10"/>
    <w:rsid w:val="004452CA"/>
    <w:rsid w:val="004648BB"/>
    <w:rsid w:val="00473C3E"/>
    <w:rsid w:val="004764EB"/>
    <w:rsid w:val="00494724"/>
    <w:rsid w:val="004A0194"/>
    <w:rsid w:val="004A14C5"/>
    <w:rsid w:val="004A691D"/>
    <w:rsid w:val="004A6EF1"/>
    <w:rsid w:val="004B4DE5"/>
    <w:rsid w:val="004B5576"/>
    <w:rsid w:val="004B7A66"/>
    <w:rsid w:val="004C2870"/>
    <w:rsid w:val="004E0084"/>
    <w:rsid w:val="004F1C1A"/>
    <w:rsid w:val="00503FC3"/>
    <w:rsid w:val="00505D75"/>
    <w:rsid w:val="00513A3E"/>
    <w:rsid w:val="005235A9"/>
    <w:rsid w:val="00530EE7"/>
    <w:rsid w:val="005377F5"/>
    <w:rsid w:val="005443C7"/>
    <w:rsid w:val="00545098"/>
    <w:rsid w:val="005514A7"/>
    <w:rsid w:val="005556AC"/>
    <w:rsid w:val="00557657"/>
    <w:rsid w:val="005724B0"/>
    <w:rsid w:val="005739DC"/>
    <w:rsid w:val="0057498E"/>
    <w:rsid w:val="00576119"/>
    <w:rsid w:val="00576565"/>
    <w:rsid w:val="00576B48"/>
    <w:rsid w:val="00581C76"/>
    <w:rsid w:val="00582833"/>
    <w:rsid w:val="00587137"/>
    <w:rsid w:val="00587BD6"/>
    <w:rsid w:val="00587F09"/>
    <w:rsid w:val="005941E3"/>
    <w:rsid w:val="005B0219"/>
    <w:rsid w:val="005B0758"/>
    <w:rsid w:val="005B523A"/>
    <w:rsid w:val="005C1FF8"/>
    <w:rsid w:val="005C6DD5"/>
    <w:rsid w:val="005E24E2"/>
    <w:rsid w:val="005E30CA"/>
    <w:rsid w:val="005E4382"/>
    <w:rsid w:val="005E5651"/>
    <w:rsid w:val="00602190"/>
    <w:rsid w:val="00607C9A"/>
    <w:rsid w:val="00621EF9"/>
    <w:rsid w:val="00623154"/>
    <w:rsid w:val="00625940"/>
    <w:rsid w:val="006502A2"/>
    <w:rsid w:val="0065501C"/>
    <w:rsid w:val="00656890"/>
    <w:rsid w:val="00677EF5"/>
    <w:rsid w:val="00686F39"/>
    <w:rsid w:val="0069455F"/>
    <w:rsid w:val="006A367B"/>
    <w:rsid w:val="006B23B6"/>
    <w:rsid w:val="006B50A9"/>
    <w:rsid w:val="006B5A56"/>
    <w:rsid w:val="006C416C"/>
    <w:rsid w:val="006D46AC"/>
    <w:rsid w:val="006D5EFB"/>
    <w:rsid w:val="006F0F42"/>
    <w:rsid w:val="006F3AC7"/>
    <w:rsid w:val="006F5B08"/>
    <w:rsid w:val="00700DBF"/>
    <w:rsid w:val="00716525"/>
    <w:rsid w:val="00752B28"/>
    <w:rsid w:val="00754F07"/>
    <w:rsid w:val="007554AD"/>
    <w:rsid w:val="007601E7"/>
    <w:rsid w:val="0076130C"/>
    <w:rsid w:val="00762887"/>
    <w:rsid w:val="00765165"/>
    <w:rsid w:val="00767055"/>
    <w:rsid w:val="007704E7"/>
    <w:rsid w:val="007728A0"/>
    <w:rsid w:val="00774D64"/>
    <w:rsid w:val="00774F5D"/>
    <w:rsid w:val="00775A79"/>
    <w:rsid w:val="007852D0"/>
    <w:rsid w:val="00790DFB"/>
    <w:rsid w:val="007A1E91"/>
    <w:rsid w:val="007A3E4C"/>
    <w:rsid w:val="007B5C51"/>
    <w:rsid w:val="007B7F28"/>
    <w:rsid w:val="007C7CED"/>
    <w:rsid w:val="007F19A3"/>
    <w:rsid w:val="007F75AD"/>
    <w:rsid w:val="008024FD"/>
    <w:rsid w:val="00813669"/>
    <w:rsid w:val="00831BFF"/>
    <w:rsid w:val="00833A69"/>
    <w:rsid w:val="00840365"/>
    <w:rsid w:val="0084134E"/>
    <w:rsid w:val="008477A4"/>
    <w:rsid w:val="0085381B"/>
    <w:rsid w:val="008620EE"/>
    <w:rsid w:val="00865B2F"/>
    <w:rsid w:val="008951D9"/>
    <w:rsid w:val="0089655A"/>
    <w:rsid w:val="008C25DC"/>
    <w:rsid w:val="008C6C24"/>
    <w:rsid w:val="008C6F9C"/>
    <w:rsid w:val="008E0659"/>
    <w:rsid w:val="008E1964"/>
    <w:rsid w:val="008E75DF"/>
    <w:rsid w:val="008F64EA"/>
    <w:rsid w:val="008F7297"/>
    <w:rsid w:val="00923228"/>
    <w:rsid w:val="00924971"/>
    <w:rsid w:val="00935AA3"/>
    <w:rsid w:val="00950103"/>
    <w:rsid w:val="00951983"/>
    <w:rsid w:val="0097145B"/>
    <w:rsid w:val="00974755"/>
    <w:rsid w:val="00981091"/>
    <w:rsid w:val="00983982"/>
    <w:rsid w:val="009845F4"/>
    <w:rsid w:val="0098736F"/>
    <w:rsid w:val="00987EBC"/>
    <w:rsid w:val="00990547"/>
    <w:rsid w:val="00995867"/>
    <w:rsid w:val="009A1154"/>
    <w:rsid w:val="009A2E5E"/>
    <w:rsid w:val="009A6445"/>
    <w:rsid w:val="009B28A2"/>
    <w:rsid w:val="009B2B30"/>
    <w:rsid w:val="009B367E"/>
    <w:rsid w:val="009B5291"/>
    <w:rsid w:val="009C06D1"/>
    <w:rsid w:val="009C73B9"/>
    <w:rsid w:val="009D3108"/>
    <w:rsid w:val="009D650F"/>
    <w:rsid w:val="009D716D"/>
    <w:rsid w:val="009F0AE1"/>
    <w:rsid w:val="009F2F66"/>
    <w:rsid w:val="00A1017F"/>
    <w:rsid w:val="00A10DAE"/>
    <w:rsid w:val="00A11D80"/>
    <w:rsid w:val="00A1210A"/>
    <w:rsid w:val="00A14CCC"/>
    <w:rsid w:val="00A24D7D"/>
    <w:rsid w:val="00A25109"/>
    <w:rsid w:val="00A25A5F"/>
    <w:rsid w:val="00A27C6D"/>
    <w:rsid w:val="00A3168F"/>
    <w:rsid w:val="00A42824"/>
    <w:rsid w:val="00A4434C"/>
    <w:rsid w:val="00A57103"/>
    <w:rsid w:val="00A6217F"/>
    <w:rsid w:val="00A65482"/>
    <w:rsid w:val="00A665C0"/>
    <w:rsid w:val="00A679EC"/>
    <w:rsid w:val="00A929EC"/>
    <w:rsid w:val="00A97001"/>
    <w:rsid w:val="00AB4C6E"/>
    <w:rsid w:val="00AC2610"/>
    <w:rsid w:val="00AC38E8"/>
    <w:rsid w:val="00AC445B"/>
    <w:rsid w:val="00AD1B7B"/>
    <w:rsid w:val="00B01D23"/>
    <w:rsid w:val="00B063E8"/>
    <w:rsid w:val="00B146C7"/>
    <w:rsid w:val="00B2235E"/>
    <w:rsid w:val="00B258AC"/>
    <w:rsid w:val="00B331A5"/>
    <w:rsid w:val="00B34CB7"/>
    <w:rsid w:val="00B43B17"/>
    <w:rsid w:val="00B46C09"/>
    <w:rsid w:val="00B471E7"/>
    <w:rsid w:val="00B50B40"/>
    <w:rsid w:val="00B70E9D"/>
    <w:rsid w:val="00B713EF"/>
    <w:rsid w:val="00B837CC"/>
    <w:rsid w:val="00B931AE"/>
    <w:rsid w:val="00BA2B97"/>
    <w:rsid w:val="00BB4BF9"/>
    <w:rsid w:val="00BB75D5"/>
    <w:rsid w:val="00BD0E0B"/>
    <w:rsid w:val="00BD25C4"/>
    <w:rsid w:val="00BE49D3"/>
    <w:rsid w:val="00BE4D55"/>
    <w:rsid w:val="00C04F0A"/>
    <w:rsid w:val="00C12ABF"/>
    <w:rsid w:val="00C1487E"/>
    <w:rsid w:val="00C17EFD"/>
    <w:rsid w:val="00C203A3"/>
    <w:rsid w:val="00C341EB"/>
    <w:rsid w:val="00C34800"/>
    <w:rsid w:val="00C4241A"/>
    <w:rsid w:val="00C515D9"/>
    <w:rsid w:val="00C5404B"/>
    <w:rsid w:val="00C61815"/>
    <w:rsid w:val="00C63BD5"/>
    <w:rsid w:val="00C64C73"/>
    <w:rsid w:val="00C66B95"/>
    <w:rsid w:val="00C672D0"/>
    <w:rsid w:val="00C9046A"/>
    <w:rsid w:val="00C97B64"/>
    <w:rsid w:val="00CA1E25"/>
    <w:rsid w:val="00CA482D"/>
    <w:rsid w:val="00CB1E93"/>
    <w:rsid w:val="00CB481D"/>
    <w:rsid w:val="00CB7640"/>
    <w:rsid w:val="00CC7002"/>
    <w:rsid w:val="00CD0C70"/>
    <w:rsid w:val="00CD5F41"/>
    <w:rsid w:val="00CD6C49"/>
    <w:rsid w:val="00CE2A4E"/>
    <w:rsid w:val="00CE6733"/>
    <w:rsid w:val="00CF56B9"/>
    <w:rsid w:val="00D026EC"/>
    <w:rsid w:val="00D04E57"/>
    <w:rsid w:val="00D1016C"/>
    <w:rsid w:val="00D135B0"/>
    <w:rsid w:val="00D42EED"/>
    <w:rsid w:val="00D439FE"/>
    <w:rsid w:val="00D44EFE"/>
    <w:rsid w:val="00D4507B"/>
    <w:rsid w:val="00D45AFD"/>
    <w:rsid w:val="00D63826"/>
    <w:rsid w:val="00D72A07"/>
    <w:rsid w:val="00D80429"/>
    <w:rsid w:val="00D87464"/>
    <w:rsid w:val="00D902A0"/>
    <w:rsid w:val="00D910EC"/>
    <w:rsid w:val="00DA4B97"/>
    <w:rsid w:val="00DA6C7F"/>
    <w:rsid w:val="00DB103A"/>
    <w:rsid w:val="00DB628E"/>
    <w:rsid w:val="00DC50DC"/>
    <w:rsid w:val="00DC522C"/>
    <w:rsid w:val="00DD7C55"/>
    <w:rsid w:val="00E00E39"/>
    <w:rsid w:val="00E05DA0"/>
    <w:rsid w:val="00E12B48"/>
    <w:rsid w:val="00E20674"/>
    <w:rsid w:val="00E24CFA"/>
    <w:rsid w:val="00E262A4"/>
    <w:rsid w:val="00E26710"/>
    <w:rsid w:val="00E31D6E"/>
    <w:rsid w:val="00E424D2"/>
    <w:rsid w:val="00E61E38"/>
    <w:rsid w:val="00E66D92"/>
    <w:rsid w:val="00E81071"/>
    <w:rsid w:val="00E82891"/>
    <w:rsid w:val="00E82BF1"/>
    <w:rsid w:val="00E8432A"/>
    <w:rsid w:val="00E84975"/>
    <w:rsid w:val="00E90D0B"/>
    <w:rsid w:val="00EB3AE8"/>
    <w:rsid w:val="00EB4567"/>
    <w:rsid w:val="00EE1329"/>
    <w:rsid w:val="00EE7828"/>
    <w:rsid w:val="00EF0C22"/>
    <w:rsid w:val="00EF7263"/>
    <w:rsid w:val="00F11397"/>
    <w:rsid w:val="00F143CF"/>
    <w:rsid w:val="00F1680D"/>
    <w:rsid w:val="00F36239"/>
    <w:rsid w:val="00F4411D"/>
    <w:rsid w:val="00F555AD"/>
    <w:rsid w:val="00F5642B"/>
    <w:rsid w:val="00F65CB5"/>
    <w:rsid w:val="00F712D6"/>
    <w:rsid w:val="00F956F6"/>
    <w:rsid w:val="00FA136E"/>
    <w:rsid w:val="00FA4C67"/>
    <w:rsid w:val="00FA7E96"/>
    <w:rsid w:val="00FD1821"/>
    <w:rsid w:val="00FD2E4E"/>
    <w:rsid w:val="00FE3B4C"/>
    <w:rsid w:val="00FE6E85"/>
    <w:rsid w:val="00FF4DD6"/>
    <w:rsid w:val="0F503C99"/>
    <w:rsid w:val="32D1904E"/>
    <w:rsid w:val="3F49C56D"/>
    <w:rsid w:val="44246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B2DF780"/>
  <w15:chartTrackingRefBased/>
  <w15:docId w15:val="{1EAC0722-1F9B-41F8-BE91-71BCA666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A1E25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A1E25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A1E25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72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7728A0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7728A0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CA1E25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Ttulo2Car">
    <w:name w:val="Título 2 Car"/>
    <w:link w:val="Ttulo2"/>
    <w:rsid w:val="006D5EFB"/>
    <w:rPr>
      <w:rFonts w:ascii="Times" w:hAnsi="Times" w:cs="Times"/>
      <w:b/>
      <w:i/>
      <w:sz w:val="24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EF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6D5EFB"/>
    <w:rPr>
      <w:rFonts w:ascii="Segoe UI" w:hAnsi="Segoe UI" w:cs="Segoe UI"/>
      <w:sz w:val="18"/>
      <w:szCs w:val="18"/>
      <w:lang w:val="es-ES_tradnl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52F26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qFormat/>
    <w:rsid w:val="00B2235E"/>
    <w:pPr>
      <w:suppressAutoHyphens w:val="0"/>
      <w:autoSpaceDE w:val="0"/>
      <w:autoSpaceDN w:val="0"/>
      <w:spacing w:before="146"/>
      <w:ind w:left="558" w:hanging="361"/>
    </w:pPr>
    <w:rPr>
      <w:rFonts w:ascii="Calibri" w:eastAsiaTheme="minorHAnsi" w:hAnsi="Calibri" w:cs="Calibri"/>
      <w:sz w:val="22"/>
      <w:szCs w:val="22"/>
      <w:lang w:val="es-ES" w:eastAsia="es-ES"/>
    </w:rPr>
  </w:style>
  <w:style w:type="paragraph" w:customStyle="1" w:styleId="paragraph">
    <w:name w:val="paragraph"/>
    <w:basedOn w:val="Normal"/>
    <w:rsid w:val="00B2235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B2235E"/>
  </w:style>
  <w:style w:type="character" w:customStyle="1" w:styleId="eop">
    <w:name w:val="eop"/>
    <w:basedOn w:val="Fuentedeprrafopredeter"/>
    <w:rsid w:val="00B2235E"/>
  </w:style>
  <w:style w:type="paragraph" w:styleId="Encabezado">
    <w:name w:val="header"/>
    <w:basedOn w:val="Normal"/>
    <w:link w:val="Encabezado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CA1E2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CA1E25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833A6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tabs>
        <w:tab w:val="left" w:pos="2820"/>
      </w:tabs>
      <w:contextualSpacing/>
    </w:pPr>
    <w:rPr>
      <w:rFonts w:ascii="VAGRundschriftDLig" w:eastAsiaTheme="majorEastAsia" w:hAnsi="VAGRundschriftDLig" w:cstheme="majorBidi"/>
      <w:b/>
      <w:i/>
      <w:iCs/>
      <w:color w:val="FFFFFF" w:themeColor="background1"/>
      <w:spacing w:val="10"/>
      <w:kern w:val="28"/>
      <w:sz w:val="28"/>
      <w:szCs w:val="28"/>
      <w:lang w:val="es-ES"/>
    </w:rPr>
  </w:style>
  <w:style w:type="character" w:customStyle="1" w:styleId="PrecioCar">
    <w:name w:val="Precio Car"/>
    <w:basedOn w:val="Fuentedeprrafopredeter"/>
    <w:link w:val="Precio"/>
    <w:rsid w:val="00833A69"/>
    <w:rPr>
      <w:rFonts w:ascii="VAGRundschriftDLig" w:eastAsiaTheme="majorEastAsia" w:hAnsi="VAGRundschriftDLig" w:cstheme="majorBidi"/>
      <w:b/>
      <w:i/>
      <w:iCs/>
      <w:color w:val="FFFFFF" w:themeColor="background1"/>
      <w:spacing w:val="10"/>
      <w:kern w:val="28"/>
      <w:sz w:val="28"/>
      <w:szCs w:val="28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A1E2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A1E25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A1E25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CA1E2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A1E25"/>
    <w:rPr>
      <w:rFonts w:asciiTheme="minorHAnsi" w:hAnsiTheme="minorHAnsi"/>
      <w:b/>
      <w:i/>
      <w:iCs/>
      <w:color w:val="000000" w:themeColor="text1"/>
      <w:sz w:val="18"/>
    </w:rPr>
  </w:style>
  <w:style w:type="character" w:styleId="Hipervnculo">
    <w:name w:val="Hyperlink"/>
    <w:basedOn w:val="Fuentedeprrafopredeter1"/>
    <w:rsid w:val="008E1964"/>
    <w:rPr>
      <w:color w:val="000000"/>
      <w:u w:val="single"/>
    </w:rPr>
  </w:style>
  <w:style w:type="paragraph" w:styleId="NormalWeb">
    <w:name w:val="Normal (Web)"/>
    <w:basedOn w:val="Normal"/>
    <w:uiPriority w:val="99"/>
    <w:rsid w:val="008E1964"/>
    <w:pPr>
      <w:spacing w:before="280" w:after="280"/>
    </w:pPr>
    <w:rPr>
      <w:rFonts w:ascii="Times New Roman" w:hAnsi="Times New Roman" w:cs="Times New Roman"/>
      <w:szCs w:val="24"/>
      <w:lang w:val="es-ES"/>
    </w:rPr>
  </w:style>
  <w:style w:type="character" w:customStyle="1" w:styleId="hps">
    <w:name w:val="hps"/>
    <w:basedOn w:val="Fuentedeprrafopredeter"/>
    <w:rsid w:val="008C6F9C"/>
  </w:style>
  <w:style w:type="character" w:customStyle="1" w:styleId="WW8Num5z3">
    <w:name w:val="WW8Num5z3"/>
    <w:rsid w:val="0069455F"/>
    <w:rPr>
      <w:rFonts w:ascii="Symbol" w:hAnsi="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0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D0357FE5-97E6-4C8C-B890-6411F8C78B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8C65C5-BF29-4E6C-8003-35E11D417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A31830-9389-4960-B7FE-5606BBC4B1E9}">
  <ds:schemaRefs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purl.org/dc/elements/1.1/"/>
    <ds:schemaRef ds:uri="635a4afa-6613-49d7-999d-1bb454330ac5"/>
    <ds:schemaRef ds:uri="http://schemas.openxmlformats.org/package/2006/metadata/core-properties"/>
    <ds:schemaRef ds:uri="http://purl.org/dc/dcmitype/"/>
    <ds:schemaRef ds:uri="http://purl.org/dc/terms/"/>
    <ds:schemaRef ds:uri="5f9b093c-c45a-4a2b-bace-9f09abd13110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903</Words>
  <Characters>4970</Characters>
  <Application>Microsoft Office Word</Application>
  <DocSecurity>0</DocSecurity>
  <Lines>41</Lines>
  <Paragraphs>11</Paragraphs>
  <ScaleCrop>false</ScaleCrop>
  <Company>surland</Company>
  <LinksUpToDate>false</LinksUpToDate>
  <CharactersWithSpaces>5862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subject/>
  <dc:creator>Julio Ramos</dc:creator>
  <cp:keywords/>
  <cp:lastModifiedBy>Jose Tamames</cp:lastModifiedBy>
  <cp:revision>215</cp:revision>
  <cp:lastPrinted>2018-11-18T19:10:00Z</cp:lastPrinted>
  <dcterms:created xsi:type="dcterms:W3CDTF">2020-10-25T14:52:00Z</dcterms:created>
  <dcterms:modified xsi:type="dcterms:W3CDTF">2025-01-17T11:32:00Z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