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AF6FE6" w:rsidR="00D026EC" w:rsidP="00D910EC" w:rsidRDefault="00D026EC" w14:paraId="130D846E" w14:textId="77777777">
      <w:pPr>
        <w:pStyle w:val="Ttulo1"/>
        <w:spacing w:before="0"/>
        <w:rPr>
          <w:i/>
          <w:iCs/>
          <w:sz w:val="80"/>
          <w:szCs w:val="80"/>
        </w:rPr>
      </w:pPr>
      <w:r w:rsidRPr="00AF6FE6">
        <w:rPr>
          <w:i/>
          <w:iCs/>
          <w:sz w:val="80"/>
          <w:szCs w:val="80"/>
        </w:rPr>
        <w:t>El Encanto del Norte</w:t>
      </w:r>
    </w:p>
    <w:p w:rsidRPr="00D026EC" w:rsidR="00D026EC" w:rsidP="00D910EC" w:rsidRDefault="00D026EC" w14:paraId="089E3B45" w14:textId="7D2BFC0C">
      <w:pPr>
        <w:pStyle w:val="Ttulo"/>
        <w:spacing w:after="0"/>
      </w:pPr>
      <w:r w:rsidRPr="00D026EC">
        <w:t>Ref</w:t>
      </w:r>
      <w:r>
        <w:t>.</w:t>
      </w:r>
      <w:r w:rsidRPr="00D026EC">
        <w:t>: B 1568</w:t>
      </w:r>
    </w:p>
    <w:p w:rsidRPr="00CF3277" w:rsidR="00D026EC" w:rsidP="00D910EC" w:rsidRDefault="00D026EC" w14:paraId="3954683C" w14:textId="77777777">
      <w:pPr>
        <w:rPr>
          <w:rFonts w:ascii="Futura PT Book" w:hAnsi="Futura PT Book" w:cs="Courier New"/>
          <w:b/>
          <w:bCs/>
          <w:i/>
          <w:iCs/>
          <w:color w:val="7030A0"/>
          <w:sz w:val="20"/>
        </w:rPr>
      </w:pPr>
    </w:p>
    <w:p w:rsidRPr="00635BD7" w:rsidR="00D026EC" w:rsidP="00635BD7" w:rsidRDefault="00D026EC" w14:paraId="762F990A" w14:textId="1D7CBA68">
      <w:pPr>
        <w:pStyle w:val="Precio"/>
        <w:rPr>
          <w:highlight w:val="yellow"/>
        </w:rPr>
      </w:pPr>
      <w:r w:rsidRPr="00635BD7">
        <w:t>7 días desde 1.</w:t>
      </w:r>
      <w:r w:rsidRPr="00635BD7" w:rsidR="00635BD7">
        <w:t>315</w:t>
      </w:r>
      <w:r w:rsidRPr="00635BD7">
        <w:t xml:space="preserve"> €</w:t>
      </w:r>
      <w:proofErr w:type="spellStart"/>
      <w:r w:rsidRPr="00635BD7">
        <w:t>ur</w:t>
      </w:r>
      <w:proofErr w:type="spellEnd"/>
      <w:r w:rsidRPr="00635BD7">
        <w:t xml:space="preserve"> </w:t>
      </w:r>
    </w:p>
    <w:p w:rsidRPr="00CF3277" w:rsidR="00D026EC" w:rsidP="00D026EC" w:rsidRDefault="00D026EC" w14:paraId="1B0F0D45" w14:textId="77777777">
      <w:pPr>
        <w:pStyle w:val="Ttulo4"/>
        <w:tabs>
          <w:tab w:val="left" w:pos="708"/>
        </w:tabs>
        <w:ind w:left="864" w:hanging="864"/>
        <w:rPr>
          <w:rFonts w:ascii="Futura PT Book" w:hAnsi="Futura PT Book" w:cs="Arial"/>
          <w:b/>
          <w:bCs/>
          <w:i w:val="0"/>
          <w:iCs w:val="0"/>
          <w:color w:val="99CC00"/>
          <w:sz w:val="20"/>
          <w:szCs w:val="20"/>
          <w:highlight w:val="yellow"/>
        </w:rPr>
      </w:pPr>
    </w:p>
    <w:p w:rsidRPr="00D026EC" w:rsidR="00D026EC" w:rsidP="00D026EC" w:rsidRDefault="00D026EC" w14:paraId="2B7CD4A1" w14:textId="77777777">
      <w:pPr>
        <w:pStyle w:val="Subttulo"/>
      </w:pPr>
      <w:r w:rsidRPr="00D026EC">
        <w:t>Día 01 - Frankfurt</w:t>
      </w:r>
    </w:p>
    <w:p w:rsidRPr="00D026EC" w:rsidR="00D026EC" w:rsidP="00D026EC" w:rsidRDefault="00D026EC" w14:paraId="6EF5DFAE" w14:textId="77777777">
      <w:pPr>
        <w:rPr>
          <w:rFonts w:asciiTheme="minorHAnsi" w:hAnsiTheme="minorHAnsi" w:cstheme="minorHAnsi"/>
          <w:sz w:val="18"/>
          <w:szCs w:val="18"/>
        </w:rPr>
      </w:pPr>
      <w:r w:rsidRPr="00D026EC">
        <w:rPr>
          <w:rFonts w:asciiTheme="minorHAnsi" w:hAnsiTheme="minorHAnsi" w:cstheme="minorHAnsi"/>
          <w:sz w:val="18"/>
          <w:szCs w:val="18"/>
        </w:rPr>
        <w:t xml:space="preserve">Llegada al aeropuerto de Frankfurt y </w:t>
      </w:r>
      <w:r w:rsidRPr="00D026EC">
        <w:rPr>
          <w:rFonts w:asciiTheme="minorHAnsi" w:hAnsiTheme="minorHAnsi" w:cstheme="minorHAnsi"/>
          <w:b/>
          <w:sz w:val="18"/>
          <w:szCs w:val="18"/>
        </w:rPr>
        <w:t>traslado</w:t>
      </w:r>
      <w:r w:rsidRPr="00D026EC">
        <w:rPr>
          <w:rFonts w:asciiTheme="minorHAnsi" w:hAnsiTheme="minorHAnsi" w:cstheme="minorHAnsi"/>
          <w:sz w:val="18"/>
          <w:szCs w:val="18"/>
        </w:rPr>
        <w:t xml:space="preserve"> al hotel. A primera vista Frankfurt es una ciudad que impresiona por sus rascacielos, de cerca es acogedora y encantadora. Día libre a su disposición. </w:t>
      </w:r>
      <w:r w:rsidRPr="00D026EC">
        <w:rPr>
          <w:rFonts w:asciiTheme="minorHAnsi" w:hAnsiTheme="minorHAnsi" w:cstheme="minorHAnsi"/>
          <w:b/>
          <w:sz w:val="18"/>
          <w:szCs w:val="18"/>
        </w:rPr>
        <w:t>Alojamiento.</w:t>
      </w:r>
      <w:r w:rsidRPr="00D026EC">
        <w:rPr>
          <w:rFonts w:asciiTheme="minorHAnsi" w:hAnsiTheme="minorHAnsi" w:cstheme="minorHAnsi"/>
          <w:sz w:val="18"/>
          <w:szCs w:val="18"/>
        </w:rPr>
        <w:t xml:space="preserve"> </w:t>
      </w:r>
    </w:p>
    <w:p w:rsidRPr="00D026EC" w:rsidR="00D026EC" w:rsidP="00D026EC" w:rsidRDefault="00D026EC" w14:paraId="69930314" w14:textId="77777777">
      <w:pPr>
        <w:rPr>
          <w:rFonts w:asciiTheme="minorHAnsi" w:hAnsiTheme="minorHAnsi" w:cstheme="minorHAnsi"/>
          <w:b/>
          <w:sz w:val="18"/>
          <w:szCs w:val="18"/>
        </w:rPr>
      </w:pPr>
    </w:p>
    <w:p w:rsidRPr="00D026EC" w:rsidR="00D026EC" w:rsidP="00D026EC" w:rsidRDefault="00D026EC" w14:paraId="47EA139F" w14:textId="77777777">
      <w:pPr>
        <w:pStyle w:val="Subttulo"/>
      </w:pPr>
      <w:r w:rsidRPr="00D026EC">
        <w:t xml:space="preserve">Día 02 – Frankfurt – </w:t>
      </w:r>
      <w:proofErr w:type="spellStart"/>
      <w:r w:rsidRPr="00D026EC">
        <w:t>Rüdesheim</w:t>
      </w:r>
      <w:proofErr w:type="spellEnd"/>
      <w:r w:rsidRPr="00D026EC">
        <w:t xml:space="preserve"> – St. </w:t>
      </w:r>
      <w:proofErr w:type="spellStart"/>
      <w:r w:rsidRPr="00D026EC">
        <w:t>Goar</w:t>
      </w:r>
      <w:proofErr w:type="spellEnd"/>
      <w:r w:rsidRPr="00D026EC">
        <w:t xml:space="preserve"> - Colonia</w:t>
      </w:r>
    </w:p>
    <w:p w:rsidRPr="00D026EC" w:rsidR="00D026EC" w:rsidP="52FAB526" w:rsidRDefault="00D026EC" w14:paraId="79FF902D" w14:textId="77777777">
      <w:pPr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</w:pPr>
      <w:r w:rsidRPr="52FAB526" w:rsidR="00D026EC">
        <w:rPr>
          <w:rFonts w:ascii="Calibri" w:hAnsi="Calibri" w:cs="Calibri" w:asciiTheme="minorAscii" w:hAnsiTheme="minorAscii" w:cstheme="minorAscii"/>
          <w:b w:val="1"/>
          <w:bCs w:val="1"/>
          <w:sz w:val="18"/>
          <w:szCs w:val="18"/>
          <w:lang w:val="es-ES"/>
        </w:rPr>
        <w:t>Desayuno</w:t>
      </w:r>
      <w:r w:rsidRPr="52FAB526" w:rsidR="00D026E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. Por la mañana traslado a </w:t>
      </w:r>
      <w:r w:rsidRPr="52FAB526" w:rsidR="00D026EC">
        <w:rPr>
          <w:rFonts w:ascii="Calibri" w:hAnsi="Calibri" w:cs="Calibri" w:asciiTheme="minorAscii" w:hAnsiTheme="minorAscii" w:cstheme="minorAscii"/>
          <w:b w:val="1"/>
          <w:bCs w:val="1"/>
          <w:sz w:val="18"/>
          <w:szCs w:val="18"/>
          <w:lang w:val="es-ES"/>
        </w:rPr>
        <w:t>Rüdesheim</w:t>
      </w:r>
      <w:r w:rsidRPr="52FAB526" w:rsidR="00D026E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. </w:t>
      </w:r>
      <w:r w:rsidRPr="52FAB526" w:rsidR="00D026EC">
        <w:rPr>
          <w:rFonts w:ascii="Calibri" w:hAnsi="Calibri" w:cs="Calibri" w:asciiTheme="minorAscii" w:hAnsiTheme="minorAscii" w:cstheme="minorAscii"/>
          <w:b w:val="1"/>
          <w:bCs w:val="1"/>
          <w:sz w:val="18"/>
          <w:szCs w:val="18"/>
          <w:lang w:val="es-ES"/>
        </w:rPr>
        <w:t>Breve recorrido</w:t>
      </w:r>
      <w:r w:rsidRPr="52FAB526" w:rsidR="00D026E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 por el casco antiguo de la ciudad y posteriormente realizaremos un </w:t>
      </w:r>
      <w:r w:rsidRPr="52FAB526" w:rsidR="00D026EC">
        <w:rPr>
          <w:rFonts w:ascii="Calibri" w:hAnsi="Calibri" w:cs="Calibri" w:asciiTheme="minorAscii" w:hAnsiTheme="minorAscii" w:cstheme="minorAscii"/>
          <w:b w:val="1"/>
          <w:bCs w:val="1"/>
          <w:sz w:val="18"/>
          <w:szCs w:val="18"/>
          <w:lang w:val="es-ES"/>
        </w:rPr>
        <w:t>crucero</w:t>
      </w:r>
      <w:r w:rsidRPr="52FAB526" w:rsidR="00D026E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 por el tramo más pintoresco del </w:t>
      </w:r>
      <w:r w:rsidRPr="52FAB526" w:rsidR="00D026E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Rhin</w:t>
      </w:r>
      <w:r w:rsidRPr="52FAB526" w:rsidR="00D026E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: el valle de </w:t>
      </w:r>
      <w:r w:rsidRPr="52FAB526" w:rsidR="00D026E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Loreley</w:t>
      </w:r>
      <w:r w:rsidRPr="52FAB526" w:rsidR="00D026E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. Desembarque en </w:t>
      </w:r>
      <w:r w:rsidRPr="52FAB526" w:rsidR="00D026EC">
        <w:rPr>
          <w:rFonts w:ascii="Calibri" w:hAnsi="Calibri" w:cs="Calibri" w:asciiTheme="minorAscii" w:hAnsiTheme="minorAscii" w:cstheme="minorAscii"/>
          <w:b w:val="1"/>
          <w:bCs w:val="1"/>
          <w:sz w:val="18"/>
          <w:szCs w:val="18"/>
          <w:lang w:val="es-ES"/>
        </w:rPr>
        <w:t xml:space="preserve">St. </w:t>
      </w:r>
      <w:r w:rsidRPr="52FAB526" w:rsidR="00D026EC">
        <w:rPr>
          <w:rFonts w:ascii="Calibri" w:hAnsi="Calibri" w:cs="Calibri" w:asciiTheme="minorAscii" w:hAnsiTheme="minorAscii" w:cstheme="minorAscii"/>
          <w:b w:val="1"/>
          <w:bCs w:val="1"/>
          <w:sz w:val="18"/>
          <w:szCs w:val="18"/>
          <w:lang w:val="es-ES"/>
        </w:rPr>
        <w:t>Goar</w:t>
      </w:r>
      <w:r w:rsidRPr="52FAB526" w:rsidR="00D026E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 y continuación a </w:t>
      </w:r>
      <w:r w:rsidRPr="52FAB526" w:rsidR="00D026EC">
        <w:rPr>
          <w:rFonts w:ascii="Calibri" w:hAnsi="Calibri" w:cs="Calibri" w:asciiTheme="minorAscii" w:hAnsiTheme="minorAscii" w:cstheme="minorAscii"/>
          <w:b w:val="1"/>
          <w:bCs w:val="1"/>
          <w:sz w:val="18"/>
          <w:szCs w:val="18"/>
          <w:lang w:val="es-ES"/>
        </w:rPr>
        <w:t>Colonia.</w:t>
      </w:r>
      <w:r w:rsidRPr="52FAB526" w:rsidR="00D026E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 Llegada y </w:t>
      </w:r>
      <w:r w:rsidRPr="52FAB526" w:rsidR="00D026EC">
        <w:rPr>
          <w:rFonts w:ascii="Calibri" w:hAnsi="Calibri" w:cs="Calibri" w:asciiTheme="minorAscii" w:hAnsiTheme="minorAscii" w:cstheme="minorAscii"/>
          <w:b w:val="1"/>
          <w:bCs w:val="1"/>
          <w:sz w:val="18"/>
          <w:szCs w:val="18"/>
          <w:lang w:val="es-ES"/>
        </w:rPr>
        <w:t>paseo</w:t>
      </w:r>
      <w:r w:rsidRPr="52FAB526" w:rsidR="00D026E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 por la ciudad. </w:t>
      </w:r>
      <w:r w:rsidRPr="52FAB526" w:rsidR="00D026EC">
        <w:rPr>
          <w:rFonts w:ascii="Calibri" w:hAnsi="Calibri" w:cs="Calibri" w:asciiTheme="minorAscii" w:hAnsiTheme="minorAscii" w:cstheme="minorAscii"/>
          <w:b w:val="1"/>
          <w:bCs w:val="1"/>
          <w:sz w:val="18"/>
          <w:szCs w:val="18"/>
          <w:lang w:val="es-ES"/>
        </w:rPr>
        <w:t>Alojamiento.</w:t>
      </w:r>
      <w:r w:rsidRPr="52FAB526" w:rsidR="00D026E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 </w:t>
      </w:r>
    </w:p>
    <w:p w:rsidRPr="00D026EC" w:rsidR="00D026EC" w:rsidP="00D026EC" w:rsidRDefault="00D026EC" w14:paraId="5C4B113F" w14:textId="77777777">
      <w:pPr>
        <w:rPr>
          <w:rFonts w:asciiTheme="minorHAnsi" w:hAnsiTheme="minorHAnsi" w:cstheme="minorHAnsi"/>
          <w:b/>
          <w:sz w:val="18"/>
          <w:szCs w:val="18"/>
        </w:rPr>
      </w:pPr>
    </w:p>
    <w:p w:rsidRPr="00D026EC" w:rsidR="00D026EC" w:rsidP="00D026EC" w:rsidRDefault="00D026EC" w14:paraId="46E18450" w14:textId="77777777">
      <w:pPr>
        <w:pStyle w:val="Subttulo"/>
      </w:pPr>
      <w:r w:rsidRPr="00D026EC">
        <w:t>Día 03 – Colonia - Hamburgo</w:t>
      </w:r>
    </w:p>
    <w:p w:rsidRPr="00D026EC" w:rsidR="00D026EC" w:rsidP="00D026EC" w:rsidRDefault="00D026EC" w14:paraId="549DD684" w14:textId="77777777">
      <w:pPr>
        <w:rPr>
          <w:rFonts w:asciiTheme="minorHAnsi" w:hAnsiTheme="minorHAnsi" w:cstheme="minorHAnsi"/>
          <w:b/>
          <w:sz w:val="18"/>
          <w:szCs w:val="18"/>
        </w:rPr>
      </w:pPr>
      <w:r w:rsidRPr="00D026EC">
        <w:rPr>
          <w:rFonts w:asciiTheme="minorHAnsi" w:hAnsiTheme="minorHAnsi" w:cstheme="minorHAnsi"/>
          <w:b/>
          <w:sz w:val="18"/>
          <w:szCs w:val="18"/>
        </w:rPr>
        <w:t>Desayuno</w:t>
      </w:r>
      <w:r w:rsidRPr="00D026EC">
        <w:rPr>
          <w:rFonts w:asciiTheme="minorHAnsi" w:hAnsiTheme="minorHAnsi" w:cstheme="minorHAnsi"/>
          <w:sz w:val="18"/>
          <w:szCs w:val="18"/>
        </w:rPr>
        <w:t xml:space="preserve">. Salida hacia </w:t>
      </w:r>
      <w:r w:rsidRPr="00D026EC">
        <w:rPr>
          <w:rFonts w:asciiTheme="minorHAnsi" w:hAnsiTheme="minorHAnsi" w:cstheme="minorHAnsi"/>
          <w:b/>
          <w:bCs/>
          <w:sz w:val="18"/>
          <w:szCs w:val="18"/>
        </w:rPr>
        <w:t>Hamburgo</w:t>
      </w:r>
      <w:r w:rsidRPr="00D026EC">
        <w:rPr>
          <w:rFonts w:asciiTheme="minorHAnsi" w:hAnsiTheme="minorHAnsi" w:cstheme="minorHAnsi"/>
          <w:sz w:val="18"/>
          <w:szCs w:val="18"/>
        </w:rPr>
        <w:t xml:space="preserve">. Llegada y </w:t>
      </w:r>
      <w:r w:rsidRPr="00D026EC">
        <w:rPr>
          <w:rFonts w:asciiTheme="minorHAnsi" w:hAnsiTheme="minorHAnsi" w:cstheme="minorHAnsi"/>
          <w:b/>
          <w:sz w:val="18"/>
          <w:szCs w:val="18"/>
        </w:rPr>
        <w:t>visita panorámica</w:t>
      </w:r>
      <w:r w:rsidRPr="00D026EC">
        <w:rPr>
          <w:rFonts w:asciiTheme="minorHAnsi" w:hAnsiTheme="minorHAnsi" w:cstheme="minorHAnsi"/>
          <w:sz w:val="18"/>
          <w:szCs w:val="18"/>
        </w:rPr>
        <w:t xml:space="preserve"> de la ciudad. La ciudad debe su fama mundial a la elegancia de sus antiguas avenidas, a su puerto, el 2º más grande de Europa y al famoso barrio de St. Pauli. </w:t>
      </w:r>
      <w:r w:rsidRPr="00D026EC">
        <w:rPr>
          <w:rFonts w:asciiTheme="minorHAnsi" w:hAnsiTheme="minorHAnsi" w:cstheme="minorHAnsi"/>
          <w:b/>
          <w:sz w:val="18"/>
          <w:szCs w:val="18"/>
        </w:rPr>
        <w:t>Alojamiento.</w:t>
      </w:r>
    </w:p>
    <w:p w:rsidRPr="00D026EC" w:rsidR="00D026EC" w:rsidP="00D026EC" w:rsidRDefault="00D026EC" w14:paraId="463B5D8B" w14:textId="77777777">
      <w:pPr>
        <w:rPr>
          <w:rFonts w:asciiTheme="minorHAnsi" w:hAnsiTheme="minorHAnsi" w:cstheme="minorHAnsi"/>
          <w:b/>
          <w:sz w:val="18"/>
          <w:szCs w:val="18"/>
        </w:rPr>
      </w:pPr>
    </w:p>
    <w:p w:rsidRPr="00D026EC" w:rsidR="00D026EC" w:rsidP="00D026EC" w:rsidRDefault="00D026EC" w14:paraId="6E80844C" w14:textId="77777777">
      <w:pPr>
        <w:pStyle w:val="Subttulo"/>
      </w:pPr>
      <w:r w:rsidRPr="00D026EC">
        <w:t>Día 04 – Hamburgo - Berlín</w:t>
      </w:r>
    </w:p>
    <w:p w:rsidRPr="00D026EC" w:rsidR="00D026EC" w:rsidP="00D026EC" w:rsidRDefault="00D026EC" w14:paraId="5360398A" w14:textId="77777777">
      <w:pPr>
        <w:rPr>
          <w:rFonts w:asciiTheme="minorHAnsi" w:hAnsiTheme="minorHAnsi" w:cstheme="minorHAnsi"/>
          <w:b/>
          <w:sz w:val="18"/>
          <w:szCs w:val="18"/>
        </w:rPr>
      </w:pPr>
      <w:r w:rsidRPr="00D026EC">
        <w:rPr>
          <w:rFonts w:asciiTheme="minorHAnsi" w:hAnsiTheme="minorHAnsi" w:cstheme="minorHAnsi"/>
          <w:b/>
          <w:sz w:val="18"/>
          <w:szCs w:val="18"/>
        </w:rPr>
        <w:t>Desayuno</w:t>
      </w:r>
      <w:r w:rsidRPr="00D026EC">
        <w:rPr>
          <w:rFonts w:asciiTheme="minorHAnsi" w:hAnsiTheme="minorHAnsi" w:cstheme="minorHAnsi"/>
          <w:sz w:val="18"/>
          <w:szCs w:val="18"/>
        </w:rPr>
        <w:t xml:space="preserve">. Mañana libre y por la tarde traslado a </w:t>
      </w:r>
      <w:r w:rsidRPr="00D026EC">
        <w:rPr>
          <w:rFonts w:asciiTheme="minorHAnsi" w:hAnsiTheme="minorHAnsi" w:cstheme="minorHAnsi"/>
          <w:b/>
          <w:bCs/>
          <w:sz w:val="18"/>
          <w:szCs w:val="18"/>
        </w:rPr>
        <w:t>Berlín</w:t>
      </w:r>
      <w:r w:rsidRPr="00D026EC">
        <w:rPr>
          <w:rFonts w:asciiTheme="minorHAnsi" w:hAnsiTheme="minorHAnsi" w:cstheme="minorHAnsi"/>
          <w:sz w:val="18"/>
          <w:szCs w:val="18"/>
        </w:rPr>
        <w:t xml:space="preserve">.  </w:t>
      </w:r>
      <w:r w:rsidRPr="00D026EC">
        <w:rPr>
          <w:rFonts w:asciiTheme="minorHAnsi" w:hAnsiTheme="minorHAnsi" w:cstheme="minorHAnsi"/>
          <w:b/>
          <w:sz w:val="18"/>
          <w:szCs w:val="18"/>
        </w:rPr>
        <w:t>Alojamiento.</w:t>
      </w:r>
    </w:p>
    <w:p w:rsidRPr="00D026EC" w:rsidR="00D026EC" w:rsidP="00D026EC" w:rsidRDefault="00D026EC" w14:paraId="2D8C4C8F" w14:textId="77777777">
      <w:pPr>
        <w:rPr>
          <w:rFonts w:asciiTheme="minorHAnsi" w:hAnsiTheme="minorHAnsi" w:cstheme="minorHAnsi"/>
          <w:b/>
          <w:sz w:val="18"/>
          <w:szCs w:val="18"/>
        </w:rPr>
      </w:pPr>
    </w:p>
    <w:p w:rsidRPr="00D026EC" w:rsidR="00D026EC" w:rsidP="00D026EC" w:rsidRDefault="00D026EC" w14:paraId="7A61D33A" w14:textId="77777777">
      <w:pPr>
        <w:pStyle w:val="Subttulo"/>
      </w:pPr>
      <w:r w:rsidRPr="00D026EC">
        <w:t>Día 05 - Berlín</w:t>
      </w:r>
    </w:p>
    <w:p w:rsidRPr="00D026EC" w:rsidR="00D026EC" w:rsidP="52FAB526" w:rsidRDefault="00D026EC" w14:paraId="15F14AA3" w14:textId="77777777">
      <w:pPr>
        <w:rPr>
          <w:rFonts w:ascii="Calibri" w:hAnsi="Calibri" w:cs="Calibri" w:asciiTheme="minorAscii" w:hAnsiTheme="minorAscii" w:cstheme="minorAscii"/>
          <w:b w:val="1"/>
          <w:bCs w:val="1"/>
          <w:sz w:val="18"/>
          <w:szCs w:val="18"/>
          <w:lang w:val="es-ES"/>
        </w:rPr>
      </w:pPr>
      <w:r w:rsidRPr="52FAB526" w:rsidR="00D026EC">
        <w:rPr>
          <w:rFonts w:ascii="Calibri" w:hAnsi="Calibri" w:cs="Calibri" w:asciiTheme="minorAscii" w:hAnsiTheme="minorAscii" w:cstheme="minorAscii"/>
          <w:b w:val="1"/>
          <w:bCs w:val="1"/>
          <w:sz w:val="18"/>
          <w:szCs w:val="18"/>
          <w:lang w:val="es-ES"/>
        </w:rPr>
        <w:t>Desayuno</w:t>
      </w:r>
      <w:r w:rsidRPr="52FAB526" w:rsidR="00D026E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. Por la mañana </w:t>
      </w:r>
      <w:r w:rsidRPr="52FAB526" w:rsidR="00D026EC">
        <w:rPr>
          <w:rFonts w:ascii="Calibri" w:hAnsi="Calibri" w:cs="Calibri" w:asciiTheme="minorAscii" w:hAnsiTheme="minorAscii" w:cstheme="minorAscii"/>
          <w:b w:val="1"/>
          <w:bCs w:val="1"/>
          <w:sz w:val="18"/>
          <w:szCs w:val="18"/>
          <w:lang w:val="es-ES"/>
        </w:rPr>
        <w:t xml:space="preserve">tour </w:t>
      </w:r>
      <w:r w:rsidRPr="52FAB526" w:rsidR="00D026E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de la ciudad con </w:t>
      </w:r>
      <w:r w:rsidRPr="52FAB526" w:rsidR="00D026EC">
        <w:rPr>
          <w:rFonts w:ascii="Calibri" w:hAnsi="Calibri" w:cs="Calibri" w:asciiTheme="minorAscii" w:hAnsiTheme="minorAscii" w:cstheme="minorAscii"/>
          <w:b w:val="1"/>
          <w:bCs w:val="1"/>
          <w:sz w:val="18"/>
          <w:szCs w:val="18"/>
          <w:lang w:val="es-ES"/>
        </w:rPr>
        <w:t>ascenso a la torre de televisión</w:t>
      </w:r>
      <w:r w:rsidRPr="52FAB526" w:rsidR="00D026E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 para disfrutar de una vista maravillosa. Después nos dirigiremos hacia la avenida “</w:t>
      </w:r>
      <w:r w:rsidRPr="52FAB526" w:rsidR="00D026E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Unter</w:t>
      </w:r>
      <w:r w:rsidRPr="52FAB526" w:rsidR="00D026E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 den </w:t>
      </w:r>
      <w:r w:rsidRPr="52FAB526" w:rsidR="00D026E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Lindden</w:t>
      </w:r>
      <w:r w:rsidRPr="52FAB526" w:rsidR="00D026E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” con la Puerta de Brandemburgo y el Monumento al Holocausto. También podrá descubrir la parte más moderna de la ciudad como el Parlamento Alemán y la Plaza de </w:t>
      </w:r>
      <w:r w:rsidRPr="52FAB526" w:rsidR="00D026E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Postdam</w:t>
      </w:r>
      <w:r w:rsidRPr="52FAB526" w:rsidR="00D026E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. Tarde libre para visitar Berlín por su cuenta. </w:t>
      </w:r>
      <w:r w:rsidRPr="52FAB526" w:rsidR="00D026EC">
        <w:rPr>
          <w:rFonts w:ascii="Calibri" w:hAnsi="Calibri" w:cs="Calibri" w:asciiTheme="minorAscii" w:hAnsiTheme="minorAscii" w:cstheme="minorAscii"/>
          <w:b w:val="1"/>
          <w:bCs w:val="1"/>
          <w:sz w:val="18"/>
          <w:szCs w:val="18"/>
          <w:lang w:val="es-ES"/>
        </w:rPr>
        <w:t>Alojamiento.</w:t>
      </w:r>
    </w:p>
    <w:p w:rsidRPr="00D026EC" w:rsidR="00D026EC" w:rsidP="00D026EC" w:rsidRDefault="00D026EC" w14:paraId="64C91EB6" w14:textId="77777777">
      <w:pPr>
        <w:rPr>
          <w:rFonts w:asciiTheme="minorHAnsi" w:hAnsiTheme="minorHAnsi" w:cstheme="minorHAnsi"/>
          <w:sz w:val="18"/>
          <w:szCs w:val="18"/>
        </w:rPr>
      </w:pPr>
    </w:p>
    <w:p w:rsidRPr="00D026EC" w:rsidR="00D026EC" w:rsidP="00D026EC" w:rsidRDefault="00D026EC" w14:paraId="12AC219C" w14:textId="77777777">
      <w:pPr>
        <w:pStyle w:val="Subttulo"/>
      </w:pPr>
      <w:r w:rsidRPr="00D026EC">
        <w:t>Día 06 – Berlín – Potsdam - Erfurt</w:t>
      </w:r>
    </w:p>
    <w:p w:rsidRPr="00D026EC" w:rsidR="00D026EC" w:rsidP="52FAB526" w:rsidRDefault="00D026EC" w14:paraId="709209F4" w14:textId="77777777">
      <w:pPr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</w:pPr>
      <w:r w:rsidRPr="52FAB526" w:rsidR="00D026EC">
        <w:rPr>
          <w:rFonts w:ascii="Calibri" w:hAnsi="Calibri" w:cs="Calibri" w:asciiTheme="minorAscii" w:hAnsiTheme="minorAscii" w:cstheme="minorAscii"/>
          <w:b w:val="1"/>
          <w:bCs w:val="1"/>
          <w:sz w:val="18"/>
          <w:szCs w:val="18"/>
          <w:lang w:val="es-ES"/>
        </w:rPr>
        <w:t>Desayuno</w:t>
      </w:r>
      <w:r w:rsidRPr="52FAB526" w:rsidR="00D026E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. Continuación del viaje hacia </w:t>
      </w:r>
      <w:r w:rsidRPr="52FAB526" w:rsidR="00D026EC">
        <w:rPr>
          <w:rFonts w:ascii="Calibri" w:hAnsi="Calibri" w:cs="Calibri" w:asciiTheme="minorAscii" w:hAnsiTheme="minorAscii" w:cstheme="minorAscii"/>
          <w:b w:val="1"/>
          <w:bCs w:val="1"/>
          <w:sz w:val="18"/>
          <w:szCs w:val="18"/>
          <w:lang w:val="es-ES"/>
        </w:rPr>
        <w:t>Potsdam</w:t>
      </w:r>
      <w:r w:rsidRPr="52FAB526" w:rsidR="00D026E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 para </w:t>
      </w:r>
      <w:r w:rsidRPr="52FAB526" w:rsidR="00D026EC">
        <w:rPr>
          <w:rFonts w:ascii="Calibri" w:hAnsi="Calibri" w:cs="Calibri" w:asciiTheme="minorAscii" w:hAnsiTheme="minorAscii" w:cstheme="minorAscii"/>
          <w:b w:val="1"/>
          <w:bCs w:val="1"/>
          <w:sz w:val="18"/>
          <w:szCs w:val="18"/>
          <w:lang w:val="es-ES"/>
        </w:rPr>
        <w:t>visitar</w:t>
      </w:r>
      <w:r w:rsidRPr="52FAB526" w:rsidR="00D026E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 el parque y el palacio de </w:t>
      </w:r>
      <w:r w:rsidRPr="52FAB526" w:rsidR="00D026E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Sanssouci</w:t>
      </w:r>
      <w:r w:rsidRPr="52FAB526" w:rsidR="00D026E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 (UNESCO). Continuación a </w:t>
      </w:r>
      <w:r w:rsidRPr="52FAB526" w:rsidR="00D026EC">
        <w:rPr>
          <w:rFonts w:ascii="Calibri" w:hAnsi="Calibri" w:cs="Calibri" w:asciiTheme="minorAscii" w:hAnsiTheme="minorAscii" w:cstheme="minorAscii"/>
          <w:b w:val="1"/>
          <w:bCs w:val="1"/>
          <w:sz w:val="18"/>
          <w:szCs w:val="18"/>
          <w:lang w:val="es-ES"/>
        </w:rPr>
        <w:t>Erfurt</w:t>
      </w:r>
      <w:r w:rsidRPr="52FAB526" w:rsidR="00D026E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, conocida como la “Roma de Turingia” por su belleza arquitectónica. </w:t>
      </w:r>
      <w:r w:rsidRPr="52FAB526" w:rsidR="00D026EC">
        <w:rPr>
          <w:rFonts w:ascii="Calibri" w:hAnsi="Calibri" w:cs="Calibri" w:asciiTheme="minorAscii" w:hAnsiTheme="minorAscii" w:cstheme="minorAscii"/>
          <w:b w:val="1"/>
          <w:bCs w:val="1"/>
          <w:sz w:val="18"/>
          <w:szCs w:val="18"/>
          <w:lang w:val="es-ES"/>
        </w:rPr>
        <w:t>A</w:t>
      </w:r>
      <w:r w:rsidRPr="52FAB526" w:rsidR="00D026EC">
        <w:rPr>
          <w:rFonts w:ascii="Calibri" w:hAnsi="Calibri" w:cs="Calibri" w:asciiTheme="minorAscii" w:hAnsiTheme="minorAscii" w:cstheme="minorAscii"/>
          <w:b w:val="1"/>
          <w:bCs w:val="1"/>
          <w:sz w:val="18"/>
          <w:szCs w:val="18"/>
          <w:lang w:val="es-ES"/>
        </w:rPr>
        <w:t>lojamiento</w:t>
      </w:r>
      <w:r w:rsidRPr="52FAB526" w:rsidR="00D026E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.</w:t>
      </w:r>
    </w:p>
    <w:p w:rsidRPr="00D026EC" w:rsidR="00D026EC" w:rsidP="00D026EC" w:rsidRDefault="00D026EC" w14:paraId="2D94BCE5" w14:textId="77777777">
      <w:pPr>
        <w:rPr>
          <w:rFonts w:asciiTheme="minorHAnsi" w:hAnsiTheme="minorHAnsi" w:cstheme="minorHAnsi"/>
          <w:b/>
          <w:sz w:val="18"/>
          <w:szCs w:val="18"/>
        </w:rPr>
      </w:pPr>
    </w:p>
    <w:p w:rsidRPr="00D026EC" w:rsidR="00D026EC" w:rsidP="00D026EC" w:rsidRDefault="00D026EC" w14:paraId="3E1F5C5B" w14:textId="77777777">
      <w:pPr>
        <w:pStyle w:val="Subttulo"/>
      </w:pPr>
      <w:r w:rsidRPr="00D026EC">
        <w:t>Día 07 – Erfurt - Frankfurt</w:t>
      </w:r>
    </w:p>
    <w:p w:rsidRPr="00D026EC" w:rsidR="00D026EC" w:rsidP="52FAB526" w:rsidRDefault="00D026EC" w14:paraId="5426ED9E" w14:textId="0B236ABE">
      <w:pPr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</w:pPr>
      <w:r w:rsidRPr="52FAB526" w:rsidR="00D026EC">
        <w:rPr>
          <w:rFonts w:ascii="Calibri" w:hAnsi="Calibri" w:cs="Calibri" w:asciiTheme="minorAscii" w:hAnsiTheme="minorAscii" w:cstheme="minorAscii"/>
          <w:b w:val="1"/>
          <w:bCs w:val="1"/>
          <w:sz w:val="18"/>
          <w:szCs w:val="18"/>
          <w:lang w:val="es-ES"/>
        </w:rPr>
        <w:t>Desayuno</w:t>
      </w:r>
      <w:r w:rsidRPr="52FAB526" w:rsidR="00D026E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 y tiempo </w:t>
      </w:r>
      <w:r w:rsidRPr="52FAB526" w:rsidR="00D910E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libre.</w:t>
      </w:r>
      <w:r w:rsidRPr="52FAB526" w:rsidR="00D026E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 Salida a </w:t>
      </w:r>
      <w:r w:rsidRPr="52FAB526" w:rsidR="00D026E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Fran</w:t>
      </w:r>
      <w:r w:rsidRPr="52FAB526" w:rsidR="005D64E2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k</w:t>
      </w:r>
      <w:r w:rsidRPr="52FAB526" w:rsidR="00D026E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kfurt</w:t>
      </w:r>
      <w:r w:rsidRPr="52FAB526" w:rsidR="00D026E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 con llegada al aeropuerto alrededor de las 17.00 horas. Después traslado al centro para aquellos pasajeros que tienen reservadas noches extras en el hotel del tour (hotel </w:t>
      </w:r>
      <w:r w:rsidRPr="52FAB526" w:rsidR="00D026E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Movenpick</w:t>
      </w:r>
      <w:r w:rsidRPr="52FAB526" w:rsidR="00D026E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 Frankfurt o similar). Fin de nuestros servicios.</w:t>
      </w:r>
    </w:p>
    <w:p w:rsidRPr="00D026EC" w:rsidR="00D026EC" w:rsidP="00D026EC" w:rsidRDefault="00D026EC" w14:paraId="7476A913" w14:textId="77777777">
      <w:pPr>
        <w:rPr>
          <w:rFonts w:asciiTheme="minorHAnsi" w:hAnsiTheme="minorHAnsi" w:cstheme="minorHAnsi"/>
          <w:sz w:val="18"/>
          <w:szCs w:val="18"/>
        </w:rPr>
      </w:pPr>
    </w:p>
    <w:p w:rsidRPr="00D361E8" w:rsidR="00D026EC" w:rsidP="00D910EC" w:rsidRDefault="00D026EC" w14:paraId="07414693" w14:textId="1C54BF5F">
      <w:pPr>
        <w:pStyle w:val="Ttulo"/>
        <w:rPr>
          <w:i/>
          <w:iCs/>
          <w:u w:val="single"/>
        </w:rPr>
      </w:pPr>
      <w:r w:rsidRPr="00D361E8">
        <w:rPr>
          <w:i/>
          <w:iCs/>
          <w:u w:val="single"/>
        </w:rPr>
        <w:t>Fechas de inicio 202</w:t>
      </w:r>
      <w:r w:rsidR="00D361E8">
        <w:rPr>
          <w:i/>
          <w:iCs/>
          <w:u w:val="single"/>
        </w:rPr>
        <w:t>5</w:t>
      </w:r>
    </w:p>
    <w:p w:rsidRPr="00D026EC" w:rsidR="00D026EC" w:rsidP="00D026EC" w:rsidRDefault="006B0DB2" w14:paraId="6E3D34DD" w14:textId="1A7089AD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b/>
          <w:bCs/>
          <w:sz w:val="18"/>
          <w:szCs w:val="18"/>
        </w:rPr>
        <w:t>Abril</w:t>
      </w:r>
      <w:r w:rsidRPr="00D026EC" w:rsidR="00D026EC">
        <w:rPr>
          <w:rFonts w:asciiTheme="minorHAnsi" w:hAnsiTheme="minorHAnsi" w:cstheme="minorHAnsi"/>
          <w:sz w:val="18"/>
          <w:szCs w:val="18"/>
        </w:rPr>
        <w:t xml:space="preserve"> </w:t>
      </w:r>
      <w:r>
        <w:rPr>
          <w:rFonts w:asciiTheme="minorHAnsi" w:hAnsiTheme="minorHAnsi" w:cstheme="minorHAnsi"/>
          <w:sz w:val="18"/>
          <w:szCs w:val="18"/>
        </w:rPr>
        <w:t>21</w:t>
      </w:r>
    </w:p>
    <w:p w:rsidRPr="006B0DB2" w:rsidR="006B0DB2" w:rsidP="00D026EC" w:rsidRDefault="006B0DB2" w14:paraId="3CB853A9" w14:textId="3498FD46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b/>
          <w:bCs/>
          <w:sz w:val="18"/>
          <w:szCs w:val="18"/>
        </w:rPr>
        <w:t>Junio</w:t>
      </w:r>
      <w:r w:rsidRPr="00D026EC">
        <w:rPr>
          <w:rFonts w:asciiTheme="minorHAnsi" w:hAnsiTheme="minorHAnsi" w:cstheme="minorHAnsi"/>
          <w:sz w:val="18"/>
          <w:szCs w:val="18"/>
        </w:rPr>
        <w:t xml:space="preserve"> </w:t>
      </w:r>
      <w:r w:rsidRPr="00364DB1" w:rsidR="00364DB1">
        <w:rPr>
          <w:rFonts w:asciiTheme="minorHAnsi" w:hAnsiTheme="minorHAnsi" w:cstheme="minorHAnsi"/>
          <w:b/>
          <w:bCs/>
          <w:color w:val="FF0000"/>
          <w:sz w:val="18"/>
          <w:szCs w:val="18"/>
        </w:rPr>
        <w:t>02</w:t>
      </w:r>
    </w:p>
    <w:p w:rsidRPr="00D026EC" w:rsidR="00D026EC" w:rsidP="00D026EC" w:rsidRDefault="00D026EC" w14:paraId="3D21FCB8" w14:textId="69D0FAD7">
      <w:pPr>
        <w:rPr>
          <w:rFonts w:asciiTheme="minorHAnsi" w:hAnsiTheme="minorHAnsi" w:cstheme="minorHAnsi"/>
          <w:sz w:val="18"/>
          <w:szCs w:val="18"/>
        </w:rPr>
      </w:pPr>
      <w:r w:rsidRPr="00D026EC">
        <w:rPr>
          <w:rFonts w:asciiTheme="minorHAnsi" w:hAnsiTheme="minorHAnsi" w:cstheme="minorHAnsi"/>
          <w:b/>
          <w:bCs/>
          <w:sz w:val="18"/>
          <w:szCs w:val="18"/>
        </w:rPr>
        <w:t>Julio</w:t>
      </w:r>
      <w:r w:rsidRPr="00D026EC">
        <w:rPr>
          <w:rFonts w:asciiTheme="minorHAnsi" w:hAnsiTheme="minorHAnsi" w:cstheme="minorHAnsi"/>
          <w:sz w:val="18"/>
          <w:szCs w:val="18"/>
        </w:rPr>
        <w:t xml:space="preserve"> 0</w:t>
      </w:r>
      <w:r w:rsidR="00364DB1">
        <w:rPr>
          <w:rFonts w:asciiTheme="minorHAnsi" w:hAnsiTheme="minorHAnsi" w:cstheme="minorHAnsi"/>
          <w:sz w:val="18"/>
          <w:szCs w:val="18"/>
        </w:rPr>
        <w:t>7</w:t>
      </w:r>
    </w:p>
    <w:p w:rsidRPr="00D026EC" w:rsidR="00D026EC" w:rsidP="00D026EC" w:rsidRDefault="00D026EC" w14:paraId="5BE8F130" w14:textId="1931B2A6">
      <w:pPr>
        <w:rPr>
          <w:rFonts w:asciiTheme="minorHAnsi" w:hAnsiTheme="minorHAnsi" w:cstheme="minorHAnsi"/>
          <w:sz w:val="18"/>
          <w:szCs w:val="18"/>
        </w:rPr>
      </w:pPr>
      <w:r w:rsidRPr="00D026EC">
        <w:rPr>
          <w:rFonts w:asciiTheme="minorHAnsi" w:hAnsiTheme="minorHAnsi" w:cstheme="minorHAnsi"/>
          <w:b/>
          <w:bCs/>
          <w:sz w:val="18"/>
          <w:szCs w:val="18"/>
        </w:rPr>
        <w:t xml:space="preserve">Agosto </w:t>
      </w:r>
      <w:r w:rsidRPr="00D026EC">
        <w:rPr>
          <w:rFonts w:asciiTheme="minorHAnsi" w:hAnsiTheme="minorHAnsi" w:cstheme="minorHAnsi"/>
          <w:sz w:val="18"/>
          <w:szCs w:val="18"/>
        </w:rPr>
        <w:t>0</w:t>
      </w:r>
      <w:r w:rsidR="00364DB1">
        <w:rPr>
          <w:rFonts w:asciiTheme="minorHAnsi" w:hAnsiTheme="minorHAnsi" w:cstheme="minorHAnsi"/>
          <w:sz w:val="18"/>
          <w:szCs w:val="18"/>
        </w:rPr>
        <w:t xml:space="preserve">4, </w:t>
      </w:r>
      <w:r w:rsidRPr="00364DB1" w:rsidR="00364DB1">
        <w:rPr>
          <w:rFonts w:asciiTheme="minorHAnsi" w:hAnsiTheme="minorHAnsi" w:cstheme="minorHAnsi"/>
          <w:b/>
          <w:bCs/>
          <w:color w:val="FF0000"/>
          <w:sz w:val="18"/>
          <w:szCs w:val="18"/>
        </w:rPr>
        <w:t>25</w:t>
      </w:r>
    </w:p>
    <w:p w:rsidRPr="00D026EC" w:rsidR="00D026EC" w:rsidP="00D026EC" w:rsidRDefault="00D026EC" w14:paraId="1279B02F" w14:textId="54BD44DF">
      <w:pPr>
        <w:rPr>
          <w:rFonts w:asciiTheme="minorHAnsi" w:hAnsiTheme="minorHAnsi" w:cstheme="minorHAnsi"/>
          <w:sz w:val="18"/>
          <w:szCs w:val="18"/>
        </w:rPr>
      </w:pPr>
      <w:r w:rsidRPr="00D026EC">
        <w:rPr>
          <w:rFonts w:asciiTheme="minorHAnsi" w:hAnsiTheme="minorHAnsi" w:cstheme="minorHAnsi"/>
          <w:b/>
          <w:bCs/>
          <w:sz w:val="18"/>
          <w:szCs w:val="18"/>
        </w:rPr>
        <w:t>Septiembre</w:t>
      </w:r>
      <w:r w:rsidRPr="00D026EC">
        <w:rPr>
          <w:rFonts w:asciiTheme="minorHAnsi" w:hAnsiTheme="minorHAnsi" w:cstheme="minorHAnsi"/>
          <w:sz w:val="18"/>
          <w:szCs w:val="18"/>
        </w:rPr>
        <w:t xml:space="preserve"> </w:t>
      </w:r>
      <w:r w:rsidR="00364DB1">
        <w:rPr>
          <w:rFonts w:asciiTheme="minorHAnsi" w:hAnsiTheme="minorHAnsi" w:cstheme="minorHAnsi"/>
          <w:sz w:val="18"/>
          <w:szCs w:val="18"/>
        </w:rPr>
        <w:t>22</w:t>
      </w:r>
    </w:p>
    <w:p w:rsidRPr="000A5A93" w:rsidR="005A3206" w:rsidP="005A3206" w:rsidRDefault="005A3206" w14:paraId="24381D07" w14:textId="77777777">
      <w:pPr>
        <w:rPr>
          <w:rFonts w:asciiTheme="minorHAnsi" w:hAnsiTheme="minorHAnsi" w:cstheme="minorHAnsi"/>
          <w:b/>
          <w:bCs/>
          <w:color w:val="FF0000"/>
          <w:sz w:val="18"/>
          <w:szCs w:val="18"/>
          <w:u w:val="single"/>
        </w:rPr>
      </w:pPr>
      <w:r w:rsidRPr="000A5A93">
        <w:rPr>
          <w:rFonts w:asciiTheme="minorHAnsi" w:hAnsiTheme="minorHAnsi" w:cstheme="minorHAnsi"/>
          <w:b/>
          <w:bCs/>
          <w:color w:val="FF0000"/>
          <w:sz w:val="18"/>
          <w:szCs w:val="18"/>
          <w:u w:val="single"/>
        </w:rPr>
        <w:t>Salidas con guía de habla hispana durante todo el itinerario.</w:t>
      </w:r>
    </w:p>
    <w:p w:rsidRPr="000A5A93" w:rsidR="005A3206" w:rsidP="005A3206" w:rsidRDefault="005A3206" w14:paraId="17BE59BC" w14:textId="77777777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0A5A93">
        <w:rPr>
          <w:rFonts w:asciiTheme="minorHAnsi" w:hAnsiTheme="minorHAnsi" w:cstheme="minorHAnsi"/>
          <w:b/>
          <w:bCs/>
          <w:sz w:val="18"/>
          <w:szCs w:val="18"/>
          <w:u w:val="single"/>
        </w:rPr>
        <w:t>Salidas bilingües español y portugués durante el recorrido por Alemania y de habla solo hispana en Polonia.</w:t>
      </w:r>
    </w:p>
    <w:p w:rsidRPr="00D026EC" w:rsidR="00D026EC" w:rsidP="00D026EC" w:rsidRDefault="00D026EC" w14:paraId="24219DAC" w14:textId="77777777">
      <w:pPr>
        <w:rPr>
          <w:rFonts w:asciiTheme="minorHAnsi" w:hAnsiTheme="minorHAnsi" w:cstheme="minorHAnsi"/>
          <w:b/>
          <w:color w:val="7030A0"/>
          <w:sz w:val="18"/>
          <w:szCs w:val="18"/>
          <w:u w:val="single"/>
        </w:rPr>
      </w:pPr>
    </w:p>
    <w:p w:rsidR="00CD5F41" w:rsidP="00D910EC" w:rsidRDefault="00CD5F41" w14:paraId="708C8F0E" w14:textId="77777777">
      <w:pPr>
        <w:pStyle w:val="Ttulo"/>
      </w:pPr>
    </w:p>
    <w:p w:rsidRPr="00635BD7" w:rsidR="00D026EC" w:rsidP="00D910EC" w:rsidRDefault="00D026EC" w14:paraId="38AA9060" w14:textId="1D2D5E6F">
      <w:pPr>
        <w:pStyle w:val="Ttulo"/>
        <w:rPr>
          <w:i/>
          <w:iCs/>
          <w:u w:val="single"/>
        </w:rPr>
      </w:pPr>
      <w:r w:rsidRPr="00635BD7">
        <w:rPr>
          <w:i/>
          <w:iCs/>
          <w:u w:val="single"/>
        </w:rPr>
        <w:t>Precios por persona en €uros</w:t>
      </w:r>
    </w:p>
    <w:p w:rsidRPr="00D026EC" w:rsidR="00D026EC" w:rsidP="00D026EC" w:rsidRDefault="00D026EC" w14:paraId="027171E5" w14:textId="6394558C">
      <w:pPr>
        <w:rPr>
          <w:rFonts w:asciiTheme="minorHAnsi" w:hAnsiTheme="minorHAnsi" w:cstheme="minorHAnsi"/>
          <w:sz w:val="18"/>
          <w:szCs w:val="18"/>
        </w:rPr>
      </w:pPr>
      <w:r w:rsidRPr="00D026EC">
        <w:rPr>
          <w:rFonts w:asciiTheme="minorHAnsi" w:hAnsiTheme="minorHAnsi" w:cstheme="minorHAnsi"/>
          <w:sz w:val="18"/>
          <w:szCs w:val="18"/>
        </w:rPr>
        <w:t xml:space="preserve">En triple </w:t>
      </w:r>
      <w:r w:rsidRPr="00D026EC">
        <w:rPr>
          <w:rFonts w:asciiTheme="minorHAnsi" w:hAnsiTheme="minorHAnsi" w:cstheme="minorHAnsi"/>
          <w:sz w:val="18"/>
          <w:szCs w:val="18"/>
        </w:rPr>
        <w:tab/>
      </w:r>
      <w:r w:rsidRPr="00D026EC">
        <w:rPr>
          <w:rFonts w:asciiTheme="minorHAnsi" w:hAnsiTheme="minorHAnsi" w:cstheme="minorHAnsi"/>
          <w:sz w:val="18"/>
          <w:szCs w:val="18"/>
        </w:rPr>
        <w:tab/>
      </w:r>
      <w:r w:rsidRPr="00D026EC">
        <w:rPr>
          <w:rFonts w:asciiTheme="minorHAnsi" w:hAnsiTheme="minorHAnsi" w:cstheme="minorHAnsi"/>
          <w:sz w:val="18"/>
          <w:szCs w:val="18"/>
        </w:rPr>
        <w:t>1.</w:t>
      </w:r>
      <w:r w:rsidR="00635BD7">
        <w:rPr>
          <w:rFonts w:asciiTheme="minorHAnsi" w:hAnsiTheme="minorHAnsi" w:cstheme="minorHAnsi"/>
          <w:sz w:val="18"/>
          <w:szCs w:val="18"/>
        </w:rPr>
        <w:t>315</w:t>
      </w:r>
    </w:p>
    <w:p w:rsidRPr="00D026EC" w:rsidR="00D026EC" w:rsidP="00D026EC" w:rsidRDefault="00D026EC" w14:paraId="552B0873" w14:textId="7120D05F">
      <w:pPr>
        <w:rPr>
          <w:rFonts w:asciiTheme="minorHAnsi" w:hAnsiTheme="minorHAnsi" w:cstheme="minorHAnsi"/>
          <w:sz w:val="18"/>
          <w:szCs w:val="18"/>
        </w:rPr>
      </w:pPr>
      <w:r w:rsidRPr="00D026EC">
        <w:rPr>
          <w:rFonts w:asciiTheme="minorHAnsi" w:hAnsiTheme="minorHAnsi" w:cstheme="minorHAnsi"/>
          <w:sz w:val="18"/>
          <w:szCs w:val="18"/>
        </w:rPr>
        <w:t>En doble</w:t>
      </w:r>
      <w:r w:rsidRPr="00D026EC">
        <w:rPr>
          <w:rFonts w:asciiTheme="minorHAnsi" w:hAnsiTheme="minorHAnsi" w:cstheme="minorHAnsi"/>
          <w:sz w:val="18"/>
          <w:szCs w:val="18"/>
        </w:rPr>
        <w:tab/>
      </w:r>
      <w:r w:rsidRPr="00D026EC">
        <w:rPr>
          <w:rFonts w:asciiTheme="minorHAnsi" w:hAnsiTheme="minorHAnsi" w:cstheme="minorHAnsi"/>
          <w:sz w:val="18"/>
          <w:szCs w:val="18"/>
        </w:rPr>
        <w:tab/>
      </w:r>
      <w:r w:rsidRPr="00D026EC">
        <w:rPr>
          <w:rFonts w:asciiTheme="minorHAnsi" w:hAnsiTheme="minorHAnsi" w:cstheme="minorHAnsi"/>
          <w:sz w:val="18"/>
          <w:szCs w:val="18"/>
        </w:rPr>
        <w:t>1.</w:t>
      </w:r>
      <w:r w:rsidR="00635BD7">
        <w:rPr>
          <w:rFonts w:asciiTheme="minorHAnsi" w:hAnsiTheme="minorHAnsi" w:cstheme="minorHAnsi"/>
          <w:sz w:val="18"/>
          <w:szCs w:val="18"/>
        </w:rPr>
        <w:t>335</w:t>
      </w:r>
    </w:p>
    <w:p w:rsidRPr="00D026EC" w:rsidR="00D026EC" w:rsidP="52FAB526" w:rsidRDefault="00D026EC" w14:paraId="6EF00EB3" w14:textId="5996E25A">
      <w:pPr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</w:pPr>
      <w:r w:rsidRPr="52FAB526" w:rsidR="00D026E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Supl</w:t>
      </w:r>
      <w:r w:rsidRPr="52FAB526" w:rsidR="00D026E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. </w:t>
      </w:r>
      <w:r w:rsidRPr="52FAB526" w:rsidR="00D026E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Single</w:t>
      </w:r>
      <w:r>
        <w:tab/>
      </w:r>
      <w:r w:rsidRPr="52FAB526" w:rsidR="00D026E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   </w:t>
      </w:r>
      <w:r w:rsidRPr="52FAB526" w:rsidR="00635BD7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425</w:t>
      </w:r>
    </w:p>
    <w:p w:rsidRPr="00D026EC" w:rsidR="00D026EC" w:rsidP="00D026EC" w:rsidRDefault="00D026EC" w14:paraId="0A70E197" w14:textId="77777777">
      <w:pPr>
        <w:rPr>
          <w:rFonts w:asciiTheme="minorHAnsi" w:hAnsiTheme="minorHAnsi" w:cstheme="minorHAnsi"/>
          <w:sz w:val="18"/>
          <w:szCs w:val="18"/>
        </w:rPr>
      </w:pPr>
    </w:p>
    <w:p w:rsidRPr="00D026EC" w:rsidR="00D026EC" w:rsidP="00D026EC" w:rsidRDefault="00D026EC" w14:paraId="278B1B60" w14:textId="77777777">
      <w:pPr>
        <w:rPr>
          <w:rFonts w:asciiTheme="minorHAnsi" w:hAnsiTheme="minorHAnsi" w:cstheme="minorHAnsi"/>
          <w:b/>
          <w:bCs/>
          <w:sz w:val="18"/>
          <w:szCs w:val="18"/>
        </w:rPr>
      </w:pPr>
      <w:r w:rsidRPr="00D026EC">
        <w:rPr>
          <w:rFonts w:asciiTheme="minorHAnsi" w:hAnsiTheme="minorHAnsi" w:cstheme="minorHAnsi"/>
          <w:b/>
          <w:bCs/>
          <w:sz w:val="18"/>
          <w:szCs w:val="18"/>
        </w:rPr>
        <w:t>Pre/Post noches extras en Frankfurt</w:t>
      </w:r>
    </w:p>
    <w:p w:rsidRPr="00D026EC" w:rsidR="00D026EC" w:rsidP="00D026EC" w:rsidRDefault="00D026EC" w14:paraId="1EA5EA39" w14:textId="77777777">
      <w:pPr>
        <w:rPr>
          <w:rFonts w:asciiTheme="minorHAnsi" w:hAnsiTheme="minorHAnsi" w:cstheme="minorHAnsi"/>
          <w:sz w:val="18"/>
          <w:szCs w:val="18"/>
        </w:rPr>
      </w:pPr>
      <w:r w:rsidRPr="00D026EC">
        <w:rPr>
          <w:rFonts w:asciiTheme="minorHAnsi" w:hAnsiTheme="minorHAnsi" w:cstheme="minorHAnsi"/>
          <w:sz w:val="18"/>
          <w:szCs w:val="18"/>
        </w:rPr>
        <w:t xml:space="preserve">En triple </w:t>
      </w:r>
      <w:r w:rsidRPr="00D026EC">
        <w:rPr>
          <w:rFonts w:asciiTheme="minorHAnsi" w:hAnsiTheme="minorHAnsi" w:cstheme="minorHAnsi"/>
          <w:sz w:val="18"/>
          <w:szCs w:val="18"/>
        </w:rPr>
        <w:tab/>
      </w:r>
      <w:r w:rsidRPr="00D026EC">
        <w:rPr>
          <w:rFonts w:asciiTheme="minorHAnsi" w:hAnsiTheme="minorHAnsi" w:cstheme="minorHAnsi"/>
          <w:sz w:val="18"/>
          <w:szCs w:val="18"/>
        </w:rPr>
        <w:tab/>
      </w:r>
      <w:r w:rsidRPr="00D026EC">
        <w:rPr>
          <w:rFonts w:asciiTheme="minorHAnsi" w:hAnsiTheme="minorHAnsi" w:cstheme="minorHAnsi"/>
          <w:sz w:val="18"/>
          <w:szCs w:val="18"/>
        </w:rPr>
        <w:t>69</w:t>
      </w:r>
    </w:p>
    <w:p w:rsidRPr="00D026EC" w:rsidR="00D026EC" w:rsidP="00D026EC" w:rsidRDefault="00D026EC" w14:paraId="5E1756F6" w14:textId="77777777">
      <w:pPr>
        <w:rPr>
          <w:rFonts w:asciiTheme="minorHAnsi" w:hAnsiTheme="minorHAnsi" w:cstheme="minorHAnsi"/>
          <w:sz w:val="18"/>
          <w:szCs w:val="18"/>
        </w:rPr>
      </w:pPr>
      <w:r w:rsidRPr="00D026EC">
        <w:rPr>
          <w:rFonts w:asciiTheme="minorHAnsi" w:hAnsiTheme="minorHAnsi" w:cstheme="minorHAnsi"/>
          <w:sz w:val="18"/>
          <w:szCs w:val="18"/>
        </w:rPr>
        <w:t>En doble</w:t>
      </w:r>
      <w:r w:rsidRPr="00D026EC">
        <w:rPr>
          <w:rFonts w:asciiTheme="minorHAnsi" w:hAnsiTheme="minorHAnsi" w:cstheme="minorHAnsi"/>
          <w:sz w:val="18"/>
          <w:szCs w:val="18"/>
        </w:rPr>
        <w:tab/>
      </w:r>
      <w:r w:rsidRPr="00D026EC">
        <w:rPr>
          <w:rFonts w:asciiTheme="minorHAnsi" w:hAnsiTheme="minorHAnsi" w:cstheme="minorHAnsi"/>
          <w:sz w:val="18"/>
          <w:szCs w:val="18"/>
        </w:rPr>
        <w:tab/>
      </w:r>
      <w:r w:rsidRPr="00D026EC">
        <w:rPr>
          <w:rFonts w:asciiTheme="minorHAnsi" w:hAnsiTheme="minorHAnsi" w:cstheme="minorHAnsi"/>
          <w:sz w:val="18"/>
          <w:szCs w:val="18"/>
        </w:rPr>
        <w:t>85</w:t>
      </w:r>
      <w:r w:rsidRPr="00D026EC">
        <w:rPr>
          <w:rFonts w:asciiTheme="minorHAnsi" w:hAnsiTheme="minorHAnsi" w:cstheme="minorHAnsi"/>
          <w:sz w:val="18"/>
          <w:szCs w:val="18"/>
        </w:rPr>
        <w:tab/>
      </w:r>
      <w:r w:rsidRPr="00D026EC">
        <w:rPr>
          <w:rFonts w:asciiTheme="minorHAnsi" w:hAnsiTheme="minorHAnsi" w:cstheme="minorHAnsi"/>
          <w:sz w:val="18"/>
          <w:szCs w:val="18"/>
        </w:rPr>
        <w:t xml:space="preserve"> </w:t>
      </w:r>
    </w:p>
    <w:p w:rsidRPr="00D026EC" w:rsidR="00D026EC" w:rsidP="52FAB526" w:rsidRDefault="00D026EC" w14:paraId="406FF56E" w14:textId="77777777" w14:noSpellErr="1">
      <w:pPr>
        <w:rPr>
          <w:rFonts w:ascii="Calibri" w:hAnsi="Calibri" w:cs="Calibri" w:asciiTheme="minorAscii" w:hAnsiTheme="minorAscii" w:cstheme="minorAscii"/>
          <w:b w:val="1"/>
          <w:bCs w:val="1"/>
          <w:color w:val="7030A0"/>
          <w:sz w:val="18"/>
          <w:szCs w:val="18"/>
          <w:u w:val="single"/>
          <w:lang w:val="es-ES"/>
        </w:rPr>
      </w:pPr>
      <w:r w:rsidRPr="52FAB526" w:rsidR="00D026E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En </w:t>
      </w:r>
      <w:r w:rsidRPr="52FAB526" w:rsidR="00D026E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single</w:t>
      </w:r>
      <w:r>
        <w:tab/>
      </w:r>
      <w:r>
        <w:tab/>
      </w:r>
      <w:r w:rsidRPr="52FAB526" w:rsidR="00D026E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135</w:t>
      </w:r>
    </w:p>
    <w:p w:rsidRPr="00D026EC" w:rsidR="00D026EC" w:rsidP="00D026EC" w:rsidRDefault="00D026EC" w14:paraId="2227638A" w14:textId="77777777">
      <w:pPr>
        <w:rPr>
          <w:rFonts w:asciiTheme="minorHAnsi" w:hAnsiTheme="minorHAnsi" w:cstheme="minorHAnsi"/>
          <w:b/>
          <w:bCs/>
          <w:color w:val="000000"/>
          <w:sz w:val="18"/>
          <w:szCs w:val="18"/>
        </w:rPr>
      </w:pPr>
      <w:r w:rsidRPr="00D026EC">
        <w:rPr>
          <w:rFonts w:asciiTheme="minorHAnsi" w:hAnsiTheme="minorHAnsi" w:cstheme="minorHAnsi"/>
          <w:b/>
          <w:bCs/>
          <w:color w:val="000000"/>
          <w:sz w:val="18"/>
          <w:szCs w:val="18"/>
        </w:rPr>
        <w:t>Consulten el precio para los traslados extras.</w:t>
      </w:r>
    </w:p>
    <w:p w:rsidRPr="00D026EC" w:rsidR="00D026EC" w:rsidP="00D026EC" w:rsidRDefault="00D026EC" w14:paraId="5C227228" w14:textId="77777777">
      <w:pPr>
        <w:rPr>
          <w:rFonts w:asciiTheme="minorHAnsi" w:hAnsiTheme="minorHAnsi" w:cstheme="minorHAnsi"/>
          <w:b/>
          <w:color w:val="7030A0"/>
          <w:sz w:val="18"/>
          <w:szCs w:val="18"/>
          <w:u w:val="single"/>
        </w:rPr>
      </w:pPr>
    </w:p>
    <w:p w:rsidR="006F0F42" w:rsidP="00D910EC" w:rsidRDefault="006F0F42" w14:paraId="2A7D224F" w14:textId="77777777">
      <w:pPr>
        <w:pStyle w:val="Ttulo"/>
      </w:pPr>
    </w:p>
    <w:p w:rsidR="006F0F42" w:rsidP="00D910EC" w:rsidRDefault="006F0F42" w14:paraId="37685AC4" w14:textId="77777777">
      <w:pPr>
        <w:pStyle w:val="Ttulo"/>
      </w:pPr>
    </w:p>
    <w:p w:rsidR="006F0F42" w:rsidP="00D910EC" w:rsidRDefault="006F0F42" w14:paraId="6DA0C929" w14:textId="77777777">
      <w:pPr>
        <w:pStyle w:val="Ttulo"/>
      </w:pPr>
    </w:p>
    <w:p w:rsidR="006F0F42" w:rsidP="00D910EC" w:rsidRDefault="006F0F42" w14:paraId="03689DF9" w14:textId="77777777">
      <w:pPr>
        <w:pStyle w:val="Ttulo"/>
      </w:pPr>
    </w:p>
    <w:p w:rsidR="006F0F42" w:rsidP="00D910EC" w:rsidRDefault="006F0F42" w14:paraId="758F1658" w14:textId="77777777">
      <w:pPr>
        <w:pStyle w:val="Ttulo"/>
      </w:pPr>
    </w:p>
    <w:p w:rsidRPr="00504E5E" w:rsidR="00D026EC" w:rsidP="00D910EC" w:rsidRDefault="00D026EC" w14:paraId="30825E3F" w14:textId="5F8111A7">
      <w:pPr>
        <w:pStyle w:val="Ttulo"/>
        <w:rPr>
          <w:i/>
          <w:iCs/>
          <w:u w:val="single"/>
        </w:rPr>
      </w:pPr>
      <w:r w:rsidRPr="00504E5E">
        <w:rPr>
          <w:i/>
          <w:iCs/>
          <w:u w:val="single"/>
        </w:rPr>
        <w:t>El precio incluye</w:t>
      </w:r>
    </w:p>
    <w:p w:rsidRPr="00D026EC" w:rsidR="00D026EC" w:rsidP="52FAB526" w:rsidRDefault="00D026EC" w14:paraId="14665814" w14:textId="77777777">
      <w:pPr>
        <w:autoSpaceDE w:val="0"/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</w:pPr>
      <w:r w:rsidRPr="52FAB526" w:rsidR="00D026E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- Transporte en coche, miniván o autocar y guía acompañante durante días 2 a 7 (chofer/guía para grupos de menos de 8 </w:t>
      </w:r>
      <w:r w:rsidRPr="52FAB526" w:rsidR="00D026E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pax</w:t>
      </w:r>
      <w:r w:rsidRPr="52FAB526" w:rsidR="00D026E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).</w:t>
      </w:r>
    </w:p>
    <w:p w:rsidRPr="00D026EC" w:rsidR="00D026EC" w:rsidP="00D026EC" w:rsidRDefault="00D026EC" w14:paraId="354DABCB" w14:textId="77777777">
      <w:pPr>
        <w:autoSpaceDE w:val="0"/>
        <w:rPr>
          <w:rFonts w:asciiTheme="minorHAnsi" w:hAnsiTheme="minorHAnsi" w:cstheme="minorHAnsi"/>
          <w:sz w:val="18"/>
          <w:szCs w:val="18"/>
        </w:rPr>
      </w:pPr>
      <w:r w:rsidRPr="00D026EC">
        <w:rPr>
          <w:rFonts w:asciiTheme="minorHAnsi" w:hAnsiTheme="minorHAnsi" w:cstheme="minorHAnsi"/>
          <w:sz w:val="18"/>
          <w:szCs w:val="18"/>
        </w:rPr>
        <w:t>- Traslado de llegada aeropuerto de Frankfurt - hotel del tour (únicamente el día de llegada del tour).</w:t>
      </w:r>
    </w:p>
    <w:p w:rsidRPr="00D026EC" w:rsidR="00D026EC" w:rsidP="00D026EC" w:rsidRDefault="00D026EC" w14:paraId="7FC44AE2" w14:textId="77777777">
      <w:pPr>
        <w:autoSpaceDE w:val="0"/>
        <w:rPr>
          <w:rFonts w:asciiTheme="minorHAnsi" w:hAnsiTheme="minorHAnsi" w:cstheme="minorHAnsi"/>
          <w:sz w:val="18"/>
          <w:szCs w:val="18"/>
        </w:rPr>
      </w:pPr>
      <w:r w:rsidRPr="00D026EC">
        <w:rPr>
          <w:rFonts w:asciiTheme="minorHAnsi" w:hAnsiTheme="minorHAnsi" w:cstheme="minorHAnsi"/>
          <w:sz w:val="18"/>
          <w:szCs w:val="18"/>
        </w:rPr>
        <w:t xml:space="preserve">- Alojamiento y desayuno en los hoteles previstos o similares. </w:t>
      </w:r>
    </w:p>
    <w:p w:rsidRPr="00D026EC" w:rsidR="00D026EC" w:rsidP="00D026EC" w:rsidRDefault="00D026EC" w14:paraId="2879AC86" w14:textId="77777777">
      <w:pPr>
        <w:autoSpaceDE w:val="0"/>
        <w:rPr>
          <w:rFonts w:asciiTheme="minorHAnsi" w:hAnsiTheme="minorHAnsi" w:cstheme="minorHAnsi"/>
          <w:sz w:val="18"/>
          <w:szCs w:val="18"/>
        </w:rPr>
      </w:pPr>
      <w:r w:rsidRPr="00D026EC">
        <w:rPr>
          <w:rFonts w:asciiTheme="minorHAnsi" w:hAnsiTheme="minorHAnsi" w:cstheme="minorHAnsi"/>
          <w:sz w:val="18"/>
          <w:szCs w:val="18"/>
        </w:rPr>
        <w:t>- Visitas y excursiones según programa.</w:t>
      </w:r>
    </w:p>
    <w:p w:rsidRPr="00D026EC" w:rsidR="00D026EC" w:rsidP="52FAB526" w:rsidRDefault="00D026EC" w14:paraId="5EDC6439" w14:textId="77777777">
      <w:pPr>
        <w:autoSpaceDE w:val="0"/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</w:pPr>
      <w:r w:rsidRPr="52FAB526" w:rsidR="00D026E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- Paseo en barco por el </w:t>
      </w:r>
      <w:r w:rsidRPr="52FAB526" w:rsidR="00D026E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Rhin</w:t>
      </w:r>
      <w:r w:rsidRPr="52FAB526" w:rsidR="00D026E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.</w:t>
      </w:r>
    </w:p>
    <w:p w:rsidRPr="00D026EC" w:rsidR="00D026EC" w:rsidP="00D026EC" w:rsidRDefault="00D026EC" w14:paraId="47FDCCDA" w14:textId="77777777">
      <w:pPr>
        <w:autoSpaceDE w:val="0"/>
        <w:rPr>
          <w:rFonts w:asciiTheme="minorHAnsi" w:hAnsiTheme="minorHAnsi" w:cstheme="minorHAnsi"/>
          <w:sz w:val="18"/>
          <w:szCs w:val="18"/>
        </w:rPr>
      </w:pPr>
      <w:r w:rsidRPr="00D026EC">
        <w:rPr>
          <w:rFonts w:asciiTheme="minorHAnsi" w:hAnsiTheme="minorHAnsi" w:cstheme="minorHAnsi"/>
          <w:sz w:val="18"/>
          <w:szCs w:val="18"/>
        </w:rPr>
        <w:t>- Ascenso a la torre de la televisión.</w:t>
      </w:r>
    </w:p>
    <w:p w:rsidRPr="00D026EC" w:rsidR="00D026EC" w:rsidP="52FAB526" w:rsidRDefault="00D026EC" w14:paraId="6EA8A17B" w14:textId="77777777">
      <w:pPr>
        <w:autoSpaceDE w:val="0"/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</w:pPr>
      <w:r w:rsidRPr="52FAB526" w:rsidR="00D026E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- Entradas al palacio </w:t>
      </w:r>
      <w:r w:rsidRPr="52FAB526" w:rsidR="00D026E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Sanssouci</w:t>
      </w:r>
      <w:r w:rsidRPr="52FAB526" w:rsidR="00D026E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 en Potsdam. </w:t>
      </w:r>
    </w:p>
    <w:p w:rsidRPr="00D026EC" w:rsidR="00D026EC" w:rsidP="00D026EC" w:rsidRDefault="00D026EC" w14:paraId="1F7C1D49" w14:textId="77777777">
      <w:pPr>
        <w:rPr>
          <w:rFonts w:asciiTheme="minorHAnsi" w:hAnsiTheme="minorHAnsi" w:cstheme="minorHAnsi"/>
          <w:b/>
          <w:color w:val="7030A0"/>
          <w:sz w:val="18"/>
          <w:szCs w:val="18"/>
          <w:u w:val="single"/>
        </w:rPr>
      </w:pPr>
    </w:p>
    <w:p w:rsidRPr="00006001" w:rsidR="00D026EC" w:rsidP="00D910EC" w:rsidRDefault="00D026EC" w14:paraId="777C49FD" w14:textId="77777777">
      <w:pPr>
        <w:pStyle w:val="Ttulo"/>
        <w:rPr>
          <w:i/>
          <w:iCs/>
          <w:u w:val="single"/>
          <w:lang w:val="en-AU"/>
        </w:rPr>
      </w:pPr>
      <w:proofErr w:type="spellStart"/>
      <w:r w:rsidRPr="00006001">
        <w:rPr>
          <w:i/>
          <w:iCs/>
          <w:u w:val="single"/>
          <w:lang w:val="en-AU"/>
        </w:rPr>
        <w:t>Hoteles</w:t>
      </w:r>
      <w:proofErr w:type="spellEnd"/>
      <w:r w:rsidRPr="00006001">
        <w:rPr>
          <w:i/>
          <w:iCs/>
          <w:u w:val="single"/>
          <w:lang w:val="en-AU"/>
        </w:rPr>
        <w:t xml:space="preserve"> </w:t>
      </w:r>
      <w:proofErr w:type="spellStart"/>
      <w:r w:rsidRPr="00006001">
        <w:rPr>
          <w:i/>
          <w:iCs/>
          <w:u w:val="single"/>
          <w:lang w:val="en-AU"/>
        </w:rPr>
        <w:t>previstos</w:t>
      </w:r>
      <w:proofErr w:type="spellEnd"/>
      <w:r w:rsidRPr="00006001">
        <w:rPr>
          <w:i/>
          <w:iCs/>
          <w:u w:val="single"/>
          <w:lang w:val="en-AU"/>
        </w:rPr>
        <w:t xml:space="preserve"> o </w:t>
      </w:r>
      <w:proofErr w:type="spellStart"/>
      <w:r w:rsidRPr="00006001">
        <w:rPr>
          <w:i/>
          <w:iCs/>
          <w:u w:val="single"/>
          <w:lang w:val="en-AU"/>
        </w:rPr>
        <w:t>similares</w:t>
      </w:r>
      <w:proofErr w:type="spellEnd"/>
    </w:p>
    <w:p w:rsidRPr="00D026EC" w:rsidR="00D026EC" w:rsidP="00D026EC" w:rsidRDefault="00D026EC" w14:paraId="762F7242" w14:textId="77777777">
      <w:pPr>
        <w:rPr>
          <w:rFonts w:asciiTheme="minorHAnsi" w:hAnsiTheme="minorHAnsi" w:cstheme="minorHAnsi"/>
          <w:b/>
          <w:sz w:val="18"/>
          <w:szCs w:val="18"/>
          <w:lang w:val="en-US"/>
        </w:rPr>
      </w:pPr>
      <w:r w:rsidRPr="00D026EC">
        <w:rPr>
          <w:rFonts w:asciiTheme="minorHAnsi" w:hAnsiTheme="minorHAnsi" w:cstheme="minorHAnsi"/>
          <w:b/>
          <w:sz w:val="18"/>
          <w:szCs w:val="18"/>
          <w:lang w:val="en-US"/>
        </w:rPr>
        <w:t xml:space="preserve">Ciudad </w:t>
      </w:r>
      <w:r w:rsidRPr="00D026EC">
        <w:rPr>
          <w:rFonts w:asciiTheme="minorHAnsi" w:hAnsiTheme="minorHAnsi" w:cstheme="minorHAnsi"/>
          <w:b/>
          <w:sz w:val="18"/>
          <w:szCs w:val="18"/>
          <w:lang w:val="en-US"/>
        </w:rPr>
        <w:tab/>
      </w:r>
      <w:r w:rsidRPr="00D026EC">
        <w:rPr>
          <w:rFonts w:asciiTheme="minorHAnsi" w:hAnsiTheme="minorHAnsi" w:cstheme="minorHAnsi"/>
          <w:b/>
          <w:sz w:val="18"/>
          <w:szCs w:val="18"/>
          <w:lang w:val="en-US"/>
        </w:rPr>
        <w:tab/>
      </w:r>
      <w:r w:rsidRPr="00D026EC">
        <w:rPr>
          <w:rFonts w:asciiTheme="minorHAnsi" w:hAnsiTheme="minorHAnsi" w:cstheme="minorHAnsi"/>
          <w:b/>
          <w:sz w:val="18"/>
          <w:szCs w:val="18"/>
          <w:lang w:val="en-US"/>
        </w:rPr>
        <w:t>Hotel</w:t>
      </w:r>
    </w:p>
    <w:p w:rsidRPr="00D026EC" w:rsidR="00D026EC" w:rsidP="00D026EC" w:rsidRDefault="00D026EC" w14:paraId="153F37DA" w14:textId="77777777">
      <w:pPr>
        <w:rPr>
          <w:rFonts w:asciiTheme="minorHAnsi" w:hAnsiTheme="minorHAnsi" w:cstheme="minorHAnsi"/>
          <w:sz w:val="18"/>
          <w:szCs w:val="18"/>
          <w:lang w:val="en-US"/>
        </w:rPr>
      </w:pPr>
      <w:r w:rsidRPr="00D026EC">
        <w:rPr>
          <w:rFonts w:asciiTheme="minorHAnsi" w:hAnsiTheme="minorHAnsi" w:cstheme="minorHAnsi"/>
          <w:sz w:val="18"/>
          <w:szCs w:val="18"/>
          <w:lang w:val="en-US"/>
        </w:rPr>
        <w:t>Frankfurt</w:t>
      </w:r>
      <w:r w:rsidRPr="00D026EC">
        <w:rPr>
          <w:rFonts w:asciiTheme="minorHAnsi" w:hAnsiTheme="minorHAnsi" w:cstheme="minorHAnsi"/>
          <w:sz w:val="18"/>
          <w:szCs w:val="18"/>
          <w:lang w:val="en-US"/>
        </w:rPr>
        <w:tab/>
      </w:r>
      <w:r w:rsidRPr="00D026EC">
        <w:rPr>
          <w:rFonts w:asciiTheme="minorHAnsi" w:hAnsiTheme="minorHAnsi" w:cstheme="minorHAnsi"/>
          <w:sz w:val="18"/>
          <w:szCs w:val="18"/>
          <w:lang w:val="en-US"/>
        </w:rPr>
        <w:tab/>
      </w:r>
      <w:r w:rsidRPr="00D026EC">
        <w:rPr>
          <w:rFonts w:asciiTheme="minorHAnsi" w:hAnsiTheme="minorHAnsi" w:cstheme="minorHAnsi"/>
          <w:sz w:val="18"/>
          <w:szCs w:val="18"/>
          <w:lang w:val="en-US"/>
        </w:rPr>
        <w:t xml:space="preserve">Movenpick Frankfurt **** </w:t>
      </w:r>
    </w:p>
    <w:p w:rsidRPr="00D026EC" w:rsidR="00D026EC" w:rsidP="00D026EC" w:rsidRDefault="00D026EC" w14:paraId="354E72FF" w14:textId="491408B7">
      <w:pPr>
        <w:rPr>
          <w:rFonts w:asciiTheme="minorHAnsi" w:hAnsiTheme="minorHAnsi" w:cstheme="minorHAnsi"/>
          <w:sz w:val="18"/>
          <w:szCs w:val="18"/>
          <w:lang w:val="en-US"/>
        </w:rPr>
      </w:pPr>
      <w:r w:rsidRPr="00D026EC">
        <w:rPr>
          <w:rFonts w:asciiTheme="minorHAnsi" w:hAnsiTheme="minorHAnsi" w:cstheme="minorHAnsi"/>
          <w:sz w:val="18"/>
          <w:szCs w:val="18"/>
          <w:lang w:val="en-US"/>
        </w:rPr>
        <w:t>Colonia</w:t>
      </w:r>
      <w:r w:rsidRPr="00D026EC">
        <w:rPr>
          <w:rFonts w:asciiTheme="minorHAnsi" w:hAnsiTheme="minorHAnsi" w:cstheme="minorHAnsi"/>
          <w:sz w:val="18"/>
          <w:szCs w:val="18"/>
          <w:lang w:val="en-US"/>
        </w:rPr>
        <w:tab/>
      </w:r>
      <w:r w:rsidRPr="00D026EC">
        <w:rPr>
          <w:rFonts w:asciiTheme="minorHAnsi" w:hAnsiTheme="minorHAnsi" w:cstheme="minorHAnsi"/>
          <w:sz w:val="18"/>
          <w:szCs w:val="18"/>
          <w:lang w:val="en-US"/>
        </w:rPr>
        <w:tab/>
      </w:r>
      <w:r w:rsidR="00006001">
        <w:rPr>
          <w:rFonts w:asciiTheme="minorHAnsi" w:hAnsiTheme="minorHAnsi" w:cstheme="minorHAnsi"/>
          <w:sz w:val="18"/>
          <w:szCs w:val="18"/>
          <w:lang w:val="en-US"/>
        </w:rPr>
        <w:t>Maritim</w:t>
      </w:r>
      <w:r w:rsidRPr="00D026EC">
        <w:rPr>
          <w:rFonts w:asciiTheme="minorHAnsi" w:hAnsiTheme="minorHAnsi" w:cstheme="minorHAnsi"/>
          <w:sz w:val="18"/>
          <w:szCs w:val="18"/>
          <w:lang w:val="en-US"/>
        </w:rPr>
        <w:t xml:space="preserve"> Koln **** </w:t>
      </w:r>
    </w:p>
    <w:p w:rsidRPr="00D026EC" w:rsidR="00D026EC" w:rsidP="00D026EC" w:rsidRDefault="00D026EC" w14:paraId="1D9E8172" w14:textId="77777777">
      <w:pPr>
        <w:rPr>
          <w:rFonts w:asciiTheme="minorHAnsi" w:hAnsiTheme="minorHAnsi" w:cstheme="minorHAnsi"/>
          <w:sz w:val="18"/>
          <w:szCs w:val="18"/>
          <w:lang w:val="en-US"/>
        </w:rPr>
      </w:pPr>
      <w:proofErr w:type="spellStart"/>
      <w:r w:rsidRPr="00D026EC">
        <w:rPr>
          <w:rFonts w:asciiTheme="minorHAnsi" w:hAnsiTheme="minorHAnsi" w:cstheme="minorHAnsi"/>
          <w:sz w:val="18"/>
          <w:szCs w:val="18"/>
          <w:lang w:val="en-US"/>
        </w:rPr>
        <w:t>Hamburgo</w:t>
      </w:r>
      <w:proofErr w:type="spellEnd"/>
      <w:r w:rsidRPr="00D026EC">
        <w:rPr>
          <w:rFonts w:asciiTheme="minorHAnsi" w:hAnsiTheme="minorHAnsi" w:cstheme="minorHAnsi"/>
          <w:sz w:val="18"/>
          <w:szCs w:val="18"/>
          <w:lang w:val="en-US"/>
        </w:rPr>
        <w:tab/>
      </w:r>
      <w:r w:rsidRPr="00D026EC">
        <w:rPr>
          <w:rFonts w:asciiTheme="minorHAnsi" w:hAnsiTheme="minorHAnsi" w:cstheme="minorHAnsi"/>
          <w:sz w:val="18"/>
          <w:szCs w:val="18"/>
          <w:lang w:val="en-US"/>
        </w:rPr>
        <w:t xml:space="preserve">Holiday Inn Hamburg Berliner Tor **** </w:t>
      </w:r>
    </w:p>
    <w:p w:rsidRPr="00D026EC" w:rsidR="00D026EC" w:rsidP="00D026EC" w:rsidRDefault="00D026EC" w14:paraId="64D8BFF7" w14:textId="4791A1D8">
      <w:pPr>
        <w:rPr>
          <w:rFonts w:asciiTheme="minorHAnsi" w:hAnsiTheme="minorHAnsi" w:cstheme="minorHAnsi"/>
          <w:sz w:val="18"/>
          <w:szCs w:val="18"/>
          <w:lang w:val="en-US"/>
        </w:rPr>
      </w:pPr>
      <w:proofErr w:type="spellStart"/>
      <w:r w:rsidRPr="00D026EC">
        <w:rPr>
          <w:rFonts w:asciiTheme="minorHAnsi" w:hAnsiTheme="minorHAnsi" w:cstheme="minorHAnsi"/>
          <w:sz w:val="18"/>
          <w:szCs w:val="18"/>
          <w:lang w:val="en-US"/>
        </w:rPr>
        <w:t>Berlín</w:t>
      </w:r>
      <w:proofErr w:type="spellEnd"/>
      <w:r w:rsidRPr="00D026EC">
        <w:rPr>
          <w:rFonts w:asciiTheme="minorHAnsi" w:hAnsiTheme="minorHAnsi" w:cstheme="minorHAnsi"/>
          <w:sz w:val="18"/>
          <w:szCs w:val="18"/>
          <w:lang w:val="en-US"/>
        </w:rPr>
        <w:tab/>
      </w:r>
      <w:r w:rsidRPr="00D026EC">
        <w:rPr>
          <w:rFonts w:asciiTheme="minorHAnsi" w:hAnsiTheme="minorHAnsi" w:cstheme="minorHAnsi"/>
          <w:sz w:val="18"/>
          <w:szCs w:val="18"/>
          <w:lang w:val="en-US"/>
        </w:rPr>
        <w:tab/>
      </w:r>
      <w:r w:rsidR="004D1531">
        <w:rPr>
          <w:rFonts w:asciiTheme="minorHAnsi" w:hAnsiTheme="minorHAnsi" w:cstheme="minorHAnsi"/>
          <w:sz w:val="18"/>
          <w:szCs w:val="18"/>
          <w:lang w:val="en-US"/>
        </w:rPr>
        <w:t xml:space="preserve">Best Western Plus </w:t>
      </w:r>
      <w:r w:rsidRPr="00D026EC">
        <w:rPr>
          <w:rFonts w:asciiTheme="minorHAnsi" w:hAnsiTheme="minorHAnsi" w:cstheme="minorHAnsi"/>
          <w:sz w:val="18"/>
          <w:szCs w:val="18"/>
          <w:lang w:val="en-US"/>
        </w:rPr>
        <w:t xml:space="preserve">**** </w:t>
      </w:r>
    </w:p>
    <w:p w:rsidRPr="00D026EC" w:rsidR="00D026EC" w:rsidP="00D026EC" w:rsidRDefault="00D026EC" w14:paraId="6A49407E" w14:textId="77777777">
      <w:pPr>
        <w:rPr>
          <w:rFonts w:asciiTheme="minorHAnsi" w:hAnsiTheme="minorHAnsi" w:cstheme="minorHAnsi"/>
          <w:sz w:val="18"/>
          <w:szCs w:val="18"/>
          <w:lang w:val="en-US"/>
        </w:rPr>
      </w:pPr>
      <w:r w:rsidRPr="00D026EC">
        <w:rPr>
          <w:rFonts w:asciiTheme="minorHAnsi" w:hAnsiTheme="minorHAnsi" w:cstheme="minorHAnsi"/>
          <w:sz w:val="18"/>
          <w:szCs w:val="18"/>
          <w:lang w:val="en-US"/>
        </w:rPr>
        <w:t>Erfurt</w:t>
      </w:r>
      <w:r w:rsidRPr="00D026EC">
        <w:rPr>
          <w:rFonts w:asciiTheme="minorHAnsi" w:hAnsiTheme="minorHAnsi" w:cstheme="minorHAnsi"/>
          <w:sz w:val="18"/>
          <w:szCs w:val="18"/>
          <w:lang w:val="en-US"/>
        </w:rPr>
        <w:tab/>
      </w:r>
      <w:r w:rsidRPr="00D026EC">
        <w:rPr>
          <w:rFonts w:asciiTheme="minorHAnsi" w:hAnsiTheme="minorHAnsi" w:cstheme="minorHAnsi"/>
          <w:sz w:val="18"/>
          <w:szCs w:val="18"/>
          <w:lang w:val="en-US"/>
        </w:rPr>
        <w:tab/>
      </w:r>
      <w:r w:rsidRPr="00D026EC">
        <w:rPr>
          <w:rFonts w:asciiTheme="minorHAnsi" w:hAnsiTheme="minorHAnsi" w:cstheme="minorHAnsi"/>
          <w:sz w:val="18"/>
          <w:szCs w:val="18"/>
          <w:lang w:val="en-US"/>
        </w:rPr>
        <w:t>Best Western Plus Excelsior ****</w:t>
      </w:r>
    </w:p>
    <w:p w:rsidRPr="005D64E2" w:rsidR="00D026EC" w:rsidP="00D026EC" w:rsidRDefault="00D026EC" w14:paraId="173C12D8" w14:textId="77777777">
      <w:pPr>
        <w:ind w:right="136"/>
        <w:rPr>
          <w:rFonts w:asciiTheme="minorHAnsi" w:hAnsiTheme="minorHAnsi" w:cstheme="minorHAnsi"/>
          <w:b/>
          <w:bCs/>
          <w:color w:val="7030A0"/>
          <w:sz w:val="18"/>
          <w:szCs w:val="18"/>
          <w:u w:val="single"/>
          <w:lang w:val="en-AU"/>
        </w:rPr>
      </w:pPr>
    </w:p>
    <w:p w:rsidRPr="004D1531" w:rsidR="00D026EC" w:rsidP="00D910EC" w:rsidRDefault="00D026EC" w14:paraId="76AB9F9D" w14:textId="77777777">
      <w:pPr>
        <w:pStyle w:val="Ttulo"/>
        <w:rPr>
          <w:i/>
          <w:iCs/>
          <w:u w:val="single"/>
        </w:rPr>
      </w:pPr>
      <w:r w:rsidRPr="004D1531">
        <w:rPr>
          <w:i/>
          <w:iCs/>
          <w:u w:val="single"/>
        </w:rPr>
        <w:t>Condiciones de reserva, cancelación y pago</w:t>
      </w:r>
    </w:p>
    <w:p w:rsidR="00D026EC" w:rsidP="00D026EC" w:rsidRDefault="00D026EC" w14:paraId="63BBEC99" w14:textId="43D4CE92">
      <w:pPr>
        <w:ind w:right="136"/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D026EC">
        <w:rPr>
          <w:rFonts w:asciiTheme="minorHAnsi" w:hAnsiTheme="minorHAnsi" w:cstheme="minorHAnsi"/>
          <w:b/>
          <w:bCs/>
          <w:sz w:val="18"/>
          <w:szCs w:val="18"/>
          <w:u w:val="single"/>
        </w:rPr>
        <w:t xml:space="preserve">Toda reserva deberá ser prepagada 30 días antes de su comienzo a partir de la cual se aplicarán los siguientes gastos en caso de </w:t>
      </w:r>
      <w:r w:rsidRPr="00D026EC" w:rsidR="006F0F42">
        <w:rPr>
          <w:rFonts w:asciiTheme="minorHAnsi" w:hAnsiTheme="minorHAnsi" w:cstheme="minorHAnsi"/>
          <w:b/>
          <w:bCs/>
          <w:sz w:val="18"/>
          <w:szCs w:val="18"/>
          <w:u w:val="single"/>
        </w:rPr>
        <w:t>cancelación:</w:t>
      </w:r>
    </w:p>
    <w:p w:rsidRPr="00D026EC" w:rsidR="00A22065" w:rsidP="00D026EC" w:rsidRDefault="00A22065" w14:paraId="0229C553" w14:textId="77777777">
      <w:pPr>
        <w:ind w:right="136"/>
        <w:rPr>
          <w:rFonts w:asciiTheme="minorHAnsi" w:hAnsiTheme="minorHAnsi" w:cstheme="minorHAnsi"/>
          <w:b/>
          <w:bCs/>
          <w:sz w:val="18"/>
          <w:szCs w:val="18"/>
          <w:u w:val="single"/>
        </w:rPr>
      </w:pPr>
    </w:p>
    <w:p w:rsidRPr="005F62F2" w:rsidR="00A22065" w:rsidP="00A22065" w:rsidRDefault="00A22065" w14:paraId="330CFE2C" w14:textId="77777777">
      <w:pPr>
        <w:widowControl w:val="0"/>
        <w:numPr>
          <w:ilvl w:val="0"/>
          <w:numId w:val="2"/>
        </w:numPr>
        <w:overflowPunct w:val="0"/>
        <w:autoSpaceDE w:val="0"/>
        <w:ind w:right="136"/>
        <w:jc w:val="both"/>
        <w:rPr>
          <w:rFonts w:asciiTheme="minorHAnsi" w:hAnsiTheme="minorHAnsi" w:cstheme="minorHAnsi"/>
          <w:sz w:val="18"/>
          <w:szCs w:val="18"/>
        </w:rPr>
      </w:pPr>
      <w:r w:rsidRPr="005F62F2">
        <w:rPr>
          <w:rFonts w:asciiTheme="minorHAnsi" w:hAnsiTheme="minorHAnsi" w:cstheme="minorHAnsi"/>
          <w:sz w:val="18"/>
          <w:szCs w:val="18"/>
        </w:rPr>
        <w:t xml:space="preserve">Entre </w:t>
      </w:r>
      <w:r>
        <w:rPr>
          <w:rFonts w:asciiTheme="minorHAnsi" w:hAnsiTheme="minorHAnsi" w:cstheme="minorHAnsi"/>
          <w:sz w:val="18"/>
          <w:szCs w:val="18"/>
        </w:rPr>
        <w:t>29</w:t>
      </w:r>
      <w:r w:rsidRPr="005F62F2">
        <w:rPr>
          <w:rFonts w:asciiTheme="minorHAnsi" w:hAnsiTheme="minorHAnsi" w:cstheme="minorHAnsi"/>
          <w:sz w:val="18"/>
          <w:szCs w:val="18"/>
        </w:rPr>
        <w:t xml:space="preserve"> y 2</w:t>
      </w:r>
      <w:r>
        <w:rPr>
          <w:rFonts w:asciiTheme="minorHAnsi" w:hAnsiTheme="minorHAnsi" w:cstheme="minorHAnsi"/>
          <w:sz w:val="18"/>
          <w:szCs w:val="18"/>
        </w:rPr>
        <w:t>0</w:t>
      </w:r>
      <w:r w:rsidRPr="005F62F2">
        <w:rPr>
          <w:rFonts w:asciiTheme="minorHAnsi" w:hAnsiTheme="minorHAnsi" w:cstheme="minorHAnsi"/>
          <w:sz w:val="18"/>
          <w:szCs w:val="18"/>
        </w:rPr>
        <w:t xml:space="preserve"> Días antes de la fecha del inicio del programa: </w:t>
      </w:r>
      <w:r>
        <w:rPr>
          <w:rFonts w:asciiTheme="minorHAnsi" w:hAnsiTheme="minorHAnsi" w:cstheme="minorHAnsi"/>
          <w:sz w:val="18"/>
          <w:szCs w:val="18"/>
        </w:rPr>
        <w:t>2</w:t>
      </w:r>
      <w:r w:rsidRPr="005F62F2">
        <w:rPr>
          <w:rFonts w:asciiTheme="minorHAnsi" w:hAnsiTheme="minorHAnsi" w:cstheme="minorHAnsi"/>
          <w:sz w:val="18"/>
          <w:szCs w:val="18"/>
        </w:rPr>
        <w:t>0 % del importe total de la reserva</w:t>
      </w:r>
    </w:p>
    <w:p w:rsidRPr="005F62F2" w:rsidR="00A22065" w:rsidP="00A22065" w:rsidRDefault="00A22065" w14:paraId="147FA731" w14:textId="77777777">
      <w:pPr>
        <w:widowControl w:val="0"/>
        <w:numPr>
          <w:ilvl w:val="0"/>
          <w:numId w:val="2"/>
        </w:numPr>
        <w:overflowPunct w:val="0"/>
        <w:autoSpaceDE w:val="0"/>
        <w:ind w:right="136"/>
        <w:jc w:val="both"/>
        <w:rPr>
          <w:rFonts w:asciiTheme="minorHAnsi" w:hAnsiTheme="minorHAnsi" w:cstheme="minorHAnsi"/>
          <w:sz w:val="18"/>
          <w:szCs w:val="18"/>
        </w:rPr>
      </w:pPr>
      <w:r w:rsidRPr="005F62F2">
        <w:rPr>
          <w:rFonts w:asciiTheme="minorHAnsi" w:hAnsiTheme="minorHAnsi" w:cstheme="minorHAnsi"/>
          <w:sz w:val="18"/>
          <w:szCs w:val="18"/>
        </w:rPr>
        <w:t xml:space="preserve">Entre </w:t>
      </w:r>
      <w:r>
        <w:rPr>
          <w:rFonts w:asciiTheme="minorHAnsi" w:hAnsiTheme="minorHAnsi" w:cstheme="minorHAnsi"/>
          <w:sz w:val="18"/>
          <w:szCs w:val="18"/>
        </w:rPr>
        <w:t>19</w:t>
      </w:r>
      <w:r w:rsidRPr="005F62F2">
        <w:rPr>
          <w:rFonts w:asciiTheme="minorHAnsi" w:hAnsiTheme="minorHAnsi" w:cstheme="minorHAnsi"/>
          <w:sz w:val="18"/>
          <w:szCs w:val="18"/>
        </w:rPr>
        <w:t xml:space="preserve"> y </w:t>
      </w:r>
      <w:r>
        <w:rPr>
          <w:rFonts w:asciiTheme="minorHAnsi" w:hAnsiTheme="minorHAnsi" w:cstheme="minorHAnsi"/>
          <w:sz w:val="18"/>
          <w:szCs w:val="18"/>
        </w:rPr>
        <w:t>15</w:t>
      </w:r>
      <w:r w:rsidRPr="005F62F2">
        <w:rPr>
          <w:rFonts w:asciiTheme="minorHAnsi" w:hAnsiTheme="minorHAnsi" w:cstheme="minorHAnsi"/>
          <w:sz w:val="18"/>
          <w:szCs w:val="18"/>
        </w:rPr>
        <w:t xml:space="preserve"> días</w:t>
      </w:r>
      <w:r w:rsidRPr="005F62F2">
        <w:rPr>
          <w:rFonts w:asciiTheme="minorHAnsi" w:hAnsiTheme="minorHAnsi" w:cstheme="minorHAnsi"/>
          <w:sz w:val="18"/>
          <w:szCs w:val="18"/>
          <w:lang w:val="it-IT"/>
        </w:rPr>
        <w:t xml:space="preserve"> antes de la fecha del inicio del programa: </w:t>
      </w:r>
      <w:r>
        <w:rPr>
          <w:rFonts w:asciiTheme="minorHAnsi" w:hAnsiTheme="minorHAnsi" w:cstheme="minorHAnsi"/>
          <w:sz w:val="18"/>
          <w:szCs w:val="18"/>
          <w:lang w:val="it-IT"/>
        </w:rPr>
        <w:t>50</w:t>
      </w:r>
      <w:r w:rsidRPr="005F62F2">
        <w:rPr>
          <w:rFonts w:asciiTheme="minorHAnsi" w:hAnsiTheme="minorHAnsi" w:cstheme="minorHAnsi"/>
          <w:sz w:val="18"/>
          <w:szCs w:val="18"/>
          <w:lang w:val="it-IT"/>
        </w:rPr>
        <w:t xml:space="preserve"> % </w:t>
      </w:r>
      <w:r w:rsidRPr="005F62F2">
        <w:rPr>
          <w:rFonts w:asciiTheme="minorHAnsi" w:hAnsiTheme="minorHAnsi" w:cstheme="minorHAnsi"/>
          <w:sz w:val="18"/>
          <w:szCs w:val="18"/>
        </w:rPr>
        <w:t>del importe total de la reserva</w:t>
      </w:r>
    </w:p>
    <w:p w:rsidRPr="005F62F2" w:rsidR="00A22065" w:rsidP="00A22065" w:rsidRDefault="00A22065" w14:paraId="003DC80A" w14:textId="77777777">
      <w:pPr>
        <w:widowControl w:val="0"/>
        <w:numPr>
          <w:ilvl w:val="0"/>
          <w:numId w:val="2"/>
        </w:numPr>
        <w:overflowPunct w:val="0"/>
        <w:autoSpaceDE w:val="0"/>
        <w:ind w:right="136"/>
        <w:jc w:val="both"/>
        <w:rPr>
          <w:rFonts w:asciiTheme="minorHAnsi" w:hAnsiTheme="minorHAnsi" w:cstheme="minorHAnsi"/>
          <w:sz w:val="18"/>
          <w:szCs w:val="18"/>
        </w:rPr>
      </w:pPr>
      <w:r w:rsidRPr="005F62F2">
        <w:rPr>
          <w:rFonts w:asciiTheme="minorHAnsi" w:hAnsiTheme="minorHAnsi" w:cstheme="minorHAnsi"/>
          <w:sz w:val="18"/>
          <w:szCs w:val="18"/>
        </w:rPr>
        <w:t xml:space="preserve">Entre </w:t>
      </w:r>
      <w:r>
        <w:rPr>
          <w:rFonts w:asciiTheme="minorHAnsi" w:hAnsiTheme="minorHAnsi" w:cstheme="minorHAnsi"/>
          <w:sz w:val="18"/>
          <w:szCs w:val="18"/>
        </w:rPr>
        <w:t>14</w:t>
      </w:r>
      <w:r w:rsidRPr="005F62F2">
        <w:rPr>
          <w:rFonts w:asciiTheme="minorHAnsi" w:hAnsiTheme="minorHAnsi" w:cstheme="minorHAnsi"/>
          <w:sz w:val="18"/>
          <w:szCs w:val="18"/>
        </w:rPr>
        <w:t xml:space="preserve"> y </w:t>
      </w:r>
      <w:r>
        <w:rPr>
          <w:rFonts w:asciiTheme="minorHAnsi" w:hAnsiTheme="minorHAnsi" w:cstheme="minorHAnsi"/>
          <w:sz w:val="18"/>
          <w:szCs w:val="18"/>
        </w:rPr>
        <w:t>02</w:t>
      </w:r>
      <w:r w:rsidRPr="005F62F2">
        <w:rPr>
          <w:rFonts w:asciiTheme="minorHAnsi" w:hAnsiTheme="minorHAnsi" w:cstheme="minorHAnsi"/>
          <w:sz w:val="18"/>
          <w:szCs w:val="18"/>
        </w:rPr>
        <w:t xml:space="preserve"> días</w:t>
      </w:r>
      <w:r w:rsidRPr="005F62F2">
        <w:rPr>
          <w:rFonts w:asciiTheme="minorHAnsi" w:hAnsiTheme="minorHAnsi" w:cstheme="minorHAnsi"/>
          <w:sz w:val="18"/>
          <w:szCs w:val="18"/>
          <w:lang w:val="it-IT"/>
        </w:rPr>
        <w:t xml:space="preserve"> antes de la fecha del inicio del programa: </w:t>
      </w:r>
      <w:r>
        <w:rPr>
          <w:rFonts w:asciiTheme="minorHAnsi" w:hAnsiTheme="minorHAnsi" w:cstheme="minorHAnsi"/>
          <w:sz w:val="18"/>
          <w:szCs w:val="18"/>
          <w:lang w:val="it-IT"/>
        </w:rPr>
        <w:t>95</w:t>
      </w:r>
      <w:r w:rsidRPr="005F62F2">
        <w:rPr>
          <w:rFonts w:asciiTheme="minorHAnsi" w:hAnsiTheme="minorHAnsi" w:cstheme="minorHAnsi"/>
          <w:sz w:val="18"/>
          <w:szCs w:val="18"/>
          <w:lang w:val="it-IT"/>
        </w:rPr>
        <w:t xml:space="preserve"> % </w:t>
      </w:r>
      <w:r w:rsidRPr="005F62F2">
        <w:rPr>
          <w:rFonts w:asciiTheme="minorHAnsi" w:hAnsiTheme="minorHAnsi" w:cstheme="minorHAnsi"/>
          <w:sz w:val="18"/>
          <w:szCs w:val="18"/>
        </w:rPr>
        <w:t>del importe total de la reserva</w:t>
      </w:r>
    </w:p>
    <w:p w:rsidRPr="005F62F2" w:rsidR="00A22065" w:rsidP="00A22065" w:rsidRDefault="00A22065" w14:paraId="5D2FD4D0" w14:textId="77777777">
      <w:pPr>
        <w:widowControl w:val="0"/>
        <w:numPr>
          <w:ilvl w:val="0"/>
          <w:numId w:val="2"/>
        </w:numPr>
        <w:overflowPunct w:val="0"/>
        <w:autoSpaceDE w:val="0"/>
        <w:ind w:right="136"/>
        <w:jc w:val="both"/>
        <w:rPr>
          <w:rFonts w:asciiTheme="minorHAnsi" w:hAnsiTheme="minorHAnsi" w:cstheme="minorBidi"/>
          <w:sz w:val="18"/>
          <w:szCs w:val="18"/>
          <w:lang w:val="es-ES"/>
        </w:rPr>
      </w:pPr>
      <w:r w:rsidRPr="357B9F62">
        <w:rPr>
          <w:rFonts w:asciiTheme="minorHAnsi" w:hAnsiTheme="minorHAnsi" w:cstheme="minorBidi"/>
          <w:sz w:val="18"/>
          <w:szCs w:val="18"/>
          <w:lang w:val="es-ES"/>
        </w:rPr>
        <w:t xml:space="preserve">Anulación en las 24 </w:t>
      </w:r>
      <w:proofErr w:type="spellStart"/>
      <w:r w:rsidRPr="357B9F62">
        <w:rPr>
          <w:rFonts w:asciiTheme="minorHAnsi" w:hAnsiTheme="minorHAnsi" w:cstheme="minorBidi"/>
          <w:sz w:val="18"/>
          <w:szCs w:val="18"/>
          <w:lang w:val="es-ES"/>
        </w:rPr>
        <w:t>hrs</w:t>
      </w:r>
      <w:proofErr w:type="spellEnd"/>
      <w:r w:rsidRPr="357B9F62">
        <w:rPr>
          <w:rFonts w:asciiTheme="minorHAnsi" w:hAnsiTheme="minorHAnsi" w:cstheme="minorBidi"/>
          <w:sz w:val="18"/>
          <w:szCs w:val="18"/>
          <w:lang w:val="es-ES"/>
        </w:rPr>
        <w:t xml:space="preserve"> anteriores a la salida – Gastos totales</w:t>
      </w:r>
    </w:p>
    <w:p w:rsidRPr="00A22065" w:rsidR="00D026EC" w:rsidP="00D026EC" w:rsidRDefault="00D026EC" w14:paraId="3788FA22" w14:textId="77777777">
      <w:pPr>
        <w:widowControl w:val="0"/>
        <w:overflowPunct w:val="0"/>
        <w:autoSpaceDE w:val="0"/>
        <w:ind w:left="720" w:right="136"/>
        <w:jc w:val="both"/>
        <w:rPr>
          <w:rFonts w:asciiTheme="minorHAnsi" w:hAnsiTheme="minorHAnsi" w:cstheme="minorHAnsi"/>
          <w:sz w:val="18"/>
          <w:szCs w:val="18"/>
          <w:lang w:val="es-ES"/>
        </w:rPr>
      </w:pPr>
    </w:p>
    <w:p w:rsidRPr="00D026EC" w:rsidR="00D026EC" w:rsidP="00D026EC" w:rsidRDefault="00D026EC" w14:paraId="1CF0C611" w14:textId="77777777">
      <w:pPr>
        <w:ind w:left="720" w:right="136"/>
        <w:jc w:val="both"/>
        <w:rPr>
          <w:rFonts w:asciiTheme="minorHAnsi" w:hAnsiTheme="minorHAnsi" w:cstheme="minorHAnsi"/>
          <w:sz w:val="18"/>
          <w:szCs w:val="18"/>
        </w:rPr>
      </w:pPr>
    </w:p>
    <w:p w:rsidRPr="004D1531" w:rsidR="00D026EC" w:rsidP="00D910EC" w:rsidRDefault="00D026EC" w14:paraId="5BEB3A3D" w14:textId="77777777">
      <w:pPr>
        <w:pStyle w:val="Ttulo"/>
        <w:rPr>
          <w:i/>
          <w:iCs/>
          <w:u w:val="single"/>
        </w:rPr>
      </w:pPr>
      <w:r w:rsidRPr="004D1531">
        <w:rPr>
          <w:i/>
          <w:iCs/>
          <w:u w:val="single"/>
        </w:rPr>
        <w:t>Modificaciones</w:t>
      </w:r>
    </w:p>
    <w:p w:rsidRPr="00D026EC" w:rsidR="00D026EC" w:rsidP="00D026EC" w:rsidRDefault="00D026EC" w14:paraId="6A261B9C" w14:textId="77777777">
      <w:pPr>
        <w:widowControl w:val="0"/>
        <w:numPr>
          <w:ilvl w:val="0"/>
          <w:numId w:val="2"/>
        </w:numPr>
        <w:overflowPunct w:val="0"/>
        <w:autoSpaceDE w:val="0"/>
        <w:ind w:right="136"/>
        <w:jc w:val="both"/>
        <w:rPr>
          <w:rFonts w:asciiTheme="minorHAnsi" w:hAnsiTheme="minorHAnsi" w:cstheme="minorHAnsi"/>
          <w:sz w:val="18"/>
          <w:szCs w:val="18"/>
        </w:rPr>
      </w:pPr>
      <w:r w:rsidRPr="00D026EC">
        <w:rPr>
          <w:rFonts w:asciiTheme="minorHAnsi" w:hAnsiTheme="minorHAnsi" w:cstheme="minorHAnsi"/>
          <w:sz w:val="18"/>
          <w:szCs w:val="18"/>
        </w:rPr>
        <w:t>Cualquier cambio que se produzca antes de las 4 semanas anteriores a la fecha de salida tendrá gastos de entre 120 y 100 euros a reconfirmar en el momento de solicitarlo.</w:t>
      </w:r>
    </w:p>
    <w:p w:rsidRPr="00D026EC" w:rsidR="00D026EC" w:rsidP="00D026EC" w:rsidRDefault="00D026EC" w14:paraId="52FE2DA0" w14:textId="77777777">
      <w:pPr>
        <w:ind w:right="136"/>
        <w:rPr>
          <w:rFonts w:asciiTheme="minorHAnsi" w:hAnsiTheme="minorHAnsi" w:cstheme="minorHAnsi"/>
          <w:b/>
          <w:bCs/>
          <w:sz w:val="18"/>
          <w:szCs w:val="18"/>
        </w:rPr>
      </w:pPr>
      <w:r w:rsidRPr="00D026EC">
        <w:rPr>
          <w:rFonts w:asciiTheme="minorHAnsi" w:hAnsiTheme="minorHAnsi" w:cstheme="minorHAnsi"/>
          <w:b/>
          <w:bCs/>
          <w:sz w:val="18"/>
          <w:szCs w:val="18"/>
        </w:rPr>
        <w:tab/>
      </w:r>
    </w:p>
    <w:p w:rsidRPr="004D1531" w:rsidR="00D026EC" w:rsidP="00D910EC" w:rsidRDefault="00D026EC" w14:paraId="7C2939EC" w14:textId="77777777">
      <w:pPr>
        <w:pStyle w:val="Ttulo"/>
        <w:rPr>
          <w:i/>
          <w:iCs/>
          <w:u w:val="single"/>
        </w:rPr>
      </w:pPr>
      <w:r w:rsidRPr="004D1531">
        <w:rPr>
          <w:i/>
          <w:iCs/>
          <w:u w:val="single"/>
        </w:rPr>
        <w:t>Descuentos para niños:</w:t>
      </w:r>
    </w:p>
    <w:p w:rsidRPr="00D026EC" w:rsidR="00D026EC" w:rsidP="00D026EC" w:rsidRDefault="00D026EC" w14:paraId="54A01B07" w14:textId="77777777">
      <w:pPr>
        <w:ind w:right="136"/>
        <w:rPr>
          <w:rFonts w:asciiTheme="minorHAnsi" w:hAnsiTheme="minorHAnsi" w:cstheme="minorHAnsi"/>
          <w:bCs/>
          <w:sz w:val="18"/>
          <w:szCs w:val="18"/>
        </w:rPr>
      </w:pPr>
      <w:r w:rsidRPr="00D026EC">
        <w:rPr>
          <w:rFonts w:asciiTheme="minorHAnsi" w:hAnsiTheme="minorHAnsi" w:cstheme="minorHAnsi"/>
          <w:bCs/>
          <w:sz w:val="18"/>
          <w:szCs w:val="18"/>
        </w:rPr>
        <w:t>Como norma general, a concretar en cada caso:</w:t>
      </w:r>
    </w:p>
    <w:p w:rsidRPr="00D026EC" w:rsidR="00D026EC" w:rsidP="00D026EC" w:rsidRDefault="00D026EC" w14:paraId="1D39C4F8" w14:textId="77777777">
      <w:pPr>
        <w:pStyle w:val="Prrafodelista"/>
        <w:widowControl w:val="0"/>
        <w:numPr>
          <w:ilvl w:val="0"/>
          <w:numId w:val="6"/>
        </w:numPr>
        <w:suppressAutoHyphens/>
        <w:overflowPunct w:val="0"/>
        <w:autoSpaceDN/>
        <w:spacing w:before="0"/>
        <w:ind w:right="136"/>
        <w:contextualSpacing/>
        <w:rPr>
          <w:rFonts w:asciiTheme="minorHAnsi" w:hAnsiTheme="minorHAnsi" w:cstheme="minorHAnsi"/>
          <w:color w:val="191919"/>
          <w:sz w:val="18"/>
          <w:szCs w:val="18"/>
        </w:rPr>
      </w:pPr>
      <w:r w:rsidRPr="00D026EC">
        <w:rPr>
          <w:rFonts w:asciiTheme="minorHAnsi" w:hAnsiTheme="minorHAnsi" w:cstheme="minorHAnsi"/>
          <w:color w:val="191919"/>
          <w:sz w:val="18"/>
          <w:szCs w:val="18"/>
        </w:rPr>
        <w:t>2 años sin cumplir pagaran el 10% del importe total del viaje sin derecho a ocupar asiento en el autocar y debiendo ser abonado directamente por los padres o acompañantes todos los servicios hoteleros.</w:t>
      </w:r>
    </w:p>
    <w:p w:rsidRPr="00D026EC" w:rsidR="00D026EC" w:rsidP="00D026EC" w:rsidRDefault="00D026EC" w14:paraId="4C462760" w14:textId="77777777">
      <w:pPr>
        <w:pStyle w:val="Prrafodelista"/>
        <w:widowControl w:val="0"/>
        <w:numPr>
          <w:ilvl w:val="0"/>
          <w:numId w:val="6"/>
        </w:numPr>
        <w:suppressAutoHyphens/>
        <w:overflowPunct w:val="0"/>
        <w:autoSpaceDN/>
        <w:spacing w:before="0"/>
        <w:ind w:right="136"/>
        <w:contextualSpacing/>
        <w:rPr>
          <w:rFonts w:asciiTheme="minorHAnsi" w:hAnsiTheme="minorHAnsi" w:cstheme="minorHAnsi"/>
          <w:color w:val="191919"/>
          <w:sz w:val="18"/>
          <w:szCs w:val="18"/>
        </w:rPr>
      </w:pPr>
      <w:r w:rsidRPr="00D026EC">
        <w:rPr>
          <w:rFonts w:asciiTheme="minorHAnsi" w:hAnsiTheme="minorHAnsi" w:cstheme="minorHAnsi"/>
          <w:color w:val="191919"/>
          <w:sz w:val="18"/>
          <w:szCs w:val="18"/>
        </w:rPr>
        <w:t xml:space="preserve">2 a 12 años sin cumplir descuento del 20% del importe total del viaje, con la condición de compartir habitación doble con dos adultos. En cada habitación doble se permite solo un niño. </w:t>
      </w:r>
    </w:p>
    <w:p w:rsidRPr="00D026EC" w:rsidR="00D026EC" w:rsidP="00D026EC" w:rsidRDefault="00D026EC" w14:paraId="3A615A14" w14:textId="77777777">
      <w:pPr>
        <w:ind w:left="720" w:right="136"/>
        <w:rPr>
          <w:rFonts w:asciiTheme="minorHAnsi" w:hAnsiTheme="minorHAnsi" w:cstheme="minorHAnsi"/>
          <w:color w:val="191919"/>
          <w:sz w:val="18"/>
          <w:szCs w:val="18"/>
        </w:rPr>
      </w:pPr>
    </w:p>
    <w:p w:rsidRPr="00D026EC" w:rsidR="00D026EC" w:rsidP="00D026EC" w:rsidRDefault="00D026EC" w14:paraId="43C980B1" w14:textId="77777777">
      <w:pPr>
        <w:ind w:left="720" w:right="136"/>
        <w:rPr>
          <w:rFonts w:asciiTheme="minorHAnsi" w:hAnsiTheme="minorHAnsi" w:cstheme="minorHAnsi"/>
          <w:color w:val="191919"/>
          <w:sz w:val="18"/>
          <w:szCs w:val="18"/>
        </w:rPr>
      </w:pPr>
    </w:p>
    <w:p w:rsidRPr="004D1531" w:rsidR="00D026EC" w:rsidP="00D910EC" w:rsidRDefault="00D026EC" w14:paraId="245ACE75" w14:textId="77777777">
      <w:pPr>
        <w:pStyle w:val="Ttulo"/>
        <w:rPr>
          <w:i/>
          <w:iCs/>
          <w:u w:val="single"/>
        </w:rPr>
      </w:pPr>
      <w:r w:rsidRPr="004D1531">
        <w:rPr>
          <w:i/>
          <w:iCs/>
          <w:u w:val="single"/>
        </w:rPr>
        <w:t>Equipaje</w:t>
      </w:r>
    </w:p>
    <w:p w:rsidRPr="00D026EC" w:rsidR="00D026EC" w:rsidP="52FAB526" w:rsidRDefault="00D026EC" w14:paraId="6E61CC73" w14:textId="07B0DB3E" w14:noSpellErr="1">
      <w:pPr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</w:pPr>
      <w:r w:rsidRPr="52FAB526" w:rsidR="00D026E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Se transportará gratuitamente una pieza de equipaje de tamaño medio, con un peso máximo de 23 </w:t>
      </w:r>
      <w:r w:rsidRPr="52FAB526" w:rsidR="006F0F42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kg</w:t>
      </w:r>
      <w:r w:rsidRPr="52FAB526" w:rsidR="00D026E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 por persona. </w:t>
      </w:r>
      <w:r w:rsidRPr="52FAB526" w:rsidR="00D026E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En caso de que por exceso de equipaje se supere la capacidad de carga del vehículo, el viajero tendrá que dejar una parte de su equipaje o pagar transporte extra (por ejemplo, un taxi).</w:t>
      </w:r>
      <w:r w:rsidRPr="52FAB526" w:rsidR="00D026E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 La organización no se responsabiliza por la pérdida, robo o daño sufrido por el equipaje durante el viaje. Se recomienda a los usuarios que estén presentes en todas las manipulaciones de carga y descarga de los equipajes. En cuanto al transporte aéreo, marítimo o fluvial de equipaje, son de aplicación las condiciones de las compañías transportadoras, siendo el billete del pasaje el único contrato vinculante entre las citadas compañías y el pasajero. En el supuesto de sufrir algún daño o extravío se recomienda presentar, en el acto, la oportuna reclamación a la Compañía de Transportes. Quisiéramos recordar a los pasajeros que son ellos los responsables de sus pertenencias.</w:t>
      </w:r>
    </w:p>
    <w:sectPr w:rsidRPr="00D026EC" w:rsidR="00D026EC" w:rsidSect="00E90D0B">
      <w:headerReference w:type="default" r:id="rId10"/>
      <w:pgSz w:w="12240" w:h="15840" w:orient="portrait"/>
      <w:pgMar w:top="426" w:right="616" w:bottom="142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E3048F" w:rsidP="00E262A4" w:rsidRDefault="00E3048F" w14:paraId="5F390D6B" w14:textId="77777777">
      <w:r>
        <w:separator/>
      </w:r>
    </w:p>
  </w:endnote>
  <w:endnote w:type="continuationSeparator" w:id="0">
    <w:p w:rsidR="00E3048F" w:rsidP="00E262A4" w:rsidRDefault="00E3048F" w14:paraId="559EAF61" w14:textId="77777777">
      <w:r>
        <w:continuationSeparator/>
      </w:r>
    </w:p>
  </w:endnote>
  <w:endnote w:type="continuationNotice" w:id="1">
    <w:p w:rsidR="00E3048F" w:rsidRDefault="00E3048F" w14:paraId="79A12ADA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utura PT Book">
    <w:altName w:val="Century Gothic"/>
    <w:panose1 w:val="00000000000000000000"/>
    <w:charset w:val="00"/>
    <w:family w:val="swiss"/>
    <w:notTrueType/>
    <w:pitch w:val="variable"/>
    <w:sig w:usb0="A00002FF" w:usb1="5000204B" w:usb2="0000000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E3048F" w:rsidP="00E262A4" w:rsidRDefault="00E3048F" w14:paraId="074E6109" w14:textId="77777777">
      <w:r>
        <w:separator/>
      </w:r>
    </w:p>
  </w:footnote>
  <w:footnote w:type="continuationSeparator" w:id="0">
    <w:p w:rsidR="00E3048F" w:rsidP="00E262A4" w:rsidRDefault="00E3048F" w14:paraId="7E021841" w14:textId="77777777">
      <w:r>
        <w:continuationSeparator/>
      </w:r>
    </w:p>
  </w:footnote>
  <w:footnote w:type="continuationNotice" w:id="1">
    <w:p w:rsidR="00E3048F" w:rsidRDefault="00E3048F" w14:paraId="34C890E2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E262A4" w:rsidRDefault="00E262A4" w14:paraId="1DB66C9C" w14:textId="717F6A51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1E90A7" wp14:editId="55698CE8">
          <wp:simplePos x="0" y="0"/>
          <wp:positionH relativeFrom="column">
            <wp:posOffset>5102860</wp:posOffset>
          </wp:positionH>
          <wp:positionV relativeFrom="paragraph">
            <wp:posOffset>-163195</wp:posOffset>
          </wp:positionV>
          <wp:extent cx="1402080" cy="274320"/>
          <wp:effectExtent l="0" t="0" r="762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lvl w:ilvl="0">
      <w:start w:val="1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62F216D6"/>
    <w:multiLevelType w:val="hybridMultilevel"/>
    <w:tmpl w:val="E6F8683A"/>
    <w:lvl w:ilvl="0" w:tplc="74C65AC6">
      <w:start w:val="12"/>
      <w:numFmt w:val="bullet"/>
      <w:lvlText w:val="-"/>
      <w:lvlJc w:val="left"/>
      <w:pPr>
        <w:ind w:left="720" w:hanging="360"/>
      </w:pPr>
      <w:rPr>
        <w:rFonts w:hint="default" w:ascii="Comic Sans MS" w:hAnsi="Comic Sans MS" w:eastAsia="Calibri" w:cs="Aria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50227F3"/>
    <w:multiLevelType w:val="hybridMultilevel"/>
    <w:tmpl w:val="A112D82E"/>
    <w:lvl w:ilvl="0" w:tplc="0C0A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390933226">
    <w:abstractNumId w:val="0"/>
  </w:num>
  <w:num w:numId="2" w16cid:durableId="68581126">
    <w:abstractNumId w:val="1"/>
  </w:num>
  <w:num w:numId="3" w16cid:durableId="663584048">
    <w:abstractNumId w:val="3"/>
  </w:num>
  <w:num w:numId="4" w16cid:durableId="2116171883">
    <w:abstractNumId w:val="1"/>
  </w:num>
  <w:num w:numId="5" w16cid:durableId="408697563">
    <w:abstractNumId w:val="2"/>
  </w:num>
  <w:num w:numId="6" w16cid:durableId="953362565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7B"/>
    <w:rsid w:val="000022CF"/>
    <w:rsid w:val="00002833"/>
    <w:rsid w:val="00003163"/>
    <w:rsid w:val="00006001"/>
    <w:rsid w:val="00013E5D"/>
    <w:rsid w:val="0001631C"/>
    <w:rsid w:val="000227F1"/>
    <w:rsid w:val="000237F7"/>
    <w:rsid w:val="00032BEE"/>
    <w:rsid w:val="00041418"/>
    <w:rsid w:val="00043416"/>
    <w:rsid w:val="00043AC5"/>
    <w:rsid w:val="00044412"/>
    <w:rsid w:val="000531DA"/>
    <w:rsid w:val="00066A7D"/>
    <w:rsid w:val="0007525F"/>
    <w:rsid w:val="000756E1"/>
    <w:rsid w:val="00075AFB"/>
    <w:rsid w:val="000871A9"/>
    <w:rsid w:val="00087484"/>
    <w:rsid w:val="00092F59"/>
    <w:rsid w:val="000A11A3"/>
    <w:rsid w:val="000A6BBD"/>
    <w:rsid w:val="000A7275"/>
    <w:rsid w:val="000B4CF5"/>
    <w:rsid w:val="000C4798"/>
    <w:rsid w:val="000C7739"/>
    <w:rsid w:val="000C7D7F"/>
    <w:rsid w:val="000D03D0"/>
    <w:rsid w:val="000D365C"/>
    <w:rsid w:val="000F27D9"/>
    <w:rsid w:val="00112CA3"/>
    <w:rsid w:val="001215FF"/>
    <w:rsid w:val="00127973"/>
    <w:rsid w:val="00133BBF"/>
    <w:rsid w:val="001341D2"/>
    <w:rsid w:val="00141D1A"/>
    <w:rsid w:val="00143C3D"/>
    <w:rsid w:val="001468AA"/>
    <w:rsid w:val="00152F26"/>
    <w:rsid w:val="0016612B"/>
    <w:rsid w:val="00167140"/>
    <w:rsid w:val="00170485"/>
    <w:rsid w:val="00175D1B"/>
    <w:rsid w:val="001761AF"/>
    <w:rsid w:val="00176789"/>
    <w:rsid w:val="00181BDE"/>
    <w:rsid w:val="00185426"/>
    <w:rsid w:val="001B1367"/>
    <w:rsid w:val="001B35AE"/>
    <w:rsid w:val="001B6D41"/>
    <w:rsid w:val="001B772F"/>
    <w:rsid w:val="001C373E"/>
    <w:rsid w:val="001C7787"/>
    <w:rsid w:val="001C7D5C"/>
    <w:rsid w:val="001D1FF9"/>
    <w:rsid w:val="001E15B8"/>
    <w:rsid w:val="001E6AD7"/>
    <w:rsid w:val="001F05F0"/>
    <w:rsid w:val="001F3793"/>
    <w:rsid w:val="001F6F88"/>
    <w:rsid w:val="001F7A5E"/>
    <w:rsid w:val="00224EB5"/>
    <w:rsid w:val="00243D80"/>
    <w:rsid w:val="00263639"/>
    <w:rsid w:val="002910F3"/>
    <w:rsid w:val="002948E5"/>
    <w:rsid w:val="002A4611"/>
    <w:rsid w:val="002A4A0D"/>
    <w:rsid w:val="002A5366"/>
    <w:rsid w:val="002A7EC5"/>
    <w:rsid w:val="002B21E9"/>
    <w:rsid w:val="002B46BB"/>
    <w:rsid w:val="002C048B"/>
    <w:rsid w:val="002C441C"/>
    <w:rsid w:val="002C75C6"/>
    <w:rsid w:val="002D3AEB"/>
    <w:rsid w:val="002D3D45"/>
    <w:rsid w:val="002D5422"/>
    <w:rsid w:val="002E3360"/>
    <w:rsid w:val="002F3053"/>
    <w:rsid w:val="002F54A6"/>
    <w:rsid w:val="00317333"/>
    <w:rsid w:val="00322A5E"/>
    <w:rsid w:val="00334609"/>
    <w:rsid w:val="003355CA"/>
    <w:rsid w:val="0035656A"/>
    <w:rsid w:val="00357821"/>
    <w:rsid w:val="00364DB1"/>
    <w:rsid w:val="003651FC"/>
    <w:rsid w:val="00371E39"/>
    <w:rsid w:val="00380B00"/>
    <w:rsid w:val="003830DE"/>
    <w:rsid w:val="00387D95"/>
    <w:rsid w:val="00393BAB"/>
    <w:rsid w:val="00394C29"/>
    <w:rsid w:val="003A50FA"/>
    <w:rsid w:val="003A7679"/>
    <w:rsid w:val="003B4D0C"/>
    <w:rsid w:val="003C416A"/>
    <w:rsid w:val="003C494F"/>
    <w:rsid w:val="003C4990"/>
    <w:rsid w:val="003D0A1F"/>
    <w:rsid w:val="003F1F1D"/>
    <w:rsid w:val="0040544C"/>
    <w:rsid w:val="0040608F"/>
    <w:rsid w:val="004070A8"/>
    <w:rsid w:val="00413B03"/>
    <w:rsid w:val="00426DB2"/>
    <w:rsid w:val="00443C10"/>
    <w:rsid w:val="004452CA"/>
    <w:rsid w:val="00473C3E"/>
    <w:rsid w:val="00494724"/>
    <w:rsid w:val="004A0194"/>
    <w:rsid w:val="004A14C5"/>
    <w:rsid w:val="004A691D"/>
    <w:rsid w:val="004A6EF1"/>
    <w:rsid w:val="004B4DE5"/>
    <w:rsid w:val="004B5576"/>
    <w:rsid w:val="004B7A66"/>
    <w:rsid w:val="004D1531"/>
    <w:rsid w:val="004E0084"/>
    <w:rsid w:val="004F1C1A"/>
    <w:rsid w:val="00503FC3"/>
    <w:rsid w:val="00504E5E"/>
    <w:rsid w:val="00505D75"/>
    <w:rsid w:val="005377F5"/>
    <w:rsid w:val="00545098"/>
    <w:rsid w:val="005556AC"/>
    <w:rsid w:val="005724B0"/>
    <w:rsid w:val="0057498E"/>
    <w:rsid w:val="00576119"/>
    <w:rsid w:val="00576565"/>
    <w:rsid w:val="00576B48"/>
    <w:rsid w:val="00581C76"/>
    <w:rsid w:val="00587137"/>
    <w:rsid w:val="00587BD6"/>
    <w:rsid w:val="00587F09"/>
    <w:rsid w:val="005941E3"/>
    <w:rsid w:val="005A3206"/>
    <w:rsid w:val="005B0219"/>
    <w:rsid w:val="005B0758"/>
    <w:rsid w:val="005C1FF8"/>
    <w:rsid w:val="005C6DD5"/>
    <w:rsid w:val="005D64E2"/>
    <w:rsid w:val="005E24E2"/>
    <w:rsid w:val="005E4382"/>
    <w:rsid w:val="00602190"/>
    <w:rsid w:val="00607C9A"/>
    <w:rsid w:val="00623154"/>
    <w:rsid w:val="00625940"/>
    <w:rsid w:val="00635BD7"/>
    <w:rsid w:val="006502A2"/>
    <w:rsid w:val="0065501C"/>
    <w:rsid w:val="00656890"/>
    <w:rsid w:val="00656B08"/>
    <w:rsid w:val="00677EF5"/>
    <w:rsid w:val="0069455F"/>
    <w:rsid w:val="006A367B"/>
    <w:rsid w:val="006B0DB2"/>
    <w:rsid w:val="006B23B6"/>
    <w:rsid w:val="006B50A9"/>
    <w:rsid w:val="006B5A56"/>
    <w:rsid w:val="006C416C"/>
    <w:rsid w:val="006D46AC"/>
    <w:rsid w:val="006D5EFB"/>
    <w:rsid w:val="006F0F42"/>
    <w:rsid w:val="006F3AC7"/>
    <w:rsid w:val="006F5B08"/>
    <w:rsid w:val="00700DBF"/>
    <w:rsid w:val="00716525"/>
    <w:rsid w:val="00752B28"/>
    <w:rsid w:val="00754F07"/>
    <w:rsid w:val="007554AD"/>
    <w:rsid w:val="007601E7"/>
    <w:rsid w:val="0076130C"/>
    <w:rsid w:val="00765165"/>
    <w:rsid w:val="00767055"/>
    <w:rsid w:val="007704E7"/>
    <w:rsid w:val="007728A0"/>
    <w:rsid w:val="00774F5D"/>
    <w:rsid w:val="00775A79"/>
    <w:rsid w:val="007852D0"/>
    <w:rsid w:val="00790DFB"/>
    <w:rsid w:val="007A1E91"/>
    <w:rsid w:val="007A3E4C"/>
    <w:rsid w:val="007B7F28"/>
    <w:rsid w:val="007C7CED"/>
    <w:rsid w:val="007F19A3"/>
    <w:rsid w:val="007F75AD"/>
    <w:rsid w:val="008024FD"/>
    <w:rsid w:val="00813669"/>
    <w:rsid w:val="00831BFF"/>
    <w:rsid w:val="00840365"/>
    <w:rsid w:val="0084134E"/>
    <w:rsid w:val="008620EE"/>
    <w:rsid w:val="00865B2F"/>
    <w:rsid w:val="008951D9"/>
    <w:rsid w:val="0089655A"/>
    <w:rsid w:val="008C25DC"/>
    <w:rsid w:val="008C6C24"/>
    <w:rsid w:val="008C6F9C"/>
    <w:rsid w:val="008E0659"/>
    <w:rsid w:val="008E1964"/>
    <w:rsid w:val="008E75DF"/>
    <w:rsid w:val="008F64EA"/>
    <w:rsid w:val="008F7297"/>
    <w:rsid w:val="00924971"/>
    <w:rsid w:val="00935AA3"/>
    <w:rsid w:val="00950103"/>
    <w:rsid w:val="00951983"/>
    <w:rsid w:val="0097145B"/>
    <w:rsid w:val="00974755"/>
    <w:rsid w:val="00981091"/>
    <w:rsid w:val="009845F4"/>
    <w:rsid w:val="0098736F"/>
    <w:rsid w:val="00987EBC"/>
    <w:rsid w:val="00990547"/>
    <w:rsid w:val="00995867"/>
    <w:rsid w:val="009A2E5E"/>
    <w:rsid w:val="009A6445"/>
    <w:rsid w:val="009B28A2"/>
    <w:rsid w:val="009B2B30"/>
    <w:rsid w:val="009B367E"/>
    <w:rsid w:val="009B5291"/>
    <w:rsid w:val="009C06D1"/>
    <w:rsid w:val="009C73B9"/>
    <w:rsid w:val="009D3108"/>
    <w:rsid w:val="009D650F"/>
    <w:rsid w:val="009D716D"/>
    <w:rsid w:val="009F0AE1"/>
    <w:rsid w:val="009F2F66"/>
    <w:rsid w:val="00A1017F"/>
    <w:rsid w:val="00A10DAE"/>
    <w:rsid w:val="00A11D80"/>
    <w:rsid w:val="00A1210A"/>
    <w:rsid w:val="00A14CCC"/>
    <w:rsid w:val="00A22065"/>
    <w:rsid w:val="00A24D7D"/>
    <w:rsid w:val="00A25109"/>
    <w:rsid w:val="00A25A5F"/>
    <w:rsid w:val="00A27C6D"/>
    <w:rsid w:val="00A42824"/>
    <w:rsid w:val="00A4434C"/>
    <w:rsid w:val="00A57103"/>
    <w:rsid w:val="00A6217F"/>
    <w:rsid w:val="00A65482"/>
    <w:rsid w:val="00A665C0"/>
    <w:rsid w:val="00A929EC"/>
    <w:rsid w:val="00A97001"/>
    <w:rsid w:val="00AB4C6E"/>
    <w:rsid w:val="00AC2610"/>
    <w:rsid w:val="00AC445B"/>
    <w:rsid w:val="00AD1B7B"/>
    <w:rsid w:val="00AF6FE6"/>
    <w:rsid w:val="00B01D23"/>
    <w:rsid w:val="00B063E8"/>
    <w:rsid w:val="00B146C7"/>
    <w:rsid w:val="00B2235E"/>
    <w:rsid w:val="00B331A5"/>
    <w:rsid w:val="00B34CB7"/>
    <w:rsid w:val="00B43B17"/>
    <w:rsid w:val="00B471E7"/>
    <w:rsid w:val="00B50B40"/>
    <w:rsid w:val="00B70E9D"/>
    <w:rsid w:val="00B713EF"/>
    <w:rsid w:val="00B837CC"/>
    <w:rsid w:val="00BA2B97"/>
    <w:rsid w:val="00BB4BF9"/>
    <w:rsid w:val="00BB75D5"/>
    <w:rsid w:val="00BD0E0B"/>
    <w:rsid w:val="00BD25C4"/>
    <w:rsid w:val="00BE49D3"/>
    <w:rsid w:val="00BE4D55"/>
    <w:rsid w:val="00C0136B"/>
    <w:rsid w:val="00C04F0A"/>
    <w:rsid w:val="00C12ABF"/>
    <w:rsid w:val="00C1487E"/>
    <w:rsid w:val="00C17EFD"/>
    <w:rsid w:val="00C203A3"/>
    <w:rsid w:val="00C341EB"/>
    <w:rsid w:val="00C34800"/>
    <w:rsid w:val="00C4241A"/>
    <w:rsid w:val="00C515D9"/>
    <w:rsid w:val="00C5404B"/>
    <w:rsid w:val="00C61815"/>
    <w:rsid w:val="00C63BD5"/>
    <w:rsid w:val="00C64C73"/>
    <w:rsid w:val="00C66B95"/>
    <w:rsid w:val="00C672D0"/>
    <w:rsid w:val="00C74CD6"/>
    <w:rsid w:val="00C9046A"/>
    <w:rsid w:val="00CA1E25"/>
    <w:rsid w:val="00CA482D"/>
    <w:rsid w:val="00CB1E93"/>
    <w:rsid w:val="00CB481D"/>
    <w:rsid w:val="00CB7640"/>
    <w:rsid w:val="00CC2290"/>
    <w:rsid w:val="00CC7002"/>
    <w:rsid w:val="00CD0C70"/>
    <w:rsid w:val="00CD5F41"/>
    <w:rsid w:val="00CD6C49"/>
    <w:rsid w:val="00CE2A4E"/>
    <w:rsid w:val="00CE6733"/>
    <w:rsid w:val="00CF56B9"/>
    <w:rsid w:val="00D026EC"/>
    <w:rsid w:val="00D04E57"/>
    <w:rsid w:val="00D1016C"/>
    <w:rsid w:val="00D135B0"/>
    <w:rsid w:val="00D361E8"/>
    <w:rsid w:val="00D42EED"/>
    <w:rsid w:val="00D439FE"/>
    <w:rsid w:val="00D44EFE"/>
    <w:rsid w:val="00D4507B"/>
    <w:rsid w:val="00D45AFD"/>
    <w:rsid w:val="00D63826"/>
    <w:rsid w:val="00D72A07"/>
    <w:rsid w:val="00D80429"/>
    <w:rsid w:val="00D87464"/>
    <w:rsid w:val="00D902A0"/>
    <w:rsid w:val="00D910EC"/>
    <w:rsid w:val="00DA6C7F"/>
    <w:rsid w:val="00DB103A"/>
    <w:rsid w:val="00DC50DC"/>
    <w:rsid w:val="00DC522C"/>
    <w:rsid w:val="00E00E39"/>
    <w:rsid w:val="00E05DA0"/>
    <w:rsid w:val="00E12B48"/>
    <w:rsid w:val="00E20674"/>
    <w:rsid w:val="00E262A4"/>
    <w:rsid w:val="00E26710"/>
    <w:rsid w:val="00E3048F"/>
    <w:rsid w:val="00E424D2"/>
    <w:rsid w:val="00E61E38"/>
    <w:rsid w:val="00E66D92"/>
    <w:rsid w:val="00E81071"/>
    <w:rsid w:val="00E82891"/>
    <w:rsid w:val="00E82BF1"/>
    <w:rsid w:val="00E8432A"/>
    <w:rsid w:val="00E84975"/>
    <w:rsid w:val="00E90D0B"/>
    <w:rsid w:val="00EB3AE8"/>
    <w:rsid w:val="00EB4567"/>
    <w:rsid w:val="00EE1329"/>
    <w:rsid w:val="00EE7828"/>
    <w:rsid w:val="00EF0C22"/>
    <w:rsid w:val="00F11397"/>
    <w:rsid w:val="00F143CF"/>
    <w:rsid w:val="00F1680D"/>
    <w:rsid w:val="00F4411D"/>
    <w:rsid w:val="00F555AD"/>
    <w:rsid w:val="00F5642B"/>
    <w:rsid w:val="00F65CB5"/>
    <w:rsid w:val="00F712D6"/>
    <w:rsid w:val="00F956F6"/>
    <w:rsid w:val="00FA136E"/>
    <w:rsid w:val="00FA4C67"/>
    <w:rsid w:val="00FA7E96"/>
    <w:rsid w:val="00FD1821"/>
    <w:rsid w:val="00FD2E4E"/>
    <w:rsid w:val="00FE3B4C"/>
    <w:rsid w:val="00FF4DD6"/>
    <w:rsid w:val="0F503C99"/>
    <w:rsid w:val="32D1904E"/>
    <w:rsid w:val="3F49C56D"/>
    <w:rsid w:val="52FAB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B2DF780"/>
  <w15:chartTrackingRefBased/>
  <w15:docId w15:val="{1EAC0722-1F9B-41F8-BE91-71BCA6665CC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uiPriority="9" w:semiHidden="1" w:unhideWhenUsed="1" w:qFormat="1"/>
    <w:lsdException w:name="heading 5" w:uiPriority="9" w:semiHidden="1" w:unhideWhenUsed="1" w:qFormat="1"/>
    <w:lsdException w:name="heading 6" w:uiPriority="9"/>
    <w:lsdException w:name="heading 7" w:uiPriority="9"/>
    <w:lsdException w:name="heading 8" w:uiPriority="9" w:semiHidden="1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A1E25"/>
    <w:pPr>
      <w:keepNext/>
      <w:keepLines/>
      <w:spacing w:before="240"/>
      <w:outlineLvl w:val="0"/>
    </w:pPr>
    <w:rPr>
      <w:rFonts w:ascii="VAGRundschriftDLig" w:hAnsi="VAGRundschriftDLig" w:eastAsiaTheme="majorEastAsia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hAnsiTheme="majorHAnsi" w:eastAsiaTheme="majorEastAsia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hAnsiTheme="majorHAnsi" w:eastAsiaTheme="majorEastAsia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hAnsiTheme="majorHAnsi" w:eastAsiaTheme="majorEastAsia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WW8Num2z0" w:customStyle="1">
    <w:name w:val="WW8Num2z0"/>
    <w:rPr>
      <w:rFonts w:ascii="Symbol" w:hAnsi="Symbol"/>
    </w:rPr>
  </w:style>
  <w:style w:type="character" w:styleId="Absatz-Standardschriftart" w:customStyle="1">
    <w:name w:val="Absatz-Standardschriftart"/>
  </w:style>
  <w:style w:type="character" w:styleId="WW-Absatz-Standardschriftart" w:customStyle="1">
    <w:name w:val="WW-Absatz-Standardschriftart"/>
  </w:style>
  <w:style w:type="character" w:styleId="WW-Absatz-Standardschriftart1" w:customStyle="1">
    <w:name w:val="WW-Absatz-Standardschriftart1"/>
  </w:style>
  <w:style w:type="character" w:styleId="WW-Absatz-Standardschriftart11" w:customStyle="1">
    <w:name w:val="WW-Absatz-Standardschriftart11"/>
  </w:style>
  <w:style w:type="character" w:styleId="WW-Absatz-Standardschriftart111" w:customStyle="1">
    <w:name w:val="WW-Absatz-Standardschriftart111"/>
  </w:style>
  <w:style w:type="character" w:styleId="WW-Absatz-Standardschriftart1111" w:customStyle="1">
    <w:name w:val="WW-Absatz-Standardschriftart1111"/>
  </w:style>
  <w:style w:type="character" w:styleId="WW8Num1z0" w:customStyle="1">
    <w:name w:val="WW8Num1z0"/>
    <w:rPr>
      <w:rFonts w:ascii="Symbol" w:hAnsi="Symbol"/>
    </w:rPr>
  </w:style>
  <w:style w:type="character" w:styleId="WW8Num1z1" w:customStyle="1">
    <w:name w:val="WW8Num1z1"/>
    <w:rPr>
      <w:rFonts w:ascii="Courier New" w:hAnsi="Courier New"/>
    </w:rPr>
  </w:style>
  <w:style w:type="character" w:styleId="WW8Num1z2" w:customStyle="1">
    <w:name w:val="WW8Num1z2"/>
    <w:rPr>
      <w:rFonts w:ascii="Wingdings" w:hAnsi="Wingdings"/>
    </w:rPr>
  </w:style>
  <w:style w:type="character" w:styleId="Fuentedeprrafopredeter1" w:customStyle="1">
    <w:name w:val="Fuente de párrafo predeter.1"/>
  </w:style>
  <w:style w:type="character" w:styleId="Vietas" w:customStyle="1">
    <w:name w:val="Viñetas"/>
    <w:rPr>
      <w:rFonts w:ascii="OpenSymbol" w:hAnsi="OpenSymbol" w:eastAsia="OpenSymbol" w:cs="OpenSymbol"/>
    </w:rPr>
  </w:style>
  <w:style w:type="paragraph" w:styleId="Encabezado1" w:customStyle="1">
    <w:name w:val="Encabezado1"/>
    <w:basedOn w:val="Normal"/>
    <w:next w:val="Textoindependiente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styleId="Etiqueta" w:customStyle="1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styleId="ndice" w:customStyle="1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styleId="Textoindependiente21" w:customStyle="1">
    <w:name w:val="Texto independiente 21"/>
    <w:basedOn w:val="Normal"/>
    <w:rPr>
      <w:rFonts w:ascii="Arial" w:hAnsi="Arial"/>
      <w:i/>
      <w:sz w:val="16"/>
      <w:lang w:val="es-ES"/>
    </w:rPr>
  </w:style>
  <w:style w:type="paragraph" w:styleId="Textoindependiente31" w:customStyle="1">
    <w:name w:val="Texto independiente 31"/>
    <w:basedOn w:val="Normal"/>
    <w:rPr>
      <w:rFonts w:ascii="Arial" w:hAnsi="Arial"/>
      <w:i/>
      <w:sz w:val="18"/>
      <w:lang w:val="es-ES"/>
    </w:rPr>
  </w:style>
  <w:style w:type="paragraph" w:styleId="Textocomentario1" w:customStyle="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A1E25"/>
    <w:pPr>
      <w:spacing w:after="120"/>
      <w:contextualSpacing/>
    </w:pPr>
    <w:rPr>
      <w:rFonts w:ascii="VAGRundschriftDLig" w:hAnsi="VAGRundschriftDLig" w:eastAsiaTheme="majorEastAsia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A1E25"/>
    <w:pPr>
      <w:numPr>
        <w:ilvl w:val="1"/>
      </w:numPr>
    </w:pPr>
    <w:rPr>
      <w:rFonts w:asciiTheme="minorHAnsi" w:hAnsiTheme="minorHAnsi" w:eastAsiaTheme="minorEastAsia" w:cstheme="minorBidi"/>
      <w:b/>
      <w:sz w:val="20"/>
      <w:szCs w:val="22"/>
      <w:lang w:val="es-ES"/>
    </w:rPr>
  </w:style>
  <w:style w:type="paragraph" w:styleId="Contenidodelatabla" w:customStyle="1">
    <w:name w:val="Contenido de la tabla"/>
    <w:basedOn w:val="Normal"/>
    <w:pPr>
      <w:suppressLineNumbers/>
    </w:pPr>
  </w:style>
  <w:style w:type="paragraph" w:styleId="Encabezadodelatabla" w:customStyle="1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D72A0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NormalWebChar1" w:customStyle="1">
    <w:name w:val="Normal (Web) Char1"/>
    <w:aliases w:val="Normal (Web) Char Char,Normal (Web) Char Char Char1"/>
    <w:link w:val="wordsection1"/>
    <w:uiPriority w:val="99"/>
    <w:locked/>
    <w:rsid w:val="007728A0"/>
    <w:rPr>
      <w:color w:val="000000"/>
    </w:rPr>
  </w:style>
  <w:style w:type="paragraph" w:styleId="wordsection1" w:customStyle="1">
    <w:name w:val="wordsection1"/>
    <w:basedOn w:val="Normal"/>
    <w:link w:val="NormalWebChar1"/>
    <w:uiPriority w:val="99"/>
    <w:rsid w:val="007728A0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CA1E25"/>
    <w:pPr>
      <w:suppressAutoHyphens/>
    </w:pPr>
    <w:rPr>
      <w:rFonts w:ascii="Calibri" w:hAnsi="Calibri" w:eastAsia="Calibri" w:cs="Calibri"/>
      <w:color w:val="FFFFFF" w:themeColor="background1"/>
      <w:sz w:val="18"/>
      <w:szCs w:val="22"/>
      <w:lang w:eastAsia="ar-SA"/>
    </w:rPr>
  </w:style>
  <w:style w:type="character" w:styleId="Ttulo2Car" w:customStyle="1">
    <w:name w:val="Título 2 Car"/>
    <w:link w:val="Ttulo2"/>
    <w:rsid w:val="006D5EFB"/>
    <w:rPr>
      <w:rFonts w:ascii="Times" w:hAnsi="Times" w:cs="Times"/>
      <w:b/>
      <w:i/>
      <w:sz w:val="24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5EFB"/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link w:val="Textodeglobo"/>
    <w:uiPriority w:val="99"/>
    <w:semiHidden/>
    <w:rsid w:val="006D5EFB"/>
    <w:rPr>
      <w:rFonts w:ascii="Segoe UI" w:hAnsi="Segoe UI" w:cs="Segoe UI"/>
      <w:sz w:val="18"/>
      <w:szCs w:val="18"/>
      <w:lang w:val="es-ES_tradnl" w:eastAsia="ar-SA"/>
    </w:rPr>
  </w:style>
  <w:style w:type="character" w:styleId="Ttulo5Car" w:customStyle="1">
    <w:name w:val="Título 5 Car"/>
    <w:basedOn w:val="Fuentedeprrafopredeter"/>
    <w:link w:val="Ttulo5"/>
    <w:uiPriority w:val="9"/>
    <w:semiHidden/>
    <w:rsid w:val="00152F26"/>
    <w:rPr>
      <w:rFonts w:asciiTheme="majorHAnsi" w:hAnsiTheme="majorHAnsi" w:eastAsiaTheme="majorEastAsia" w:cstheme="majorBidi"/>
      <w:color w:val="0C7479" w:themeColor="accent1" w:themeShade="BF"/>
      <w:kern w:val="1"/>
      <w:sz w:val="22"/>
      <w:szCs w:val="22"/>
      <w:lang w:eastAsia="ar-SA"/>
    </w:rPr>
  </w:style>
  <w:style w:type="paragraph" w:styleId="Prrafodelista">
    <w:name w:val="List Paragraph"/>
    <w:basedOn w:val="Normal"/>
    <w:uiPriority w:val="34"/>
    <w:qFormat/>
    <w:rsid w:val="00B2235E"/>
    <w:pPr>
      <w:suppressAutoHyphens w:val="0"/>
      <w:autoSpaceDE w:val="0"/>
      <w:autoSpaceDN w:val="0"/>
      <w:spacing w:before="146"/>
      <w:ind w:left="558" w:hanging="361"/>
    </w:pPr>
    <w:rPr>
      <w:rFonts w:ascii="Calibri" w:hAnsi="Calibri" w:cs="Calibri" w:eastAsiaTheme="minorHAnsi"/>
      <w:sz w:val="22"/>
      <w:szCs w:val="22"/>
      <w:lang w:val="es-ES" w:eastAsia="es-ES"/>
    </w:rPr>
  </w:style>
  <w:style w:type="paragraph" w:styleId="paragraph" w:customStyle="1">
    <w:name w:val="paragraph"/>
    <w:basedOn w:val="Normal"/>
    <w:rsid w:val="00B2235E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character" w:styleId="normaltextrun" w:customStyle="1">
    <w:name w:val="normaltextrun"/>
    <w:basedOn w:val="Fuentedeprrafopredeter"/>
    <w:rsid w:val="00B2235E"/>
  </w:style>
  <w:style w:type="character" w:styleId="eop" w:customStyle="1">
    <w:name w:val="eop"/>
    <w:basedOn w:val="Fuentedeprrafopredeter"/>
    <w:rsid w:val="00B2235E"/>
  </w:style>
  <w:style w:type="paragraph" w:styleId="Encabezado">
    <w:name w:val="header"/>
    <w:basedOn w:val="Normal"/>
    <w:link w:val="Encabezado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styleId="TITULOVA" w:customStyle="1">
    <w:name w:val="TITULO VA"/>
    <w:basedOn w:val="Sinespaciado"/>
    <w:qFormat/>
    <w:rsid w:val="00CA1E2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VA" w:customStyle="1">
    <w:name w:val="VA"/>
    <w:basedOn w:val="Sinespaciado"/>
    <w:qFormat/>
    <w:rsid w:val="00CA1E25"/>
    <w:pPr>
      <w:shd w:val="clear" w:color="auto" w:fill="119CA3" w:themeFill="accent1"/>
    </w:pPr>
    <w:rPr>
      <w:lang w:val="pt-BR"/>
    </w:rPr>
  </w:style>
  <w:style w:type="paragraph" w:styleId="Precio" w:customStyle="1">
    <w:name w:val="Precio"/>
    <w:basedOn w:val="Normal"/>
    <w:link w:val="PrecioCar"/>
    <w:autoRedefine/>
    <w:qFormat/>
    <w:rsid w:val="00635BD7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shd w:val="clear" w:color="auto" w:fill="119CA3" w:themeFill="accent1"/>
      <w:tabs>
        <w:tab w:val="left" w:pos="2820"/>
      </w:tabs>
      <w:contextualSpacing/>
    </w:pPr>
    <w:rPr>
      <w:rFonts w:ascii="VAGRundschriftDLig" w:hAnsi="VAGRundschriftDLig" w:eastAsiaTheme="majorEastAsia" w:cstheme="majorBidi"/>
      <w:b/>
      <w:i/>
      <w:iCs/>
      <w:color w:val="FFFFFF" w:themeColor="background1"/>
      <w:spacing w:val="10"/>
      <w:kern w:val="28"/>
      <w:sz w:val="28"/>
      <w:szCs w:val="28"/>
      <w:lang w:val="es-ES"/>
    </w:rPr>
  </w:style>
  <w:style w:type="character" w:styleId="PrecioCar" w:customStyle="1">
    <w:name w:val="Precio Car"/>
    <w:basedOn w:val="Fuentedeprrafopredeter"/>
    <w:link w:val="Precio"/>
    <w:rsid w:val="00635BD7"/>
    <w:rPr>
      <w:rFonts w:ascii="VAGRundschriftDLig" w:hAnsi="VAGRundschriftDLig" w:eastAsiaTheme="majorEastAsia" w:cstheme="majorBidi"/>
      <w:b/>
      <w:i/>
      <w:iCs/>
      <w:color w:val="FFFFFF" w:themeColor="background1"/>
      <w:spacing w:val="10"/>
      <w:kern w:val="28"/>
      <w:sz w:val="28"/>
      <w:szCs w:val="28"/>
      <w:shd w:val="clear" w:color="auto" w:fill="119CA3" w:themeFill="accent1"/>
      <w:lang w:eastAsia="ar-SA"/>
    </w:rPr>
  </w:style>
  <w:style w:type="character" w:styleId="Ttulo1Car" w:customStyle="1">
    <w:name w:val="Título 1 Car"/>
    <w:basedOn w:val="Fuentedeprrafopredeter"/>
    <w:link w:val="Ttulo1"/>
    <w:uiPriority w:val="9"/>
    <w:rsid w:val="00CA1E25"/>
    <w:rPr>
      <w:rFonts w:ascii="VAGRundschriftDLig" w:hAnsi="VAGRundschriftDLig" w:eastAsiaTheme="majorEastAsia" w:cstheme="majorBidi"/>
      <w:b/>
      <w:color w:val="16515C" w:themeColor="accent2"/>
      <w:sz w:val="72"/>
      <w:szCs w:val="32"/>
      <w:lang w:eastAsia="ar-SA"/>
    </w:rPr>
  </w:style>
  <w:style w:type="character" w:styleId="TtuloCar" w:customStyle="1">
    <w:name w:val="Título Car"/>
    <w:aliases w:val="Ref Car"/>
    <w:basedOn w:val="Fuentedeprrafopredeter"/>
    <w:link w:val="Ttulo"/>
    <w:uiPriority w:val="10"/>
    <w:rsid w:val="00CA1E25"/>
    <w:rPr>
      <w:rFonts w:ascii="VAGRundschriftDLig" w:hAnsi="VAGRundschriftDLig" w:eastAsiaTheme="majorEastAsia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styleId="SubttuloCar" w:customStyle="1">
    <w:name w:val="Subtítulo Car"/>
    <w:aliases w:val="Días iti Car"/>
    <w:basedOn w:val="Fuentedeprrafopredeter"/>
    <w:link w:val="Subttulo"/>
    <w:uiPriority w:val="11"/>
    <w:rsid w:val="00CA1E25"/>
    <w:rPr>
      <w:rFonts w:asciiTheme="minorHAnsi" w:hAnsiTheme="minorHAnsi" w:eastAsiaTheme="minorEastAsia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CA1E25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CA1E25"/>
    <w:rPr>
      <w:rFonts w:asciiTheme="minorHAnsi" w:hAnsiTheme="minorHAnsi"/>
      <w:b/>
      <w:i/>
      <w:iCs/>
      <w:color w:val="000000" w:themeColor="text1"/>
      <w:sz w:val="18"/>
    </w:rPr>
  </w:style>
  <w:style w:type="character" w:styleId="Hipervnculo">
    <w:name w:val="Hyperlink"/>
    <w:basedOn w:val="Fuentedeprrafopredeter1"/>
    <w:rsid w:val="008E1964"/>
    <w:rPr>
      <w:color w:val="000000"/>
      <w:u w:val="single"/>
    </w:rPr>
  </w:style>
  <w:style w:type="paragraph" w:styleId="NormalWeb">
    <w:name w:val="Normal (Web)"/>
    <w:basedOn w:val="Normal"/>
    <w:uiPriority w:val="99"/>
    <w:rsid w:val="008E1964"/>
    <w:pPr>
      <w:spacing w:before="280" w:after="280"/>
    </w:pPr>
    <w:rPr>
      <w:rFonts w:ascii="Times New Roman" w:hAnsi="Times New Roman" w:cs="Times New Roman"/>
      <w:szCs w:val="24"/>
      <w:lang w:val="es-ES"/>
    </w:rPr>
  </w:style>
  <w:style w:type="character" w:styleId="hps" w:customStyle="1">
    <w:name w:val="hps"/>
    <w:basedOn w:val="Fuentedeprrafopredeter"/>
    <w:rsid w:val="008C6F9C"/>
  </w:style>
  <w:style w:type="character" w:styleId="WW8Num5z3" w:customStyle="1">
    <w:name w:val="WW8Num5z3"/>
    <w:rsid w:val="0069455F"/>
    <w:rPr>
      <w:rFonts w:ascii="Symbol" w:hAnsi="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30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A31830-9389-4960-B7FE-5606BBC4B1E9}">
  <ds:schemaRefs>
    <ds:schemaRef ds:uri="http://purl.org/dc/dcmitype/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http://www.w3.org/XML/1998/namespace"/>
    <ds:schemaRef ds:uri="5f9b093c-c45a-4a2b-bace-9f09abd13110"/>
    <ds:schemaRef ds:uri="635a4afa-6613-49d7-999d-1bb454330ac5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BBE62871-6263-41A2-8FED-2B046BB2AE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357FE5-97E6-4C8C-B890-6411F8C78B6F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surland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AVENTURA DORADA</dc:title>
  <dc:subject/>
  <dc:creator>Julio Ramos</dc:creator>
  <keywords/>
  <lastModifiedBy>Tania De La Rosa</lastModifiedBy>
  <revision>193</revision>
  <lastPrinted>2018-11-18T19:10:00.0000000Z</lastPrinted>
  <dcterms:created xsi:type="dcterms:W3CDTF">2020-10-25T14:52:00.0000000Z</dcterms:created>
  <dcterms:modified xsi:type="dcterms:W3CDTF">2025-01-21T09:52:09.8614039Z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