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FCF05" w14:textId="1D7C9999" w:rsidR="00A25D3F" w:rsidRPr="000013A0" w:rsidRDefault="000013A0" w:rsidP="00953BF2">
      <w:pPr>
        <w:pStyle w:val="Ttulo1"/>
        <w:rPr>
          <w:lang w:val="pt-BR"/>
        </w:rPr>
      </w:pPr>
      <w:r w:rsidRPr="000013A0">
        <w:rPr>
          <w:lang w:val="pt-BR"/>
        </w:rPr>
        <w:t>EGITO - A SAGRADA FAMÍLIA</w:t>
      </w:r>
    </w:p>
    <w:p w14:paraId="4855E741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20"/>
          <w:lang w:val="pt-BR"/>
        </w:rPr>
      </w:pPr>
    </w:p>
    <w:p w14:paraId="22958CF2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5E4CDBB5" w14:textId="68EBC33A" w:rsidR="00A25D3F" w:rsidRPr="000013A0" w:rsidRDefault="000013A0" w:rsidP="00A25D3F">
      <w:pPr>
        <w:jc w:val="both"/>
        <w:rPr>
          <w:rFonts w:asciiTheme="minorHAnsi" w:hAnsiTheme="minorHAnsi" w:cstheme="minorHAnsi"/>
          <w:b/>
          <w:bCs/>
          <w:cap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aps/>
          <w:color w:val="119CA3" w:themeColor="accent1"/>
          <w:sz w:val="18"/>
          <w:szCs w:val="18"/>
          <w:lang w:val="pt-BR"/>
        </w:rPr>
        <w:t>DIAS DE OPERAÇÃO: SEGUNDA-FEIRA</w:t>
      </w:r>
    </w:p>
    <w:p w14:paraId="0C564310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 w:themeColor="accent1"/>
          <w:sz w:val="18"/>
          <w:szCs w:val="18"/>
          <w:lang w:val="pt-BR"/>
        </w:rPr>
      </w:pPr>
    </w:p>
    <w:p w14:paraId="6457814C" w14:textId="73AC8398" w:rsidR="00A25D3F" w:rsidRPr="000013A0" w:rsidRDefault="00265E8B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265E8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Dia 1 Cairo - Chegada</w:t>
      </w:r>
    </w:p>
    <w:p w14:paraId="552538A4" w14:textId="667B2049" w:rsidR="00CE6054" w:rsidRDefault="00CE6054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Chegada ao aeroporto do Cairo, onde nosso representante </w:t>
      </w:r>
      <w:r w:rsidR="001472BC"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esperará</w:t>
      </w:r>
      <w:r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para ajud</w:t>
      </w:r>
      <w:r w:rsidR="00AA3DA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ar</w:t>
      </w:r>
      <w:r w:rsidRPr="00CE6054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com as formalidades de visto e traslado ao hotel. </w:t>
      </w:r>
    </w:p>
    <w:p w14:paraId="5D60606B" w14:textId="555FBEBD" w:rsidR="00CE6054" w:rsidRPr="00755938" w:rsidRDefault="00CE6054" w:rsidP="00A25D3F">
      <w:pPr>
        <w:jc w:val="both"/>
        <w:textAlignment w:val="baseline"/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</w:pPr>
      <w:r w:rsidRPr="0075593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 e hospedagem.</w:t>
      </w:r>
    </w:p>
    <w:p w14:paraId="2E083E28" w14:textId="77777777" w:rsidR="00A25D3F" w:rsidRPr="00755938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755938"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  <w:t> </w:t>
      </w:r>
    </w:p>
    <w:p w14:paraId="0853C47F" w14:textId="77777777" w:rsidR="00CD5F22" w:rsidRPr="00755938" w:rsidRDefault="00CD5F22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755938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 2 Cairo</w:t>
      </w:r>
    </w:p>
    <w:p w14:paraId="27629503" w14:textId="77777777" w:rsidR="00F72F05" w:rsidRPr="00152695" w:rsidRDefault="00F72F05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 e saída com o guia para uma visita às Pirâmides de Gizé, onde faremos um passeio panorâmico pelas três pirâmides de Gizé com a esfinge e o templo do vale. </w:t>
      </w:r>
      <w:r w:rsidRPr="00F72F05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em um restaurante local no Cairo. À tarde, visita ao Museu Egípcio e tempo livre no mercado Khan </w:t>
      </w:r>
      <w:proofErr w:type="spellStart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el</w:t>
      </w:r>
      <w:proofErr w:type="spellEnd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</w:t>
      </w:r>
      <w:proofErr w:type="spellStart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khalili</w:t>
      </w:r>
      <w:proofErr w:type="spellEnd"/>
      <w:r w:rsidRPr="00F72F0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  <w:r w:rsidRPr="00152695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15269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152695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152695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47BE9546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 </w:t>
      </w:r>
    </w:p>
    <w:p w14:paraId="75718288" w14:textId="21259D33" w:rsidR="00A25D3F" w:rsidRPr="000013A0" w:rsidRDefault="00436F5C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436F5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Dia 3 Cairo Visita a igrejas</w:t>
      </w:r>
    </w:p>
    <w:p w14:paraId="1EA98F06" w14:textId="6024C65F" w:rsidR="00A25D3F" w:rsidRPr="000013A0" w:rsidRDefault="00772CE8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 Partida para uma visita de dia inteiro às igrejas mais antigas do Egito no Bairro Copta, entre elas visitaremos a igreja de São Sérgio, onde há uma cripta onde a Sagrada Família teria ficado. </w:t>
      </w:r>
      <w:r w:rsidRPr="00772CE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em um restaurante local. Visita à Igreja da Virgem Maria na área de </w:t>
      </w:r>
      <w:proofErr w:type="spellStart"/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Mostorod</w:t>
      </w:r>
      <w:proofErr w:type="spellEnd"/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nos arredores do Cairo, visita à cripta e ao poço de água onde a família teve seu local de descanso. Retorno ao hotel, à noite saída para um cruzeiro com </w:t>
      </w:r>
      <w:r w:rsidRPr="00772CE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no Nilo com show folclórico, retorno ao hotel. </w:t>
      </w:r>
      <w:r w:rsidRPr="00772CE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772CE8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69E09725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 </w:t>
      </w:r>
    </w:p>
    <w:p w14:paraId="68134898" w14:textId="7F363692" w:rsidR="00A25D3F" w:rsidRPr="000013A0" w:rsidRDefault="00D134AC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Dia 4 Cairo - </w:t>
      </w:r>
      <w:proofErr w:type="spellStart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Wadi</w:t>
      </w:r>
      <w:proofErr w:type="spellEnd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Al </w:t>
      </w:r>
      <w:proofErr w:type="spellStart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Natroum</w:t>
      </w:r>
      <w:proofErr w:type="spellEnd"/>
      <w:r w:rsidRPr="00D134AC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Cairo</w:t>
      </w:r>
    </w:p>
    <w:p w14:paraId="2D78B4FA" w14:textId="77777777" w:rsidR="005C553C" w:rsidRPr="005C553C" w:rsidRDefault="005C553C" w:rsidP="005C553C">
      <w:pPr>
        <w:pStyle w:val="Default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 e saída para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Wadi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Al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Natroun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</w:p>
    <w:p w14:paraId="5BA13293" w14:textId="1513427E" w:rsidR="005C553C" w:rsidRDefault="005C553C" w:rsidP="005C553C">
      <w:pPr>
        <w:pStyle w:val="Default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Visitaremos primeiro o mosteiro de St.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Bishoi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sob suas cúpulas brancas que se destacam na paisagem plana, e aprenderemos sobre a história do santo que fundou a abadia. Dentro do mosteiro, veremos uma grande coleção de pinturas, representadas nos belos afrescos ornamentados nos telhados. A próxima parada do passeio é Deir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Baramos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conhecido como "o mosteiro dos romanos". Durante a visita, descobriremos a história de Maximus e </w:t>
      </w:r>
      <w:proofErr w:type="spellStart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Domitius</w:t>
      </w:r>
      <w:proofErr w:type="spellEnd"/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: os príncipes latinos que fundaram esse lugar. Terminaremos no mosteiro de São Macário, o Grande. Retorno ao Cairo com </w:t>
      </w:r>
      <w:r w:rsidRPr="00FB2509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em um restaurante local. Retorno ao hotel. </w:t>
      </w:r>
      <w:r w:rsidRPr="00FB2509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3C52C6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5C553C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</w:p>
    <w:p w14:paraId="32348384" w14:textId="77777777" w:rsidR="00A25D3F" w:rsidRPr="000013A0" w:rsidRDefault="00A25D3F" w:rsidP="00A25D3F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</w:p>
    <w:p w14:paraId="23A62384" w14:textId="4F51372E" w:rsidR="00A25D3F" w:rsidRPr="00FF5BFB" w:rsidRDefault="006F6C39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FF5BF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Dia 5 Cairo - </w:t>
      </w:r>
      <w:proofErr w:type="spellStart"/>
      <w:r w:rsidRPr="00FF5BF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Minya</w:t>
      </w:r>
      <w:proofErr w:type="spellEnd"/>
      <w:r w:rsidRPr="00FF5BF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(300 km)</w:t>
      </w:r>
    </w:p>
    <w:p w14:paraId="47CDE8EB" w14:textId="77777777" w:rsidR="00FF5BFB" w:rsidRDefault="00FF5BFB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Partida de ônibus para seguir os passos da Sagrada Família ao sul do Egito, chegando a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Minya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visita a Deir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el-Garnus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onde está localizado o poço de água onde, segundo a tradição, a Sagrada Família bebeu. Em seguida, seguiremos para a área de Gabal El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Tyr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onde visitaremos a igreja da Virgem Maria na mesma área em que a família se hospedou. Partida para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Nazlet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Al Abed, ao sul de </w:t>
      </w:r>
      <w:proofErr w:type="spellStart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Minya</w:t>
      </w:r>
      <w:proofErr w:type="spellEnd"/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, para visitar a árvore Abed (árvore do adorador). Traslado para o hotel. </w:t>
      </w:r>
      <w:r w:rsidRPr="00D24B88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3C52C6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FF5BF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0B9C8A51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</w:t>
      </w:r>
    </w:p>
    <w:p w14:paraId="0F72F5FC" w14:textId="162366DD" w:rsidR="00A25D3F" w:rsidRPr="000013A0" w:rsidRDefault="00D24B88" w:rsidP="00A25D3F">
      <w:pPr>
        <w:jc w:val="both"/>
        <w:textAlignment w:val="baseline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6 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Minya</w:t>
      </w:r>
      <w:proofErr w:type="spellEnd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Assyout</w:t>
      </w:r>
      <w:proofErr w:type="spellEnd"/>
    </w:p>
    <w:p w14:paraId="7A6326EF" w14:textId="77777777" w:rsidR="003C52C6" w:rsidRDefault="003C52C6" w:rsidP="00A25D3F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Café da manhã. Continuamos nossa jornada até </w:t>
      </w:r>
      <w:proofErr w:type="spellStart"/>
      <w:r w:rsidRPr="003C52C6">
        <w:rPr>
          <w:rFonts w:asciiTheme="minorHAnsi" w:hAnsiTheme="minorHAnsi" w:cstheme="minorHAnsi"/>
          <w:sz w:val="18"/>
          <w:szCs w:val="18"/>
          <w:lang w:val="pt-BR"/>
        </w:rPr>
        <w:t>Ashmonin</w:t>
      </w:r>
      <w:proofErr w:type="spellEnd"/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 para visitar as ruínas das cidades romanas e seguir para </w:t>
      </w:r>
      <w:proofErr w:type="spellStart"/>
      <w:r w:rsidRPr="003C52C6">
        <w:rPr>
          <w:rFonts w:asciiTheme="minorHAnsi" w:hAnsiTheme="minorHAnsi" w:cstheme="minorHAnsi"/>
          <w:sz w:val="18"/>
          <w:szCs w:val="18"/>
          <w:lang w:val="pt-BR"/>
        </w:rPr>
        <w:t>Assyout</w:t>
      </w:r>
      <w:proofErr w:type="spellEnd"/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3C52C6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</w:t>
      </w:r>
      <w:r w:rsidRPr="003C52C6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r w:rsidRPr="00BB057E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3C52C6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37B6382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 </w:t>
      </w:r>
    </w:p>
    <w:p w14:paraId="6FA55834" w14:textId="0ABCFF12" w:rsidR="00A25D3F" w:rsidRPr="000013A0" w:rsidRDefault="00BB057E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7 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Assyout</w:t>
      </w:r>
      <w:proofErr w:type="spellEnd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Luxor</w:t>
      </w:r>
    </w:p>
    <w:p w14:paraId="01A11B32" w14:textId="4ECF5E02" w:rsidR="00967B23" w:rsidRDefault="00967B23" w:rsidP="00A25D3F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Café da manhã. Partida para visitar o monastério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Anba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Sarabamon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Dairout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e a árvore da Virgem onde a família descansou. Em seguida, saída para visitar o mosteiro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Moharaq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, onde a família permaneceu por muito tempo e ver a antiga fortaleza (exterior). Visita ao templo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Abydos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, um dos principais locais históricos de </w:t>
      </w:r>
      <w:proofErr w:type="spellStart"/>
      <w:r w:rsidRPr="00967B23">
        <w:rPr>
          <w:rFonts w:asciiTheme="minorHAnsi" w:hAnsiTheme="minorHAnsi" w:cstheme="minorHAnsi"/>
          <w:sz w:val="18"/>
          <w:szCs w:val="18"/>
          <w:lang w:val="pt-BR"/>
        </w:rPr>
        <w:t>Abydos</w:t>
      </w:r>
      <w:proofErr w:type="spellEnd"/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. O templo foi construído pelo Faraó Seti I. Partida para Luxor e chegada ao hotel, </w:t>
      </w:r>
      <w:r w:rsidRPr="00967B23">
        <w:rPr>
          <w:rFonts w:asciiTheme="minorHAnsi" w:hAnsiTheme="minorHAnsi" w:cstheme="minorHAnsi"/>
          <w:b/>
          <w:bCs/>
          <w:sz w:val="18"/>
          <w:szCs w:val="18"/>
          <w:lang w:val="pt-BR"/>
        </w:rPr>
        <w:t>jantar</w:t>
      </w:r>
      <w:r w:rsidRPr="00967B23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r w:rsidRPr="00967B23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967B23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C22C0C8" w14:textId="77777777" w:rsidR="00A25D3F" w:rsidRPr="000013A0" w:rsidRDefault="00A25D3F" w:rsidP="00A25D3F">
      <w:pPr>
        <w:jc w:val="both"/>
        <w:textAlignment w:val="baseline"/>
        <w:rPr>
          <w:rFonts w:asciiTheme="minorHAnsi" w:hAnsiTheme="minorHAnsi" w:cstheme="minorHAnsi"/>
          <w:b/>
          <w:bCs/>
          <w:caps/>
          <w:color w:val="103C44" w:themeColor="accent2" w:themeShade="BF"/>
          <w:sz w:val="18"/>
          <w:szCs w:val="18"/>
          <w:lang w:val="pt-BR"/>
        </w:rPr>
      </w:pPr>
    </w:p>
    <w:p w14:paraId="1C4A895B" w14:textId="0269EBBE" w:rsidR="00A25D3F" w:rsidRPr="000013A0" w:rsidRDefault="00967B23" w:rsidP="00A25D3F">
      <w:pPr>
        <w:jc w:val="both"/>
        <w:textAlignment w:val="baseline"/>
        <w:rPr>
          <w:rFonts w:asciiTheme="minorHAnsi" w:hAnsiTheme="minorHAnsi" w:cstheme="minorHAnsi"/>
          <w:b/>
          <w:bCs/>
          <w:caps/>
          <w:color w:val="119CA3" w:themeColor="accent1"/>
          <w:sz w:val="18"/>
          <w:szCs w:val="18"/>
          <w:bdr w:val="none" w:sz="0" w:space="0" w:color="auto" w:frame="1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8 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Luxor </w:t>
      </w:r>
    </w:p>
    <w:p w14:paraId="646D4F2E" w14:textId="77777777" w:rsidR="009B6DF9" w:rsidRDefault="009B6DF9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 xml:space="preserve">Café da manhã. Visita de dia inteiro aos templos de Karnak e Luxor, que constituem o complexo monumental mais importante do Egito. </w:t>
      </w:r>
      <w:r w:rsidRPr="009B6DF9">
        <w:rPr>
          <w:rFonts w:asciiTheme="minorHAnsi" w:eastAsia="Aptos" w:hAnsiTheme="minorHAnsi" w:cstheme="minorHAnsi"/>
          <w:b/>
          <w:bCs/>
          <w:sz w:val="18"/>
          <w:szCs w:val="18"/>
          <w:lang w:val="pt-BR"/>
        </w:rPr>
        <w:t>Almoço</w:t>
      </w: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 xml:space="preserve"> em um restaurante local em Luxor. Tarde livre com a possibilidade de fazer uma das visitas opcionais.  Traslado para o hotel.  </w:t>
      </w:r>
      <w:r w:rsidRPr="009B6DF9">
        <w:rPr>
          <w:rFonts w:asciiTheme="minorHAnsi" w:eastAsia="Aptos" w:hAnsiTheme="minorHAnsi" w:cstheme="minorHAnsi"/>
          <w:b/>
          <w:bCs/>
          <w:sz w:val="18"/>
          <w:szCs w:val="18"/>
          <w:lang w:val="pt-BR"/>
        </w:rPr>
        <w:t>Jantar</w:t>
      </w: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 xml:space="preserve"> e </w:t>
      </w:r>
      <w:r w:rsidRPr="009B6DF9">
        <w:rPr>
          <w:rFonts w:asciiTheme="minorHAnsi" w:eastAsia="Aptos" w:hAnsiTheme="minorHAnsi" w:cstheme="minorHAnsi"/>
          <w:b/>
          <w:bCs/>
          <w:sz w:val="18"/>
          <w:szCs w:val="18"/>
          <w:lang w:val="pt-BR"/>
        </w:rPr>
        <w:t>hospedagem</w:t>
      </w:r>
      <w:r w:rsidRPr="009B6DF9">
        <w:rPr>
          <w:rFonts w:asciiTheme="minorHAnsi" w:eastAsia="Aptos" w:hAnsiTheme="minorHAnsi" w:cstheme="minorHAnsi"/>
          <w:sz w:val="18"/>
          <w:szCs w:val="18"/>
          <w:lang w:val="pt-BR"/>
        </w:rPr>
        <w:t>.</w:t>
      </w:r>
    </w:p>
    <w:p w14:paraId="54BBDEED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</w:t>
      </w:r>
    </w:p>
    <w:p w14:paraId="4664176B" w14:textId="09E9E6BB" w:rsidR="00A25D3F" w:rsidRPr="000013A0" w:rsidRDefault="009B6DF9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9 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Luxor - 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Zafaran</w:t>
      </w:r>
      <w:proofErr w:type="spellEnd"/>
    </w:p>
    <w:p w14:paraId="7E47E9DC" w14:textId="77777777" w:rsidR="002D030B" w:rsidRDefault="002D030B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 Partida para </w:t>
      </w:r>
      <w:proofErr w:type="spellStart"/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Zafaran</w:t>
      </w:r>
      <w:proofErr w:type="spellEnd"/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. </w:t>
      </w:r>
      <w:r w:rsidRPr="002D030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2D030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2D030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hospedagem.</w:t>
      </w:r>
    </w:p>
    <w:p w14:paraId="10D75FE3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 </w:t>
      </w:r>
      <w:r w:rsidRPr="000013A0">
        <w:rPr>
          <w:rFonts w:asciiTheme="minorHAnsi" w:eastAsia="Aptos" w:hAnsiTheme="minorHAnsi" w:cstheme="minorHAnsi"/>
          <w:sz w:val="18"/>
          <w:szCs w:val="18"/>
          <w:lang w:val="pt-BR"/>
        </w:rPr>
        <w:t> </w:t>
      </w:r>
    </w:p>
    <w:p w14:paraId="31864402" w14:textId="655A7CFC" w:rsidR="00A25D3F" w:rsidRPr="000013A0" w:rsidRDefault="002D030B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10 </w:t>
      </w:r>
      <w:proofErr w:type="spellStart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>Zafaran</w:t>
      </w:r>
      <w:proofErr w:type="spellEnd"/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 - Santa Catalina</w:t>
      </w:r>
    </w:p>
    <w:p w14:paraId="785CCC03" w14:textId="77777777" w:rsidR="000D408B" w:rsidRDefault="000D408B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0D408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Café da manhã no hotel. Visita ao mosteiro de San Paula, depois seguimos de ônibus para Santa Catalina.  Chegada em Santa Catalina. </w:t>
      </w:r>
      <w:r w:rsidRPr="000D408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Jantar</w:t>
      </w:r>
      <w:r w:rsidRPr="000D408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e </w:t>
      </w:r>
      <w:r w:rsidRPr="000D408B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0D408B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1FD3CDDE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 </w:t>
      </w:r>
    </w:p>
    <w:p w14:paraId="1B8D92D8" w14:textId="642A91FD" w:rsidR="00A25D3F" w:rsidRPr="000013A0" w:rsidRDefault="000D408B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11 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Santa Catalina – Cairo </w:t>
      </w:r>
    </w:p>
    <w:p w14:paraId="3475D156" w14:textId="77777777" w:rsidR="00E16B00" w:rsidRDefault="00E16B00" w:rsidP="00A25D3F">
      <w:pPr>
        <w:jc w:val="both"/>
        <w:textAlignment w:val="baseline"/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</w:pPr>
      <w:r w:rsidRPr="00E16B0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Saída de manhã cedo para subir o Monte de Moisés, onde se acredita que Moisés tenha recebido os Dez Mandamentos.  Apreciaremos o nascer do sol do topo da montanha, retornaremos ao hotel para o café da manhã, visitaremos o Mosteiro de Santa Catarina.  Retorno ao Cairo, </w:t>
      </w:r>
      <w:r w:rsidRPr="00180601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almoço</w:t>
      </w:r>
      <w:r w:rsidRPr="00E16B0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 xml:space="preserve"> no caminho.  </w:t>
      </w:r>
      <w:r w:rsidRPr="00E16B00">
        <w:rPr>
          <w:rFonts w:asciiTheme="minorHAnsi" w:eastAsia="Aptos" w:hAnsiTheme="minorHAnsi" w:cstheme="minorHAnsi"/>
          <w:b/>
          <w:bCs/>
          <w:color w:val="505050"/>
          <w:sz w:val="18"/>
          <w:szCs w:val="18"/>
          <w:lang w:val="pt-BR"/>
        </w:rPr>
        <w:t>Hospedagem</w:t>
      </w:r>
      <w:r w:rsidRPr="00E16B0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.</w:t>
      </w:r>
    </w:p>
    <w:p w14:paraId="430D21CC" w14:textId="77777777" w:rsidR="00A25D3F" w:rsidRPr="000013A0" w:rsidRDefault="00A25D3F" w:rsidP="00A25D3F">
      <w:pPr>
        <w:jc w:val="both"/>
        <w:textAlignment w:val="baseline"/>
        <w:rPr>
          <w:rFonts w:asciiTheme="minorHAnsi" w:eastAsia="Aptos" w:hAnsiTheme="minorHAnsi" w:cstheme="minorHAnsi"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 </w:t>
      </w:r>
    </w:p>
    <w:p w14:paraId="69D66C78" w14:textId="35AF9A24" w:rsidR="00A25D3F" w:rsidRPr="000013A0" w:rsidRDefault="00180601" w:rsidP="00A25D3F">
      <w:pPr>
        <w:keepNext/>
        <w:jc w:val="both"/>
        <w:textAlignment w:val="baseline"/>
        <w:outlineLvl w:val="1"/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</w:pPr>
      <w:r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>Dia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lang w:val="pt-BR"/>
        </w:rPr>
        <w:t xml:space="preserve"> 12</w:t>
      </w:r>
      <w:r w:rsidR="00513F19" w:rsidRPr="000013A0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bdr w:val="none" w:sz="0" w:space="0" w:color="auto" w:frame="1"/>
          <w:lang w:val="pt-BR"/>
        </w:rPr>
        <w:t xml:space="preserve"> Cairo </w:t>
      </w:r>
    </w:p>
    <w:p w14:paraId="05E2CB88" w14:textId="54563B69" w:rsidR="00A25D3F" w:rsidRPr="000013A0" w:rsidRDefault="00180601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  <w:r w:rsidRPr="00180601">
        <w:rPr>
          <w:rFonts w:asciiTheme="minorHAnsi" w:eastAsia="Aptos" w:hAnsiTheme="minorHAnsi" w:cstheme="minorHAnsi"/>
          <w:color w:val="505050"/>
          <w:sz w:val="18"/>
          <w:szCs w:val="18"/>
          <w:lang w:val="pt-BR"/>
        </w:rPr>
        <w:t>Café da manhã.  Traslado para o hotel.  Fim do programa.</w:t>
      </w:r>
    </w:p>
    <w:p w14:paraId="4584B496" w14:textId="77777777" w:rsidR="00113026" w:rsidRPr="000013A0" w:rsidRDefault="00113026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0E9670E6" w14:textId="77777777" w:rsidR="00113026" w:rsidRPr="000013A0" w:rsidRDefault="00113026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68A6D9E0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b/>
          <w:bCs/>
          <w:color w:val="119CA3"/>
          <w:sz w:val="18"/>
          <w:szCs w:val="18"/>
          <w:lang w:val="pt-BR"/>
        </w:rPr>
      </w:pPr>
    </w:p>
    <w:p w14:paraId="1E10F660" w14:textId="77777777" w:rsidR="00233448" w:rsidRPr="000013A0" w:rsidRDefault="00233448" w:rsidP="00113026">
      <w:pPr>
        <w:rPr>
          <w:rFonts w:eastAsia="Calibri"/>
          <w:lang w:val="pt-BR"/>
        </w:rPr>
      </w:pPr>
    </w:p>
    <w:tbl>
      <w:tblPr>
        <w:tblW w:w="4644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1526"/>
        <w:gridCol w:w="3118"/>
      </w:tblGrid>
      <w:tr w:rsidR="009E5548" w:rsidRPr="000013A0" w14:paraId="5F4A85B9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12" w:space="0" w:color="C9C9C9"/>
              <w:right w:val="nil"/>
            </w:tcBorders>
            <w:shd w:val="clear" w:color="auto" w:fill="119CA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DA93" w14:textId="578C5CC9" w:rsidR="009E5548" w:rsidRPr="000013A0" w:rsidRDefault="009E5548" w:rsidP="009E5548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CIDADE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12" w:space="0" w:color="C9C9C9"/>
              <w:right w:val="single" w:sz="8" w:space="0" w:color="119CA3"/>
            </w:tcBorders>
            <w:shd w:val="clear" w:color="auto" w:fill="119CA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FF3B" w14:textId="575B47F1" w:rsidR="009E5548" w:rsidRPr="000013A0" w:rsidRDefault="009E5548" w:rsidP="009E5548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HOTÉIS</w:t>
            </w:r>
            <w:r w:rsidR="005B3C55"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 xml:space="preserve"> CITADOS OU SIMILARES</w:t>
            </w:r>
          </w:p>
        </w:tc>
      </w:tr>
      <w:tr w:rsidR="00A25D3F" w:rsidRPr="000013A0" w14:paraId="712EC0AE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FDD2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Cairo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458C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Hotel Baron</w:t>
            </w:r>
          </w:p>
        </w:tc>
      </w:tr>
      <w:tr w:rsidR="00A25D3F" w:rsidRPr="000013A0" w14:paraId="08D1CBEF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D596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Minia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8B76D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Holy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Family</w:t>
            </w:r>
          </w:p>
        </w:tc>
      </w:tr>
      <w:tr w:rsidR="00A25D3F" w:rsidRPr="000013A0" w14:paraId="4BFD1A6D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428C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Assiut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F3EF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Cement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Assiut</w:t>
            </w:r>
            <w:proofErr w:type="spellEnd"/>
          </w:p>
        </w:tc>
      </w:tr>
      <w:tr w:rsidR="00A25D3F" w:rsidRPr="000013A0" w14:paraId="06799C1F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B9227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Luxor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2B1BE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Steigenberger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Nile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Palace</w:t>
            </w:r>
          </w:p>
        </w:tc>
      </w:tr>
      <w:tr w:rsidR="00A25D3F" w:rsidRPr="000013A0" w14:paraId="75B158C7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F96D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Zafarana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8BDC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Regina Resort </w:t>
            </w:r>
          </w:p>
        </w:tc>
      </w:tr>
      <w:tr w:rsidR="00A25D3F" w:rsidRPr="000013A0" w14:paraId="7DCBA989" w14:textId="77777777" w:rsidTr="00F000DC">
        <w:trPr>
          <w:cantSplit/>
          <w:tblHeader/>
        </w:trPr>
        <w:tc>
          <w:tcPr>
            <w:tcW w:w="1526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7C3AE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Santa Catalina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AA794" w14:textId="77777777" w:rsidR="00A25D3F" w:rsidRPr="000013A0" w:rsidRDefault="00A25D3F" w:rsidP="00F000DC">
            <w:pPr>
              <w:pStyle w:val="Normal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Morgand</w:t>
            </w:r>
            <w:proofErr w:type="spellEnd"/>
            <w:r w:rsidRPr="000013A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Land </w:t>
            </w:r>
          </w:p>
        </w:tc>
      </w:tr>
    </w:tbl>
    <w:p w14:paraId="0933E5A2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color w:val="7F7F7F"/>
          <w:sz w:val="18"/>
          <w:szCs w:val="18"/>
          <w:lang w:val="pt-BR"/>
        </w:rPr>
      </w:pPr>
    </w:p>
    <w:p w14:paraId="26FD2AE1" w14:textId="77777777" w:rsidR="00A25D3F" w:rsidRPr="000013A0" w:rsidRDefault="00A25D3F" w:rsidP="00A25D3F">
      <w:pPr>
        <w:jc w:val="both"/>
        <w:rPr>
          <w:rFonts w:asciiTheme="minorHAnsi" w:eastAsia="Franklin Gothic Book" w:hAnsiTheme="minorHAnsi" w:cstheme="minorHAnsi"/>
          <w:color w:val="7F7F7F"/>
          <w:sz w:val="18"/>
          <w:szCs w:val="18"/>
          <w:lang w:val="pt-BR"/>
        </w:rPr>
      </w:pPr>
    </w:p>
    <w:p w14:paraId="4586C651" w14:textId="12D9AB36" w:rsidR="00A25D3F" w:rsidRDefault="00B92B2D" w:rsidP="00A25D3F">
      <w:pPr>
        <w:jc w:val="both"/>
        <w:rPr>
          <w:rFonts w:asciiTheme="minorHAnsi" w:eastAsia="Franklin Gothic Book" w:hAnsiTheme="minorHAnsi" w:cstheme="minorHAnsi"/>
          <w:b/>
          <w:bCs/>
          <w:sz w:val="18"/>
          <w:szCs w:val="18"/>
        </w:rPr>
      </w:pPr>
      <w:r w:rsidRPr="00B92B2D">
        <w:rPr>
          <w:rFonts w:asciiTheme="minorHAnsi" w:eastAsia="Franklin Gothic Book" w:hAnsiTheme="minorHAnsi" w:cstheme="minorHAnsi"/>
          <w:b/>
          <w:bCs/>
          <w:sz w:val="18"/>
          <w:szCs w:val="18"/>
          <w:lang w:val="pt-BR"/>
        </w:rPr>
        <w:t>O PREÇO INCLUI:</w:t>
      </w:r>
      <w:r w:rsidRPr="00B92B2D">
        <w:rPr>
          <w:rFonts w:asciiTheme="minorHAnsi" w:eastAsia="Franklin Gothic Book" w:hAnsiTheme="minorHAnsi" w:cstheme="minorHAnsi"/>
          <w:b/>
          <w:bCs/>
          <w:sz w:val="18"/>
          <w:szCs w:val="18"/>
        </w:rPr>
        <w:t> </w:t>
      </w:r>
    </w:p>
    <w:p w14:paraId="2C901D1E" w14:textId="77777777" w:rsidR="00B92B2D" w:rsidRPr="000013A0" w:rsidRDefault="00B92B2D" w:rsidP="00A25D3F">
      <w:pPr>
        <w:jc w:val="both"/>
        <w:rPr>
          <w:rFonts w:asciiTheme="minorHAnsi" w:eastAsia="Franklin Gothic Book" w:hAnsiTheme="minorHAnsi" w:cstheme="minorHAnsi"/>
          <w:b/>
          <w:bCs/>
          <w:color w:val="7F7F7F"/>
          <w:sz w:val="18"/>
          <w:szCs w:val="18"/>
          <w:lang w:val="pt-BR"/>
        </w:rPr>
      </w:pPr>
    </w:p>
    <w:p w14:paraId="125B5178" w14:textId="73562941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05 noites no Cairo em regime de hospedagem e café da manhã </w:t>
      </w:r>
    </w:p>
    <w:p w14:paraId="545127FB" w14:textId="13066D82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Minia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regime de meia pensão </w:t>
      </w:r>
    </w:p>
    <w:p w14:paraId="4877BBA6" w14:textId="3F5928BE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Assiut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regime de meia pensão </w:t>
      </w:r>
    </w:p>
    <w:p w14:paraId="3466A5A0" w14:textId="0277E6E0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02 noites em Luxor em regime de meia pensão </w:t>
      </w:r>
    </w:p>
    <w:p w14:paraId="60ECA831" w14:textId="7168D7DA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Zafarana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meia pensão </w:t>
      </w:r>
    </w:p>
    <w:p w14:paraId="71FD3B10" w14:textId="1DD620BB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01 noite em Santa Catalina em regime de meia pensão </w:t>
      </w:r>
    </w:p>
    <w:p w14:paraId="1ACFB7CC" w14:textId="6A785C25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03 jantares no hotel do Cairo ou em restaurantes locais </w:t>
      </w:r>
    </w:p>
    <w:p w14:paraId="2DCABEA3" w14:textId="492FAF47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Visitas às pirâmides, ao Museu Egípcio e ao Khan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Khalili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almoço em restaurante local </w:t>
      </w:r>
    </w:p>
    <w:p w14:paraId="56004F87" w14:textId="2BEFFC3D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Bairro Copta e Igreja da Virgem Maria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Mostrod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almoço em restaurante local </w:t>
      </w:r>
    </w:p>
    <w:p w14:paraId="64F7BF7D" w14:textId="64F7E206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Jantar e show de barco no Nilo </w:t>
      </w:r>
    </w:p>
    <w:p w14:paraId="0F7A0943" w14:textId="65452717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Wadi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el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Natrun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com almoço em um restaurante local </w:t>
      </w:r>
    </w:p>
    <w:p w14:paraId="57C20390" w14:textId="0A18B465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Deir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el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Garnos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, mosteiro Gabal El Ter, árvore Abed e área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Ashmonien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Minia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</w:p>
    <w:p w14:paraId="490F9C4E" w14:textId="0AE184F2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Mosteiro de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Anba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Sarabamos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Dairut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, Mosteiro de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Moharraq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Assitude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 Templo de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Abydos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.  </w:t>
      </w:r>
    </w:p>
    <w:p w14:paraId="76EC32E0" w14:textId="4602EDC7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Os templos de Karnak e Luxor com almoço em um restaurante local. </w:t>
      </w:r>
    </w:p>
    <w:p w14:paraId="5E68B3B5" w14:textId="41431356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>O mosteiro de Santo Antônio.</w:t>
      </w:r>
    </w:p>
    <w:p w14:paraId="71C31C2A" w14:textId="363C7EE3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Visita ao Mosteiro de Santa Catarina (se aberto) e escalada da montanha. </w:t>
      </w:r>
    </w:p>
    <w:p w14:paraId="651C694C" w14:textId="2EBAEB7A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>Rota rodoviária Cairo/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Mínia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>/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Assiut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>/Luxor/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Zafarana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/Santa Catarina/Cairo </w:t>
      </w:r>
    </w:p>
    <w:p w14:paraId="0E007423" w14:textId="18A75F78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Santa Catarina/Cairo por estrada com almoço na estrada </w:t>
      </w:r>
    </w:p>
    <w:p w14:paraId="427408EE" w14:textId="4FFDF6BF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Gorgetas</w:t>
      </w:r>
      <w:proofErr w:type="spellEnd"/>
    </w:p>
    <w:p w14:paraId="78875E5C" w14:textId="78939891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1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pax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B42E9">
        <w:rPr>
          <w:rFonts w:asciiTheme="minorHAnsi" w:hAnsiTheme="minorHAnsi" w:cstheme="minorHAnsi"/>
          <w:sz w:val="18"/>
          <w:szCs w:val="18"/>
          <w:lang w:val="pt-BR"/>
        </w:rPr>
        <w:t>free</w:t>
      </w:r>
      <w:proofErr w:type="spellEnd"/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 em ½ quarto duplo, conforme indicado no folheto.</w:t>
      </w:r>
    </w:p>
    <w:p w14:paraId="7C3BEFB2" w14:textId="27BC47EC" w:rsidR="007B42E9" w:rsidRPr="007B42E9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Todos os traslados e assistência </w:t>
      </w:r>
    </w:p>
    <w:p w14:paraId="5E72D981" w14:textId="020C5F19" w:rsidR="00A25D3F" w:rsidRPr="000013A0" w:rsidRDefault="007B42E9" w:rsidP="007B42E9">
      <w:pPr>
        <w:pStyle w:val="Default"/>
        <w:widowControl/>
        <w:numPr>
          <w:ilvl w:val="0"/>
          <w:numId w:val="9"/>
        </w:numPr>
        <w:suppressAutoHyphens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7B42E9">
        <w:rPr>
          <w:rFonts w:asciiTheme="minorHAnsi" w:hAnsiTheme="minorHAnsi" w:cstheme="minorHAnsi"/>
          <w:sz w:val="18"/>
          <w:szCs w:val="18"/>
          <w:lang w:val="pt-BR"/>
        </w:rPr>
        <w:t xml:space="preserve">Guia local </w:t>
      </w:r>
      <w:r w:rsidR="00152695">
        <w:rPr>
          <w:rFonts w:asciiTheme="minorHAnsi" w:hAnsiTheme="minorHAnsi" w:cstheme="minorHAnsi"/>
          <w:sz w:val="18"/>
          <w:szCs w:val="18"/>
          <w:lang w:val="pt-BR"/>
        </w:rPr>
        <w:t>em espanhol</w:t>
      </w:r>
    </w:p>
    <w:p w14:paraId="509A94BB" w14:textId="77777777" w:rsidR="00A25D3F" w:rsidRPr="000013A0" w:rsidRDefault="00A25D3F" w:rsidP="00A25D3F">
      <w:pPr>
        <w:pStyle w:val="xm-1259470495957084945m-8749248155062494724m-3471682105312732026msolistparagraph"/>
        <w:spacing w:before="0" w:beforeAutospacing="0" w:after="0" w:afterAutospacing="0"/>
        <w:jc w:val="both"/>
        <w:rPr>
          <w:rFonts w:asciiTheme="minorHAnsi" w:eastAsia="Times New Roman" w:hAnsiTheme="minorHAnsi" w:cstheme="minorHAnsi"/>
          <w:b/>
          <w:bCs/>
          <w:color w:val="7F7F7F"/>
          <w:sz w:val="18"/>
          <w:szCs w:val="18"/>
          <w:lang w:val="pt-BR"/>
        </w:rPr>
      </w:pPr>
    </w:p>
    <w:p w14:paraId="5D4CE548" w14:textId="59783355" w:rsidR="00A25D3F" w:rsidRPr="000013A0" w:rsidRDefault="00A25D3F" w:rsidP="00A25D3F">
      <w:pPr>
        <w:pStyle w:val="xm-1259470495957084945m-8749248155062494724m-3471682105312732026msolistparagraph"/>
        <w:spacing w:before="0" w:beforeAutospacing="0" w:after="0" w:afterAutospacing="0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</w:p>
    <w:sectPr w:rsidR="00A25D3F" w:rsidRPr="000013A0" w:rsidSect="00D772D6">
      <w:headerReference w:type="default" r:id="rId11"/>
      <w:pgSz w:w="11905" w:h="16837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4FF3A" w14:textId="77777777" w:rsidR="00D772D6" w:rsidRDefault="00D772D6" w:rsidP="005B3074">
      <w:r>
        <w:separator/>
      </w:r>
    </w:p>
  </w:endnote>
  <w:endnote w:type="continuationSeparator" w:id="0">
    <w:p w14:paraId="0976BB15" w14:textId="77777777" w:rsidR="00D772D6" w:rsidRDefault="00D772D6" w:rsidP="005B3074">
      <w:r>
        <w:continuationSeparator/>
      </w:r>
    </w:p>
  </w:endnote>
  <w:endnote w:type="continuationNotice" w:id="1">
    <w:p w14:paraId="675BADF1" w14:textId="77777777" w:rsidR="00D772D6" w:rsidRDefault="00D772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EBB3" w14:textId="77777777" w:rsidR="00D772D6" w:rsidRDefault="00D772D6" w:rsidP="005B3074">
      <w:r>
        <w:separator/>
      </w:r>
    </w:p>
  </w:footnote>
  <w:footnote w:type="continuationSeparator" w:id="0">
    <w:p w14:paraId="251B4F60" w14:textId="77777777" w:rsidR="00D772D6" w:rsidRDefault="00D772D6" w:rsidP="005B3074">
      <w:r>
        <w:continuationSeparator/>
      </w:r>
    </w:p>
  </w:footnote>
  <w:footnote w:type="continuationNotice" w:id="1">
    <w:p w14:paraId="363E5044" w14:textId="77777777" w:rsidR="00D772D6" w:rsidRDefault="00D772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5E25" w14:textId="2FD41B65" w:rsidR="005B3074" w:rsidRDefault="007E14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EC7036"/>
    <w:multiLevelType w:val="hybridMultilevel"/>
    <w:tmpl w:val="4A0E6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F4258"/>
    <w:multiLevelType w:val="multilevel"/>
    <w:tmpl w:val="8D4ABF2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7"/>
  </w:num>
  <w:num w:numId="3" w16cid:durableId="990671186">
    <w:abstractNumId w:val="3"/>
  </w:num>
  <w:num w:numId="4" w16cid:durableId="1427075981">
    <w:abstractNumId w:val="9"/>
  </w:num>
  <w:num w:numId="5" w16cid:durableId="20590912">
    <w:abstractNumId w:val="6"/>
  </w:num>
  <w:num w:numId="6" w16cid:durableId="1136803034">
    <w:abstractNumId w:val="4"/>
  </w:num>
  <w:num w:numId="7" w16cid:durableId="795637814">
    <w:abstractNumId w:val="1"/>
  </w:num>
  <w:num w:numId="8" w16cid:durableId="1975582">
    <w:abstractNumId w:val="5"/>
  </w:num>
  <w:num w:numId="9" w16cid:durableId="957762074">
    <w:abstractNumId w:val="2"/>
  </w:num>
  <w:num w:numId="10" w16cid:durableId="19169378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3A0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4801"/>
    <w:rsid w:val="00076D6C"/>
    <w:rsid w:val="00082DF3"/>
    <w:rsid w:val="00086578"/>
    <w:rsid w:val="000A17F7"/>
    <w:rsid w:val="000A7602"/>
    <w:rsid w:val="000B5D68"/>
    <w:rsid w:val="000D408B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06EED"/>
    <w:rsid w:val="00110C85"/>
    <w:rsid w:val="00111983"/>
    <w:rsid w:val="00113026"/>
    <w:rsid w:val="0012192C"/>
    <w:rsid w:val="00135D31"/>
    <w:rsid w:val="001426CD"/>
    <w:rsid w:val="00145E04"/>
    <w:rsid w:val="001472BC"/>
    <w:rsid w:val="00150A68"/>
    <w:rsid w:val="00152695"/>
    <w:rsid w:val="0015390F"/>
    <w:rsid w:val="001554B0"/>
    <w:rsid w:val="00157232"/>
    <w:rsid w:val="0016032A"/>
    <w:rsid w:val="00162A7F"/>
    <w:rsid w:val="00174A73"/>
    <w:rsid w:val="001751E5"/>
    <w:rsid w:val="00180601"/>
    <w:rsid w:val="00184DF1"/>
    <w:rsid w:val="00185965"/>
    <w:rsid w:val="00186506"/>
    <w:rsid w:val="0019054A"/>
    <w:rsid w:val="001922BB"/>
    <w:rsid w:val="00196D83"/>
    <w:rsid w:val="00197996"/>
    <w:rsid w:val="00197BD7"/>
    <w:rsid w:val="001A1076"/>
    <w:rsid w:val="001A46B2"/>
    <w:rsid w:val="001A5F4F"/>
    <w:rsid w:val="001B426B"/>
    <w:rsid w:val="001C1382"/>
    <w:rsid w:val="001C450A"/>
    <w:rsid w:val="001D51D3"/>
    <w:rsid w:val="001E04DB"/>
    <w:rsid w:val="001E1300"/>
    <w:rsid w:val="001E6A50"/>
    <w:rsid w:val="001F0DDD"/>
    <w:rsid w:val="001F42F7"/>
    <w:rsid w:val="001F4DA9"/>
    <w:rsid w:val="00205928"/>
    <w:rsid w:val="00206F52"/>
    <w:rsid w:val="00211141"/>
    <w:rsid w:val="002152B0"/>
    <w:rsid w:val="00230DBE"/>
    <w:rsid w:val="00231B8E"/>
    <w:rsid w:val="00233448"/>
    <w:rsid w:val="00251A9D"/>
    <w:rsid w:val="00251F9F"/>
    <w:rsid w:val="002525E4"/>
    <w:rsid w:val="00257C35"/>
    <w:rsid w:val="00265E8B"/>
    <w:rsid w:val="002678AC"/>
    <w:rsid w:val="00282FD0"/>
    <w:rsid w:val="002830B6"/>
    <w:rsid w:val="00283FBD"/>
    <w:rsid w:val="00291F64"/>
    <w:rsid w:val="00293FCB"/>
    <w:rsid w:val="002A1D49"/>
    <w:rsid w:val="002A66EB"/>
    <w:rsid w:val="002B039E"/>
    <w:rsid w:val="002C1F9F"/>
    <w:rsid w:val="002C25C5"/>
    <w:rsid w:val="002C6004"/>
    <w:rsid w:val="002D030B"/>
    <w:rsid w:val="002E689A"/>
    <w:rsid w:val="002F0821"/>
    <w:rsid w:val="00300426"/>
    <w:rsid w:val="00321C54"/>
    <w:rsid w:val="003303CC"/>
    <w:rsid w:val="00340936"/>
    <w:rsid w:val="00347671"/>
    <w:rsid w:val="00351EBC"/>
    <w:rsid w:val="0035546A"/>
    <w:rsid w:val="00374732"/>
    <w:rsid w:val="00385CFF"/>
    <w:rsid w:val="003918C9"/>
    <w:rsid w:val="00391EA1"/>
    <w:rsid w:val="00397E54"/>
    <w:rsid w:val="003A23B3"/>
    <w:rsid w:val="003A4E5E"/>
    <w:rsid w:val="003B1727"/>
    <w:rsid w:val="003B35A8"/>
    <w:rsid w:val="003B71BD"/>
    <w:rsid w:val="003C52C6"/>
    <w:rsid w:val="003C6A53"/>
    <w:rsid w:val="003C7AF0"/>
    <w:rsid w:val="003D5DF0"/>
    <w:rsid w:val="003E1E2D"/>
    <w:rsid w:val="003E39E2"/>
    <w:rsid w:val="003E5C58"/>
    <w:rsid w:val="003F1891"/>
    <w:rsid w:val="003F4C84"/>
    <w:rsid w:val="00402DFB"/>
    <w:rsid w:val="00405864"/>
    <w:rsid w:val="00412A4E"/>
    <w:rsid w:val="0042087B"/>
    <w:rsid w:val="0042320F"/>
    <w:rsid w:val="00425381"/>
    <w:rsid w:val="00425427"/>
    <w:rsid w:val="00434EED"/>
    <w:rsid w:val="00436F5C"/>
    <w:rsid w:val="00453C65"/>
    <w:rsid w:val="00453F48"/>
    <w:rsid w:val="00455C4E"/>
    <w:rsid w:val="00457C12"/>
    <w:rsid w:val="00460C9A"/>
    <w:rsid w:val="0047039C"/>
    <w:rsid w:val="00474EE7"/>
    <w:rsid w:val="00477663"/>
    <w:rsid w:val="004801C2"/>
    <w:rsid w:val="004977C5"/>
    <w:rsid w:val="004B362D"/>
    <w:rsid w:val="004B5BA7"/>
    <w:rsid w:val="004C5E6E"/>
    <w:rsid w:val="004D6469"/>
    <w:rsid w:val="005006EC"/>
    <w:rsid w:val="00507B82"/>
    <w:rsid w:val="00513F19"/>
    <w:rsid w:val="0052277B"/>
    <w:rsid w:val="00532212"/>
    <w:rsid w:val="00533433"/>
    <w:rsid w:val="00551F7D"/>
    <w:rsid w:val="0055282D"/>
    <w:rsid w:val="00553EE3"/>
    <w:rsid w:val="0056539E"/>
    <w:rsid w:val="00565F8E"/>
    <w:rsid w:val="005805F5"/>
    <w:rsid w:val="00582703"/>
    <w:rsid w:val="00582963"/>
    <w:rsid w:val="00585949"/>
    <w:rsid w:val="00596D5B"/>
    <w:rsid w:val="005A3486"/>
    <w:rsid w:val="005A4C4A"/>
    <w:rsid w:val="005A77B2"/>
    <w:rsid w:val="005B3074"/>
    <w:rsid w:val="005B3C55"/>
    <w:rsid w:val="005B62ED"/>
    <w:rsid w:val="005C4A49"/>
    <w:rsid w:val="005C553C"/>
    <w:rsid w:val="005D7143"/>
    <w:rsid w:val="005E456B"/>
    <w:rsid w:val="005E4CED"/>
    <w:rsid w:val="005F1FA4"/>
    <w:rsid w:val="005F2BBD"/>
    <w:rsid w:val="006325AE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22BA"/>
    <w:rsid w:val="006A1374"/>
    <w:rsid w:val="006A3BC8"/>
    <w:rsid w:val="006B64C0"/>
    <w:rsid w:val="006B6CC3"/>
    <w:rsid w:val="006C2457"/>
    <w:rsid w:val="006E00FB"/>
    <w:rsid w:val="006E054E"/>
    <w:rsid w:val="006E7D30"/>
    <w:rsid w:val="006F6C39"/>
    <w:rsid w:val="00710DD3"/>
    <w:rsid w:val="0071568C"/>
    <w:rsid w:val="0071795B"/>
    <w:rsid w:val="00721E1E"/>
    <w:rsid w:val="007271AF"/>
    <w:rsid w:val="00753212"/>
    <w:rsid w:val="007537AF"/>
    <w:rsid w:val="00753D8F"/>
    <w:rsid w:val="00754BE9"/>
    <w:rsid w:val="00755938"/>
    <w:rsid w:val="007563A2"/>
    <w:rsid w:val="00760C7B"/>
    <w:rsid w:val="007724CB"/>
    <w:rsid w:val="00772CE8"/>
    <w:rsid w:val="00774606"/>
    <w:rsid w:val="00776501"/>
    <w:rsid w:val="00780170"/>
    <w:rsid w:val="00786AF2"/>
    <w:rsid w:val="0079146B"/>
    <w:rsid w:val="00796093"/>
    <w:rsid w:val="007B15D8"/>
    <w:rsid w:val="007B2850"/>
    <w:rsid w:val="007B42E9"/>
    <w:rsid w:val="007B7B9B"/>
    <w:rsid w:val="007C0799"/>
    <w:rsid w:val="007C51AA"/>
    <w:rsid w:val="007D3C84"/>
    <w:rsid w:val="007D55E0"/>
    <w:rsid w:val="007E11A7"/>
    <w:rsid w:val="007E14E6"/>
    <w:rsid w:val="007E7F84"/>
    <w:rsid w:val="007F707D"/>
    <w:rsid w:val="007F70E8"/>
    <w:rsid w:val="0080169F"/>
    <w:rsid w:val="008134EA"/>
    <w:rsid w:val="00815940"/>
    <w:rsid w:val="00821D40"/>
    <w:rsid w:val="008255B4"/>
    <w:rsid w:val="008300CF"/>
    <w:rsid w:val="008311CF"/>
    <w:rsid w:val="00835B3C"/>
    <w:rsid w:val="00835FAE"/>
    <w:rsid w:val="008403A2"/>
    <w:rsid w:val="0085344F"/>
    <w:rsid w:val="008536C8"/>
    <w:rsid w:val="00853B5E"/>
    <w:rsid w:val="00864CD2"/>
    <w:rsid w:val="00864E72"/>
    <w:rsid w:val="0086534E"/>
    <w:rsid w:val="008655D7"/>
    <w:rsid w:val="00870718"/>
    <w:rsid w:val="008728A9"/>
    <w:rsid w:val="008865CD"/>
    <w:rsid w:val="00893873"/>
    <w:rsid w:val="00895A7B"/>
    <w:rsid w:val="008B3D96"/>
    <w:rsid w:val="008C022D"/>
    <w:rsid w:val="008C7630"/>
    <w:rsid w:val="008D0B24"/>
    <w:rsid w:val="008D1E5B"/>
    <w:rsid w:val="008D356F"/>
    <w:rsid w:val="008D4E7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53BF2"/>
    <w:rsid w:val="00962C67"/>
    <w:rsid w:val="009676CE"/>
    <w:rsid w:val="00967B23"/>
    <w:rsid w:val="00980F4B"/>
    <w:rsid w:val="00987C7B"/>
    <w:rsid w:val="00992142"/>
    <w:rsid w:val="0099292E"/>
    <w:rsid w:val="009B02E2"/>
    <w:rsid w:val="009B6D7A"/>
    <w:rsid w:val="009B6DF9"/>
    <w:rsid w:val="009C40E8"/>
    <w:rsid w:val="009C75DB"/>
    <w:rsid w:val="009D16CB"/>
    <w:rsid w:val="009D28CE"/>
    <w:rsid w:val="009D5D92"/>
    <w:rsid w:val="009E5548"/>
    <w:rsid w:val="009E55DC"/>
    <w:rsid w:val="00A003EA"/>
    <w:rsid w:val="00A0066E"/>
    <w:rsid w:val="00A00E66"/>
    <w:rsid w:val="00A01B8E"/>
    <w:rsid w:val="00A0766E"/>
    <w:rsid w:val="00A103B3"/>
    <w:rsid w:val="00A25D3F"/>
    <w:rsid w:val="00A3002E"/>
    <w:rsid w:val="00A319F2"/>
    <w:rsid w:val="00A34A33"/>
    <w:rsid w:val="00A5233A"/>
    <w:rsid w:val="00A57D83"/>
    <w:rsid w:val="00A71421"/>
    <w:rsid w:val="00A72285"/>
    <w:rsid w:val="00A83D4B"/>
    <w:rsid w:val="00A93F9A"/>
    <w:rsid w:val="00A963D0"/>
    <w:rsid w:val="00AA047D"/>
    <w:rsid w:val="00AA3203"/>
    <w:rsid w:val="00AA3DAC"/>
    <w:rsid w:val="00AA480C"/>
    <w:rsid w:val="00AA5078"/>
    <w:rsid w:val="00AB2D90"/>
    <w:rsid w:val="00AB341E"/>
    <w:rsid w:val="00AB484A"/>
    <w:rsid w:val="00AC0208"/>
    <w:rsid w:val="00AD779E"/>
    <w:rsid w:val="00AE1D64"/>
    <w:rsid w:val="00AF3750"/>
    <w:rsid w:val="00B01A9D"/>
    <w:rsid w:val="00B05956"/>
    <w:rsid w:val="00B2017F"/>
    <w:rsid w:val="00B204B1"/>
    <w:rsid w:val="00B22090"/>
    <w:rsid w:val="00B3016A"/>
    <w:rsid w:val="00B3090A"/>
    <w:rsid w:val="00B322A2"/>
    <w:rsid w:val="00B44E27"/>
    <w:rsid w:val="00B7062D"/>
    <w:rsid w:val="00B82431"/>
    <w:rsid w:val="00B830F5"/>
    <w:rsid w:val="00B86108"/>
    <w:rsid w:val="00B92B2D"/>
    <w:rsid w:val="00BA01ED"/>
    <w:rsid w:val="00BA1CA8"/>
    <w:rsid w:val="00BA2C41"/>
    <w:rsid w:val="00BB057E"/>
    <w:rsid w:val="00BB0D20"/>
    <w:rsid w:val="00BB1F29"/>
    <w:rsid w:val="00BC58DF"/>
    <w:rsid w:val="00BC639F"/>
    <w:rsid w:val="00BC7758"/>
    <w:rsid w:val="00BD576F"/>
    <w:rsid w:val="00BD6C64"/>
    <w:rsid w:val="00BF4BAF"/>
    <w:rsid w:val="00BF514D"/>
    <w:rsid w:val="00BF651A"/>
    <w:rsid w:val="00C0341B"/>
    <w:rsid w:val="00C03F47"/>
    <w:rsid w:val="00C179EF"/>
    <w:rsid w:val="00C36E59"/>
    <w:rsid w:val="00C66428"/>
    <w:rsid w:val="00C73258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D5F22"/>
    <w:rsid w:val="00CE15FB"/>
    <w:rsid w:val="00CE6054"/>
    <w:rsid w:val="00CF3ABF"/>
    <w:rsid w:val="00D01947"/>
    <w:rsid w:val="00D134AC"/>
    <w:rsid w:val="00D24209"/>
    <w:rsid w:val="00D24B88"/>
    <w:rsid w:val="00D254CF"/>
    <w:rsid w:val="00D378D0"/>
    <w:rsid w:val="00D40AEE"/>
    <w:rsid w:val="00D4140B"/>
    <w:rsid w:val="00D4150A"/>
    <w:rsid w:val="00D41E25"/>
    <w:rsid w:val="00D56E7F"/>
    <w:rsid w:val="00D61E3D"/>
    <w:rsid w:val="00D61FE6"/>
    <w:rsid w:val="00D66020"/>
    <w:rsid w:val="00D668FE"/>
    <w:rsid w:val="00D727A3"/>
    <w:rsid w:val="00D73362"/>
    <w:rsid w:val="00D772D6"/>
    <w:rsid w:val="00D77F1B"/>
    <w:rsid w:val="00D84CF7"/>
    <w:rsid w:val="00D84E91"/>
    <w:rsid w:val="00DB1281"/>
    <w:rsid w:val="00DB77A7"/>
    <w:rsid w:val="00DC1AD7"/>
    <w:rsid w:val="00DC39BE"/>
    <w:rsid w:val="00DC4972"/>
    <w:rsid w:val="00DD24CF"/>
    <w:rsid w:val="00DE3904"/>
    <w:rsid w:val="00DF30F1"/>
    <w:rsid w:val="00DF436D"/>
    <w:rsid w:val="00DF5EC5"/>
    <w:rsid w:val="00DF7724"/>
    <w:rsid w:val="00E01D0C"/>
    <w:rsid w:val="00E16B00"/>
    <w:rsid w:val="00E24EDB"/>
    <w:rsid w:val="00E2635F"/>
    <w:rsid w:val="00E301AD"/>
    <w:rsid w:val="00E3157B"/>
    <w:rsid w:val="00E3787D"/>
    <w:rsid w:val="00E42B92"/>
    <w:rsid w:val="00E42E04"/>
    <w:rsid w:val="00E45A48"/>
    <w:rsid w:val="00E54EDF"/>
    <w:rsid w:val="00E575B9"/>
    <w:rsid w:val="00E575FF"/>
    <w:rsid w:val="00E60966"/>
    <w:rsid w:val="00E65CEA"/>
    <w:rsid w:val="00E66D42"/>
    <w:rsid w:val="00E70618"/>
    <w:rsid w:val="00E7295B"/>
    <w:rsid w:val="00E760B7"/>
    <w:rsid w:val="00E7762F"/>
    <w:rsid w:val="00E959B9"/>
    <w:rsid w:val="00EA174B"/>
    <w:rsid w:val="00EA52F3"/>
    <w:rsid w:val="00EB0D41"/>
    <w:rsid w:val="00EB2D75"/>
    <w:rsid w:val="00EC0232"/>
    <w:rsid w:val="00EC31AF"/>
    <w:rsid w:val="00ED5970"/>
    <w:rsid w:val="00ED5EB1"/>
    <w:rsid w:val="00EF57CE"/>
    <w:rsid w:val="00F05992"/>
    <w:rsid w:val="00F05B86"/>
    <w:rsid w:val="00F07E2E"/>
    <w:rsid w:val="00F07FB2"/>
    <w:rsid w:val="00F11231"/>
    <w:rsid w:val="00F141F9"/>
    <w:rsid w:val="00F149E2"/>
    <w:rsid w:val="00F149FF"/>
    <w:rsid w:val="00F22FD2"/>
    <w:rsid w:val="00F265C7"/>
    <w:rsid w:val="00F3578D"/>
    <w:rsid w:val="00F41313"/>
    <w:rsid w:val="00F5428E"/>
    <w:rsid w:val="00F56A1C"/>
    <w:rsid w:val="00F5706A"/>
    <w:rsid w:val="00F70351"/>
    <w:rsid w:val="00F72F05"/>
    <w:rsid w:val="00F74367"/>
    <w:rsid w:val="00F87F7C"/>
    <w:rsid w:val="00F90967"/>
    <w:rsid w:val="00F929C0"/>
    <w:rsid w:val="00F93BF1"/>
    <w:rsid w:val="00F969D0"/>
    <w:rsid w:val="00FA4DB8"/>
    <w:rsid w:val="00FB2509"/>
    <w:rsid w:val="00FB32F0"/>
    <w:rsid w:val="00FB71E6"/>
    <w:rsid w:val="00FC0C17"/>
    <w:rsid w:val="00FC0EA6"/>
    <w:rsid w:val="00FD7F79"/>
    <w:rsid w:val="00FE07DF"/>
    <w:rsid w:val="00FF3056"/>
    <w:rsid w:val="00FF43DB"/>
    <w:rsid w:val="00FF5BFB"/>
    <w:rsid w:val="00FF65DD"/>
    <w:rsid w:val="00FF6F36"/>
    <w:rsid w:val="0485CC05"/>
    <w:rsid w:val="05F6FAEC"/>
    <w:rsid w:val="0A15FF25"/>
    <w:rsid w:val="107A3904"/>
    <w:rsid w:val="11B95A81"/>
    <w:rsid w:val="11F74C0E"/>
    <w:rsid w:val="16961A14"/>
    <w:rsid w:val="1A945E78"/>
    <w:rsid w:val="25477FA4"/>
    <w:rsid w:val="288B0E9A"/>
    <w:rsid w:val="2D085D0A"/>
    <w:rsid w:val="2E7D2698"/>
    <w:rsid w:val="2EB0167B"/>
    <w:rsid w:val="3343F781"/>
    <w:rsid w:val="33619CA2"/>
    <w:rsid w:val="33A9FD07"/>
    <w:rsid w:val="33B19EAE"/>
    <w:rsid w:val="340B502E"/>
    <w:rsid w:val="36FBAA5E"/>
    <w:rsid w:val="3D1DE8A6"/>
    <w:rsid w:val="3D761B17"/>
    <w:rsid w:val="41FE80EB"/>
    <w:rsid w:val="42A154BD"/>
    <w:rsid w:val="4541675E"/>
    <w:rsid w:val="4624DCDA"/>
    <w:rsid w:val="4A027613"/>
    <w:rsid w:val="4EADF887"/>
    <w:rsid w:val="5168356E"/>
    <w:rsid w:val="51A6CAE9"/>
    <w:rsid w:val="60CE4157"/>
    <w:rsid w:val="6253C14A"/>
    <w:rsid w:val="62F81EE3"/>
    <w:rsid w:val="693849A1"/>
    <w:rsid w:val="6C19AADA"/>
    <w:rsid w:val="6F3F5E56"/>
    <w:rsid w:val="704A03AA"/>
    <w:rsid w:val="75B1C91B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TITULOVA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68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03685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A107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rsid w:val="001A107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A107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B3074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0207B7"/>
  </w:style>
  <w:style w:type="character" w:customStyle="1" w:styleId="eop">
    <w:name w:val="eop"/>
    <w:basedOn w:val="Fuentedeprrafopredeter"/>
    <w:rsid w:val="000207B7"/>
  </w:style>
  <w:style w:type="paragraph" w:customStyle="1" w:styleId="Normal1">
    <w:name w:val="Normal1"/>
    <w:rsid w:val="00DB1281"/>
    <w:rPr>
      <w:rFonts w:ascii="Calibri" w:eastAsia="Calibri" w:hAnsi="Calibri" w:cs="Calibri"/>
      <w:sz w:val="22"/>
      <w:szCs w:val="22"/>
    </w:rPr>
  </w:style>
  <w:style w:type="paragraph" w:customStyle="1" w:styleId="xm-1259470495957084945m-8749248155062494724m-3471682105312732026msolistparagraph">
    <w:name w:val="x_m-1259470495957084945m-8749248155062494724m-3471682105312732026msolistparagraph"/>
    <w:basedOn w:val="Normal"/>
    <w:rsid w:val="00A25D3F"/>
    <w:pPr>
      <w:widowControl/>
      <w:suppressAutoHyphens w:val="0"/>
      <w:spacing w:before="100" w:beforeAutospacing="1" w:after="100" w:afterAutospacing="1"/>
    </w:pPr>
    <w:rPr>
      <w:rFonts w:ascii="Calibri" w:eastAsia="Franklin Gothic Book" w:hAnsi="Calibri" w:cs="Calibri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EC9AB-72D8-4604-B969-672A7CEBD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0E930-7E56-48A9-A249-04AE563325EF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635a4afa-6613-49d7-999d-1bb454330ac5"/>
    <ds:schemaRef ds:uri="5f9b093c-c45a-4a2b-bace-9f09abd13110"/>
  </ds:schemaRefs>
</ds:datastoreItem>
</file>

<file path=customXml/itemProps3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Ana Díaz</cp:lastModifiedBy>
  <cp:revision>55</cp:revision>
  <cp:lastPrinted>2015-05-07T08:05:00Z</cp:lastPrinted>
  <dcterms:created xsi:type="dcterms:W3CDTF">2024-02-07T09:30:00Z</dcterms:created>
  <dcterms:modified xsi:type="dcterms:W3CDTF">2025-02-14T12:50:00Z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