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DB29D" w14:textId="64C7BAB7" w:rsidR="008A5191" w:rsidRPr="002A7EC6" w:rsidRDefault="00EB0647" w:rsidP="00C333C2">
      <w:pPr>
        <w:pStyle w:val="Ttulo1"/>
        <w:spacing w:before="0"/>
        <w:rPr>
          <w:lang w:val="pt-BR"/>
        </w:rPr>
      </w:pPr>
      <w:r w:rsidRPr="002A7EC6">
        <w:rPr>
          <w:sz w:val="80"/>
          <w:lang w:val="pt-BR"/>
        </w:rPr>
        <w:t>Í</w:t>
      </w:r>
      <w:r w:rsidR="00FC5A34" w:rsidRPr="002A7EC6">
        <w:rPr>
          <w:lang w:val="pt-BR"/>
        </w:rPr>
        <w:t>ndia, Tailâ</w:t>
      </w:r>
      <w:r w:rsidR="007565D0" w:rsidRPr="002A7EC6">
        <w:rPr>
          <w:lang w:val="pt-BR"/>
        </w:rPr>
        <w:t xml:space="preserve">ndia </w:t>
      </w:r>
      <w:r w:rsidR="00FC5A34" w:rsidRPr="002A7EC6">
        <w:rPr>
          <w:lang w:val="pt-BR"/>
        </w:rPr>
        <w:t>e Camboj</w:t>
      </w:r>
      <w:r w:rsidR="007565D0" w:rsidRPr="002A7EC6">
        <w:rPr>
          <w:lang w:val="pt-BR"/>
        </w:rPr>
        <w:t>a</w:t>
      </w:r>
      <w:r w:rsidR="00C11C6E">
        <w:rPr>
          <w:lang w:val="pt-BR"/>
        </w:rPr>
        <w:t xml:space="preserve">   </w:t>
      </w:r>
    </w:p>
    <w:p w14:paraId="0AACF71C" w14:textId="0E76F45F" w:rsidR="00C333C2" w:rsidRDefault="003D6A30" w:rsidP="00C333C2">
      <w:pPr>
        <w:pStyle w:val="Ttulo"/>
        <w:spacing w:after="0"/>
        <w:rPr>
          <w:lang w:val="pt-BR"/>
        </w:rPr>
      </w:pPr>
      <w:r w:rsidRPr="00197A25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19B8A5B" wp14:editId="30F4097D">
                <wp:simplePos x="0" y="0"/>
                <wp:positionH relativeFrom="column">
                  <wp:posOffset>2540635</wp:posOffset>
                </wp:positionH>
                <wp:positionV relativeFrom="paragraph">
                  <wp:posOffset>52705</wp:posOffset>
                </wp:positionV>
                <wp:extent cx="1657350" cy="647700"/>
                <wp:effectExtent l="0" t="0" r="19050" b="19050"/>
                <wp:wrapNone/>
                <wp:docPr id="2032184272" name="Elipse 2032184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6F6F0D" w14:textId="78E9A078" w:rsidR="00197A25" w:rsidRPr="00C15E84" w:rsidRDefault="00197A25" w:rsidP="00197A25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</w:pPr>
                            <w:r w:rsidRPr="00C15E84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Voos internos</w:t>
                            </w:r>
                          </w:p>
                          <w:p w14:paraId="2918A802" w14:textId="31EFA065" w:rsidR="00197A25" w:rsidRPr="00C15E84" w:rsidRDefault="00197A25" w:rsidP="00197A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C15E84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incluídos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9B8A5B" id="Elipse 2032184272" o:spid="_x0000_s1026" style="position:absolute;margin-left:200.05pt;margin-top:4.15pt;width:130.5pt;height:5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" fillcolor="white [3212]" strokecolor="#119ca3 [3204]" strokeweight="1.5pt">
                <v:textbox>
                  <w:txbxContent>
                    <w:p w14:paraId="5F6F6F0D" w14:textId="78E9A078" w:rsidR="00197A25" w:rsidRPr="00C15E84" w:rsidRDefault="00197A25" w:rsidP="00197A25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</w:pPr>
                      <w:r w:rsidRPr="00C15E84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Voos internos</w:t>
                      </w:r>
                    </w:p>
                    <w:p w14:paraId="2918A802" w14:textId="31EFA065" w:rsidR="00197A25" w:rsidRPr="00C15E84" w:rsidRDefault="00197A25" w:rsidP="00197A2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C15E84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incluídos</w:t>
                      </w:r>
                    </w:p>
                  </w:txbxContent>
                </v:textbox>
              </v:oval>
            </w:pict>
          </mc:Fallback>
        </mc:AlternateContent>
      </w:r>
    </w:p>
    <w:p w14:paraId="2F99E3FD" w14:textId="60E555A2" w:rsidR="008A5191" w:rsidRPr="00C333C2" w:rsidRDefault="007565D0" w:rsidP="00C333C2">
      <w:pPr>
        <w:pStyle w:val="Ttulo"/>
        <w:spacing w:after="0"/>
        <w:rPr>
          <w:lang w:val="pt-BR"/>
        </w:rPr>
      </w:pPr>
      <w:r w:rsidRPr="00C333C2">
        <w:rPr>
          <w:lang w:val="pt-BR"/>
        </w:rPr>
        <w:t>Ref: C 3218</w:t>
      </w:r>
    </w:p>
    <w:p w14:paraId="3DCC282B" w14:textId="096BFA88" w:rsidR="008A5191" w:rsidRPr="002A7EC6" w:rsidRDefault="008A5191" w:rsidP="00C333C2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  <w:lang w:val="pt-BR"/>
        </w:rPr>
      </w:pPr>
    </w:p>
    <w:p w14:paraId="5C2DC97E" w14:textId="6B833FC7" w:rsidR="008A5191" w:rsidRPr="00B71DBA" w:rsidRDefault="007565D0" w:rsidP="00197A25">
      <w:pPr>
        <w:pStyle w:val="Precio"/>
      </w:pPr>
      <w:r w:rsidRPr="00197A25">
        <w:t>16</w:t>
      </w:r>
      <w:r w:rsidR="008A5191" w:rsidRPr="00197A25">
        <w:t xml:space="preserve"> </w:t>
      </w:r>
      <w:r w:rsidR="00FC5A34" w:rsidRPr="00197A25">
        <w:t xml:space="preserve">dias a </w:t>
      </w:r>
      <w:r w:rsidR="00FC5A34" w:rsidRPr="00503947">
        <w:t>partir de</w:t>
      </w:r>
      <w:r w:rsidR="00FC5A34" w:rsidRPr="0087662C">
        <w:t xml:space="preserve"> </w:t>
      </w:r>
      <w:r w:rsidR="00B57FE9" w:rsidRPr="00B71DBA">
        <w:t>4</w:t>
      </w:r>
      <w:r w:rsidR="00CF26CC" w:rsidRPr="00B71DBA">
        <w:t>.</w:t>
      </w:r>
      <w:r w:rsidR="00B57FE9" w:rsidRPr="00B71DBA">
        <w:t>145</w:t>
      </w:r>
      <w:r w:rsidR="009F7D47" w:rsidRPr="00B71DBA">
        <w:t xml:space="preserve"> $</w:t>
      </w:r>
      <w:r w:rsidR="008A5191" w:rsidRPr="00B71DBA">
        <w:t xml:space="preserve"> </w:t>
      </w:r>
    </w:p>
    <w:p w14:paraId="6397D8BD" w14:textId="77777777" w:rsidR="008A5191" w:rsidRPr="002A7EC6" w:rsidRDefault="008A519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76923C"/>
          <w:sz w:val="20"/>
          <w:szCs w:val="19"/>
          <w:lang w:val="pt-BR"/>
        </w:rPr>
      </w:pPr>
    </w:p>
    <w:p w14:paraId="3D4B69EF" w14:textId="472A8FB6" w:rsidR="00EE560B" w:rsidRPr="00F1189F" w:rsidRDefault="00FC5A34" w:rsidP="00197A25">
      <w:pPr>
        <w:pStyle w:val="Subttulo"/>
        <w:rPr>
          <w:lang w:val="pt-BR"/>
        </w:rPr>
      </w:pPr>
      <w:bookmarkStart w:id="0" w:name="_Hlk119316395"/>
      <w:r w:rsidRPr="00F1189F">
        <w:rPr>
          <w:lang w:val="pt-BR"/>
        </w:rPr>
        <w:t xml:space="preserve">Dia </w:t>
      </w:r>
      <w:r w:rsidR="00EE560B" w:rsidRPr="00F1189F">
        <w:rPr>
          <w:lang w:val="pt-BR"/>
        </w:rPr>
        <w:t>01 - Delhi</w:t>
      </w:r>
    </w:p>
    <w:p w14:paraId="02FB9BE1" w14:textId="44CA6BFE" w:rsidR="00FC5A34" w:rsidRPr="00197A25" w:rsidRDefault="00FC5A34" w:rsidP="00FC5A3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</w:t>
      </w:r>
      <w:r w:rsidR="00105025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Internacional de Nova Delhi 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599C54FD" w14:textId="77777777" w:rsidR="00EE560B" w:rsidRPr="00197A25" w:rsidRDefault="00EE560B" w:rsidP="00EE560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754D5E" w14:textId="6B0B6AC9" w:rsidR="00EE560B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t xml:space="preserve">Dia </w:t>
      </w:r>
      <w:r w:rsidR="00EE560B" w:rsidRPr="00F1189F">
        <w:rPr>
          <w:lang w:val="pt-BR"/>
        </w:rPr>
        <w:t>02 – Delhi – Shahpura - Jaipur</w:t>
      </w:r>
    </w:p>
    <w:p w14:paraId="1C038AD7" w14:textId="5202E8AF" w:rsidR="00FC5A34" w:rsidRPr="00197A25" w:rsidRDefault="00FC5A34" w:rsidP="00FC5A3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Jaipur.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 no impressionante Palácio Shahpura, decorado com pinturas murais de 300 anos. Continuação a Jaipur, capital do estado de Rajasthan. À tarde,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assistiremos à cerimônia Aarti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templo Birla.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3C3A86C" w14:textId="77777777" w:rsidR="00EE560B" w:rsidRPr="00197A25" w:rsidRDefault="00EE560B" w:rsidP="00EE560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421218E" w14:textId="6C531EE7" w:rsidR="00EE560B" w:rsidRPr="00F1189F" w:rsidRDefault="00FC5A34" w:rsidP="00197A25">
      <w:pPr>
        <w:pStyle w:val="Subttulo"/>
        <w:rPr>
          <w:lang w:val="pt-BR"/>
        </w:rPr>
      </w:pPr>
      <w:bookmarkStart w:id="1" w:name="_Hlk119316756"/>
      <w:r w:rsidRPr="00F1189F">
        <w:rPr>
          <w:lang w:val="pt-BR"/>
        </w:rPr>
        <w:t xml:space="preserve">Dia </w:t>
      </w:r>
      <w:r w:rsidR="00EE560B" w:rsidRPr="00F1189F">
        <w:rPr>
          <w:lang w:val="pt-BR"/>
        </w:rPr>
        <w:t>03 – Jaipur</w:t>
      </w:r>
    </w:p>
    <w:p w14:paraId="383BB49A" w14:textId="678E1938" w:rsidR="00FC5A34" w:rsidRPr="00197A25" w:rsidRDefault="00FC5A34" w:rsidP="00FC5A34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bookmarkStart w:id="2" w:name="_Hlk119320833"/>
      <w:bookmarkEnd w:id="1"/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Visita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 Forte Amber. Este complexo palaciano impõe-se na cima de uma colina à qual subiremos nas costas de um elefante (cota restrita) ou em jipes.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Palácio da Cidade, o incrível Jantar Mantar, um Observatório onde poderemos verificar a precisão dos instrumentos construídos no século XVIII. Poderemos 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contempla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r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espetacular fachada do Palácio dos Ventos, que se tornou um emblema da cidade. A seguir,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 Albert Hall, o museu mais antigo do estado e um bom exemplo da arquitetura indo-sarracena. Tempo livre no famoso mercado local “Bazaar Bapu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”.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bookmarkEnd w:id="2"/>
    <w:p w14:paraId="3E15FBBD" w14:textId="77777777" w:rsidR="00EE560B" w:rsidRPr="00197A25" w:rsidRDefault="00EE560B" w:rsidP="00EE560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C675594" w14:textId="55C2330B" w:rsidR="00EE560B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t xml:space="preserve">Dia </w:t>
      </w:r>
      <w:r w:rsidR="00EE560B" w:rsidRPr="00F1189F">
        <w:rPr>
          <w:lang w:val="pt-BR"/>
        </w:rPr>
        <w:t>04 – Jaipur – Abhaneri – Fatehpur Sikri - Agra</w:t>
      </w:r>
    </w:p>
    <w:p w14:paraId="517E10F6" w14:textId="458EE17E" w:rsidR="00FC5A34" w:rsidRPr="00197A25" w:rsidRDefault="00FC5A34" w:rsidP="00FC5A34">
      <w:pPr>
        <w:pStyle w:val="FormatolibreA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bookmarkStart w:id="3" w:name="_Hlk119320917"/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em direção a Agra,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visitando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caminho Abhaneri e seus monumentos medievais dos Rajputs como o poço Chand Baori.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restaurante local. Continuação pela estrada para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cidade abandonada de Fatehpur Sikri. Continuação para Agra.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bookmarkEnd w:id="3"/>
    <w:p w14:paraId="7E4E3715" w14:textId="77777777" w:rsidR="00EE560B" w:rsidRPr="00197A25" w:rsidRDefault="00EE560B" w:rsidP="00EE560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A424F4" w14:textId="5B8E0D55" w:rsidR="00EE560B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t xml:space="preserve">Dia </w:t>
      </w:r>
      <w:r w:rsidR="00EE560B" w:rsidRPr="00F1189F">
        <w:rPr>
          <w:lang w:val="pt-BR"/>
        </w:rPr>
        <w:t>05 – Agra</w:t>
      </w:r>
    </w:p>
    <w:p w14:paraId="5B102E50" w14:textId="730DABD6" w:rsidR="00FC5A34" w:rsidRPr="00197A25" w:rsidRDefault="00FC5A34" w:rsidP="00FC5A34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119320941"/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 hora indicada, saída para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 o Taj Mahal,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considerada uma das 7 maravilhas do mundo moderno. A viagem de ida e volta do estacionamento será feita por ônibus eletrônico. Em seguida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, visitaremos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Forte de Agra, um complexo amuralhado que abriga palácios e edifícios senhoriais com estilos arquitetônicos que variam desde a complexidade do que foi construído por Akbar até a simplicidade do que foi construído por seu neto Shah Jahan.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ASRAM de Madre Teresa.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bookmarkEnd w:id="4"/>
    <w:p w14:paraId="3C7AADFD" w14:textId="77777777" w:rsidR="00BA0C1F" w:rsidRPr="00F1189F" w:rsidRDefault="00BA0C1F" w:rsidP="00197A25">
      <w:pPr>
        <w:pStyle w:val="Subttulo"/>
        <w:rPr>
          <w:lang w:val="pt-BR"/>
        </w:rPr>
      </w:pPr>
    </w:p>
    <w:p w14:paraId="2D8956B2" w14:textId="4DF7F4E4" w:rsidR="00EE560B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t xml:space="preserve">Dia </w:t>
      </w:r>
      <w:r w:rsidR="00EE560B" w:rsidRPr="00F1189F">
        <w:rPr>
          <w:lang w:val="pt-BR"/>
        </w:rPr>
        <w:t>06 – Agra – Delhi</w:t>
      </w:r>
    </w:p>
    <w:p w14:paraId="4788C382" w14:textId="050E97A3" w:rsidR="00FC5A34" w:rsidRPr="00197A25" w:rsidRDefault="00FC5A34" w:rsidP="00FC5A34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Saída para Delhi. Na chegada, faremos uma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combinada à antiga e nova Delhi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começando com uma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mesquita "Jama Masjid", a maior da Índia. Em seguida, faremos um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passeio de riquixá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pelos bazares Chandni Chowk. A seguir,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panorâmica 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forte vermelho. Também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memorial Mahatma Gandhi e o templo Sikh.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Continuaremos por Nova Delhi, com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casa presidencial, Parlamento e Porta da Índia. Também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Qutub Minar, declarado Patrimônio da Humanidade em 1993. Tarde livre para explorar o mercado de Connaught.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de despedida.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bookmarkEnd w:id="0"/>
    <w:p w14:paraId="50D45393" w14:textId="77777777" w:rsidR="0014743A" w:rsidRPr="00197A25" w:rsidRDefault="0014743A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C971A39" w14:textId="58FA3BE3" w:rsidR="007565D0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t xml:space="preserve">Dia </w:t>
      </w:r>
      <w:r w:rsidR="00B542EE" w:rsidRPr="00F1189F">
        <w:rPr>
          <w:lang w:val="pt-BR"/>
        </w:rPr>
        <w:t>0</w:t>
      </w:r>
      <w:r w:rsidR="007565D0" w:rsidRPr="00F1189F">
        <w:rPr>
          <w:lang w:val="pt-BR"/>
        </w:rPr>
        <w:t>7 – Delhi - Bangkok</w:t>
      </w:r>
    </w:p>
    <w:p w14:paraId="65995205" w14:textId="579A423B" w:rsidR="00FC5A34" w:rsidRPr="00197A25" w:rsidRDefault="00FC5A34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7565D0"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Traslado</w:t>
      </w:r>
      <w:r w:rsidR="007565D0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aeroporto para embarcar em um voo com destino a Bangkok (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). Chegada e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hotel.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67C51176" w14:textId="77777777" w:rsidR="007565D0" w:rsidRPr="00197A25" w:rsidRDefault="007565D0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E3BC538" w14:textId="6AAFC131" w:rsidR="007565D0" w:rsidRDefault="00FC5A34" w:rsidP="00197A25">
      <w:pPr>
        <w:pStyle w:val="Subttulo"/>
        <w:rPr>
          <w:lang w:val="pt-BR"/>
        </w:rPr>
      </w:pPr>
      <w:bookmarkStart w:id="5" w:name="_Hlk529374340"/>
      <w:r w:rsidRPr="00F1189F">
        <w:rPr>
          <w:lang w:val="pt-BR"/>
        </w:rPr>
        <w:t xml:space="preserve">Dia </w:t>
      </w:r>
      <w:r w:rsidR="007565D0" w:rsidRPr="00F1189F">
        <w:rPr>
          <w:lang w:val="pt-BR"/>
        </w:rPr>
        <w:t xml:space="preserve">08 </w:t>
      </w:r>
      <w:r w:rsidRPr="00F1189F">
        <w:rPr>
          <w:lang w:val="pt-BR"/>
        </w:rPr>
        <w:t>e</w:t>
      </w:r>
      <w:r w:rsidR="007565D0" w:rsidRPr="00F1189F">
        <w:rPr>
          <w:lang w:val="pt-BR"/>
        </w:rPr>
        <w:t xml:space="preserve"> 09 </w:t>
      </w:r>
      <w:r w:rsidR="00BF312B">
        <w:rPr>
          <w:lang w:val="pt-BR"/>
        </w:rPr>
        <w:t>–</w:t>
      </w:r>
      <w:r w:rsidR="007565D0" w:rsidRPr="00F1189F">
        <w:rPr>
          <w:lang w:val="pt-BR"/>
        </w:rPr>
        <w:t xml:space="preserve"> Bangkok</w:t>
      </w:r>
    </w:p>
    <w:p w14:paraId="48FA2D09" w14:textId="77777777" w:rsidR="006A2BE3" w:rsidRPr="006A2BE3" w:rsidRDefault="006A2BE3" w:rsidP="006A2BE3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6A2BE3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6A2BE3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6A2BE3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6A2BE3">
        <w:rPr>
          <w:rFonts w:ascii="Calibri" w:hAnsi="Calibri" w:cs="Calibri"/>
          <w:sz w:val="18"/>
          <w:szCs w:val="18"/>
          <w:lang w:val="pt-BR"/>
        </w:rPr>
        <w:t>.</w:t>
      </w:r>
    </w:p>
    <w:p w14:paraId="409E99F8" w14:textId="51AA9D9B" w:rsidR="006A2BE3" w:rsidRPr="006A2BE3" w:rsidRDefault="006A2BE3" w:rsidP="006A2BE3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6A2BE3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6A2BE3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6A2BE3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Traimit,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Phra Kaew ou Templo do Buda de Esmeralda, o templo mais importante da Tailândia. No caminho de volta ao hotel, visita à fábrica de pedras preciosas do estado. </w:t>
      </w:r>
      <w:r w:rsidRPr="0090115F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6A2BE3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6A2BE3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bookmarkEnd w:id="5"/>
    <w:p w14:paraId="5DD7785A" w14:textId="77777777" w:rsidR="007565D0" w:rsidRPr="00197A25" w:rsidRDefault="007565D0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E310A1C" w14:textId="2CCDD6B7" w:rsidR="007565D0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t xml:space="preserve">Dia </w:t>
      </w:r>
      <w:r w:rsidR="007565D0" w:rsidRPr="00F1189F">
        <w:rPr>
          <w:lang w:val="pt-BR"/>
        </w:rPr>
        <w:t>10 – Bangkok – Chiang Mai</w:t>
      </w:r>
    </w:p>
    <w:p w14:paraId="2A5D9FDA" w14:textId="4D7EF7D7" w:rsidR="007565D0" w:rsidRPr="00197A25" w:rsidRDefault="00FC5A34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it-IT"/>
        </w:rPr>
      </w:pPr>
      <w:r w:rsidRPr="00197A2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7565D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e saí</w:t>
      </w:r>
      <w:r w:rsidR="007565D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7565D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Bangkok 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para embarcar em um voo com destino a 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Chiang Mai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7565D0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(incluido)</w:t>
      </w:r>
      <w:r w:rsidR="007565D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e</w:t>
      </w:r>
      <w:r w:rsidR="007565D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565D0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</w:t>
      </w:r>
      <w:r w:rsidR="007565D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7565D0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4CA3334" w14:textId="77777777" w:rsidR="007565D0" w:rsidRPr="00197A25" w:rsidRDefault="007565D0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</w:p>
    <w:p w14:paraId="7FDBC90F" w14:textId="77777777" w:rsidR="00FE5D1D" w:rsidRDefault="00FE5D1D" w:rsidP="00197A25">
      <w:pPr>
        <w:pStyle w:val="Subttulo"/>
        <w:rPr>
          <w:lang w:val="pt-BR"/>
        </w:rPr>
      </w:pPr>
    </w:p>
    <w:p w14:paraId="3C1B36E5" w14:textId="063A264B" w:rsidR="007565D0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lastRenderedPageBreak/>
        <w:t xml:space="preserve">Dia </w:t>
      </w:r>
      <w:r w:rsidR="00B542EE" w:rsidRPr="00F1189F">
        <w:rPr>
          <w:lang w:val="pt-BR"/>
        </w:rPr>
        <w:t>11</w:t>
      </w:r>
      <w:r w:rsidR="007565D0" w:rsidRPr="00F1189F">
        <w:rPr>
          <w:lang w:val="pt-BR"/>
        </w:rPr>
        <w:t xml:space="preserve"> – Chiang Mai</w:t>
      </w:r>
    </w:p>
    <w:p w14:paraId="526B526C" w14:textId="434FFBCA" w:rsidR="00FC5A34" w:rsidRPr="00197A25" w:rsidRDefault="00FC5A34" w:rsidP="008E010B">
      <w:pPr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id="6" w:name="_Hlk529791910"/>
      <w:r w:rsidRPr="00197A2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8E010B"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Traslado 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ao acampamento dos elefantes, onde veremos uma demonstração de força e habilidade dessas criaturas. Em seguida, nosso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safari </w:t>
      </w:r>
      <w:r w:rsidR="009E3477"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montado em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elefante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começará seguindo o leito do rio e atravessando a densa vegetação da selva. Após o safári, desceremos o rio em jangadas de bambu</w:t>
      </w:r>
      <w:r w:rsidR="008045F2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B34780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 um passeio de carroça puxado por bois para apreciar os arredores.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</w:t>
      </w:r>
      <w:r w:rsidR="00B34780"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o </w:t>
      </w:r>
      <w:r w:rsidR="00B3478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B34780"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visita </w:t>
      </w:r>
      <w:r w:rsidR="00255EFE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uma plantação de orquídeas. À </w:t>
      </w:r>
      <w:r w:rsidR="00255EFE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noite, teremos um </w:t>
      </w:r>
      <w:r w:rsidR="00255EFE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de </w:t>
      </w:r>
      <w:r w:rsidR="00A8325E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degustação</w:t>
      </w:r>
      <w:r w:rsidR="00A8325E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pratos tradicionais do Norte com </w:t>
      </w:r>
      <w:r w:rsidR="00A8325E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show</w:t>
      </w:r>
      <w:r w:rsidR="00A8325E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Kantoke, com danças </w:t>
      </w:r>
      <w:r w:rsidR="007753C2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típicas do antigo Reino de Lanna. No final, </w:t>
      </w:r>
      <w:r w:rsidR="007753C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7753C2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 ou ao famoso mercado noturno da cidade.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B5DB36B" w14:textId="77777777" w:rsidR="007753C2" w:rsidRPr="00197A25" w:rsidRDefault="007753C2" w:rsidP="008E010B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BDBBDCD" w14:textId="45A68E80" w:rsidR="009E3477" w:rsidRPr="00197A25" w:rsidRDefault="008E010B" w:rsidP="008E010B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197A25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="009E3477" w:rsidRPr="00197A25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A seleção do acampamento deve ser feita </w:t>
      </w:r>
      <w:r w:rsidR="009E3477" w:rsidRPr="00197A25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6343E65B" w14:textId="5A73437C" w:rsidR="00F1189F" w:rsidRDefault="00E3044D" w:rsidP="009E3477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87662C">
        <w:rPr>
          <w:b/>
          <w:bCs/>
          <w:color w:val="119CA3" w:themeColor="accent1"/>
          <w:szCs w:val="18"/>
          <w:lang w:val="pt-BR"/>
        </w:rPr>
        <w:t xml:space="preserve">- ECO VALLEY </w:t>
      </w:r>
      <w:r w:rsidR="009E3477" w:rsidRPr="0087662C">
        <w:rPr>
          <w:b/>
          <w:bCs/>
          <w:color w:val="119CA3" w:themeColor="accent1"/>
          <w:szCs w:val="18"/>
          <w:lang w:val="pt-BR"/>
        </w:rPr>
        <w:t>E</w:t>
      </w:r>
      <w:r w:rsidRPr="0087662C">
        <w:rPr>
          <w:b/>
          <w:bCs/>
          <w:color w:val="119CA3" w:themeColor="accent1"/>
          <w:szCs w:val="18"/>
          <w:lang w:val="pt-BR"/>
        </w:rPr>
        <w:t xml:space="preserve"> </w:t>
      </w:r>
      <w:r w:rsidR="009E3477" w:rsidRPr="0087662C">
        <w:rPr>
          <w:b/>
          <w:bCs/>
          <w:color w:val="119CA3" w:themeColor="accent1"/>
          <w:szCs w:val="18"/>
          <w:lang w:val="pt-BR"/>
        </w:rPr>
        <w:t>MULHERES GIRAFA (tour ½ dia, gui</w:t>
      </w:r>
      <w:r w:rsidRPr="0087662C">
        <w:rPr>
          <w:b/>
          <w:bCs/>
          <w:color w:val="119CA3" w:themeColor="accent1"/>
          <w:szCs w:val="18"/>
          <w:lang w:val="pt-BR"/>
        </w:rPr>
        <w:t xml:space="preserve">a </w:t>
      </w:r>
      <w:r w:rsidR="009E3477" w:rsidRPr="0087662C">
        <w:rPr>
          <w:b/>
          <w:bCs/>
          <w:color w:val="119CA3" w:themeColor="accent1"/>
          <w:szCs w:val="18"/>
          <w:lang w:val="pt-BR"/>
        </w:rPr>
        <w:t>em inglês</w:t>
      </w:r>
      <w:r w:rsidRPr="0087662C">
        <w:rPr>
          <w:b/>
          <w:bCs/>
          <w:color w:val="119CA3" w:themeColor="accent1"/>
          <w:szCs w:val="18"/>
          <w:lang w:val="pt-BR"/>
        </w:rPr>
        <w:t xml:space="preserve">): </w:t>
      </w:r>
      <w:r w:rsidRPr="0087662C">
        <w:rPr>
          <w:b/>
          <w:bCs/>
          <w:color w:val="000000" w:themeColor="text1"/>
          <w:szCs w:val="18"/>
          <w:lang w:val="pt-BR"/>
        </w:rPr>
        <w:t xml:space="preserve">Supl. </w:t>
      </w:r>
      <w:r w:rsidRPr="00B71DBA">
        <w:rPr>
          <w:b/>
          <w:bCs/>
          <w:color w:val="000000" w:themeColor="text1"/>
          <w:szCs w:val="18"/>
          <w:lang w:val="pt-BR"/>
        </w:rPr>
        <w:t xml:space="preserve">Usd </w:t>
      </w:r>
      <w:r w:rsidR="001B225C" w:rsidRPr="00B71DBA">
        <w:rPr>
          <w:b/>
          <w:bCs/>
          <w:color w:val="000000" w:themeColor="text1"/>
          <w:szCs w:val="18"/>
          <w:lang w:val="pt-BR"/>
        </w:rPr>
        <w:t>9</w:t>
      </w:r>
      <w:r w:rsidR="00D92F58">
        <w:rPr>
          <w:b/>
          <w:bCs/>
          <w:color w:val="000000" w:themeColor="text1"/>
          <w:szCs w:val="18"/>
          <w:lang w:val="pt-BR"/>
        </w:rPr>
        <w:t>5</w:t>
      </w:r>
      <w:r w:rsidRPr="00B71DBA">
        <w:rPr>
          <w:b/>
          <w:bCs/>
          <w:color w:val="000000" w:themeColor="text1"/>
          <w:szCs w:val="18"/>
          <w:lang w:val="pt-BR"/>
        </w:rPr>
        <w:t xml:space="preserve"> por</w:t>
      </w:r>
      <w:r w:rsidRPr="0087662C">
        <w:rPr>
          <w:b/>
          <w:bCs/>
          <w:color w:val="000000" w:themeColor="text1"/>
          <w:szCs w:val="18"/>
          <w:lang w:val="pt-BR"/>
        </w:rPr>
        <w:t xml:space="preserve"> </w:t>
      </w:r>
      <w:r w:rsidR="009E3477" w:rsidRPr="0087662C">
        <w:rPr>
          <w:b/>
          <w:bCs/>
          <w:color w:val="000000" w:themeColor="text1"/>
          <w:szCs w:val="18"/>
          <w:lang w:val="pt-BR"/>
        </w:rPr>
        <w:t>pessoa</w:t>
      </w:r>
      <w:r w:rsidRPr="0087662C">
        <w:rPr>
          <w:b/>
          <w:bCs/>
          <w:color w:val="000000" w:themeColor="text1"/>
          <w:szCs w:val="18"/>
          <w:lang w:val="pt-BR"/>
        </w:rPr>
        <w:t>.</w:t>
      </w:r>
      <w:r w:rsidRPr="00197A25">
        <w:rPr>
          <w:b/>
          <w:bCs/>
          <w:color w:val="000000" w:themeColor="text1"/>
          <w:szCs w:val="18"/>
          <w:lang w:val="pt-BR"/>
        </w:rPr>
        <w:t xml:space="preserve"> </w:t>
      </w:r>
    </w:p>
    <w:p w14:paraId="7EE825CA" w14:textId="03049E92" w:rsidR="009E3477" w:rsidRPr="00197A25" w:rsidRDefault="009E3477" w:rsidP="00F1189F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197A25">
        <w:rPr>
          <w:bCs/>
          <w:color w:val="000000" w:themeColor="text1"/>
          <w:szCs w:val="18"/>
          <w:lang w:val="pt-BR"/>
        </w:rPr>
        <w:t>Os clientes voltam a juntar-se ao grupo no</w:t>
      </w:r>
      <w:r w:rsidR="00A22527" w:rsidRPr="00197A25">
        <w:rPr>
          <w:bCs/>
          <w:color w:val="000000" w:themeColor="text1"/>
          <w:szCs w:val="18"/>
          <w:lang w:val="pt-BR"/>
        </w:rPr>
        <w:t xml:space="preserve"> </w:t>
      </w:r>
      <w:r w:rsidRPr="00197A25">
        <w:rPr>
          <w:bCs/>
          <w:color w:val="000000" w:themeColor="text1"/>
          <w:szCs w:val="18"/>
          <w:lang w:val="pt-BR"/>
        </w:rPr>
        <w:t>almoço.</w:t>
      </w:r>
    </w:p>
    <w:p w14:paraId="632A3CBE" w14:textId="68BA9D89" w:rsidR="00A40601" w:rsidRDefault="00E3044D" w:rsidP="009E3477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F1189F">
        <w:rPr>
          <w:b/>
          <w:bCs/>
          <w:color w:val="119CA3" w:themeColor="accent1"/>
          <w:szCs w:val="18"/>
          <w:lang w:val="pt-BR"/>
        </w:rPr>
        <w:t xml:space="preserve">   </w:t>
      </w:r>
      <w:r w:rsidRPr="0087662C">
        <w:rPr>
          <w:b/>
          <w:bCs/>
          <w:color w:val="119CA3" w:themeColor="accent1"/>
          <w:szCs w:val="18"/>
          <w:lang w:val="pt-BR"/>
        </w:rPr>
        <w:t>- KANTA ELEPHANT SANCTUARY o</w:t>
      </w:r>
      <w:r w:rsidR="009E3477" w:rsidRPr="0087662C">
        <w:rPr>
          <w:b/>
          <w:bCs/>
          <w:color w:val="119CA3" w:themeColor="accent1"/>
          <w:szCs w:val="18"/>
          <w:lang w:val="pt-BR"/>
        </w:rPr>
        <w:t>u</w:t>
      </w:r>
      <w:r w:rsidRPr="0087662C">
        <w:rPr>
          <w:b/>
          <w:bCs/>
          <w:color w:val="119CA3" w:themeColor="accent1"/>
          <w:szCs w:val="18"/>
          <w:lang w:val="pt-BR"/>
        </w:rPr>
        <w:t xml:space="preserve"> similar (tour de 1 </w:t>
      </w:r>
      <w:r w:rsidR="009E3477" w:rsidRPr="0087662C">
        <w:rPr>
          <w:b/>
          <w:bCs/>
          <w:color w:val="119CA3" w:themeColor="accent1"/>
          <w:szCs w:val="18"/>
          <w:lang w:val="pt-BR"/>
        </w:rPr>
        <w:t xml:space="preserve">dia com </w:t>
      </w:r>
      <w:r w:rsidR="0088758E" w:rsidRPr="0087662C">
        <w:rPr>
          <w:b/>
          <w:bCs/>
          <w:color w:val="119CA3" w:themeColor="accent1"/>
          <w:szCs w:val="18"/>
          <w:lang w:val="pt-BR"/>
        </w:rPr>
        <w:t>guia</w:t>
      </w:r>
      <w:r w:rsidR="009E3477" w:rsidRPr="0087662C">
        <w:rPr>
          <w:b/>
          <w:bCs/>
          <w:color w:val="119CA3" w:themeColor="accent1"/>
          <w:szCs w:val="18"/>
          <w:lang w:val="pt-BR"/>
        </w:rPr>
        <w:t xml:space="preserve"> em inglês</w:t>
      </w:r>
      <w:r w:rsidRPr="0087662C">
        <w:rPr>
          <w:b/>
          <w:bCs/>
          <w:color w:val="119CA3" w:themeColor="accent1"/>
          <w:szCs w:val="18"/>
          <w:lang w:val="pt-BR"/>
        </w:rPr>
        <w:t xml:space="preserve">): </w:t>
      </w:r>
      <w:r w:rsidRPr="0087662C">
        <w:rPr>
          <w:b/>
          <w:bCs/>
          <w:color w:val="000000" w:themeColor="text1"/>
          <w:szCs w:val="18"/>
          <w:lang w:val="pt-BR"/>
        </w:rPr>
        <w:t>Supl</w:t>
      </w:r>
      <w:r w:rsidRPr="00B71DBA">
        <w:rPr>
          <w:b/>
          <w:bCs/>
          <w:color w:val="000000" w:themeColor="text1"/>
          <w:szCs w:val="18"/>
          <w:lang w:val="pt-BR"/>
        </w:rPr>
        <w:t>. Usd 1</w:t>
      </w:r>
      <w:r w:rsidR="00741D77" w:rsidRPr="00B71DBA">
        <w:rPr>
          <w:b/>
          <w:bCs/>
          <w:color w:val="000000" w:themeColor="text1"/>
          <w:szCs w:val="18"/>
          <w:lang w:val="pt-BR"/>
        </w:rPr>
        <w:t>85</w:t>
      </w:r>
      <w:r w:rsidRPr="00B71DBA">
        <w:rPr>
          <w:b/>
          <w:bCs/>
          <w:color w:val="000000" w:themeColor="text1"/>
          <w:szCs w:val="18"/>
          <w:lang w:val="pt-BR"/>
        </w:rPr>
        <w:t xml:space="preserve"> por</w:t>
      </w:r>
      <w:r w:rsidRPr="0087662C">
        <w:rPr>
          <w:b/>
          <w:bCs/>
          <w:color w:val="000000" w:themeColor="text1"/>
          <w:szCs w:val="18"/>
          <w:lang w:val="pt-BR"/>
        </w:rPr>
        <w:t xml:space="preserve"> </w:t>
      </w:r>
      <w:r w:rsidR="009E3477" w:rsidRPr="0087662C">
        <w:rPr>
          <w:b/>
          <w:bCs/>
          <w:color w:val="000000" w:themeColor="text1"/>
          <w:szCs w:val="18"/>
          <w:lang w:val="pt-BR"/>
        </w:rPr>
        <w:t>pessoa</w:t>
      </w:r>
      <w:r w:rsidRPr="0087662C">
        <w:rPr>
          <w:b/>
          <w:bCs/>
          <w:color w:val="000000" w:themeColor="text1"/>
          <w:szCs w:val="18"/>
          <w:lang w:val="pt-BR"/>
        </w:rPr>
        <w:t>.</w:t>
      </w:r>
      <w:r w:rsidR="009E3477" w:rsidRPr="00197A25">
        <w:rPr>
          <w:color w:val="000000" w:themeColor="text1"/>
          <w:szCs w:val="18"/>
          <w:lang w:val="pt-BR"/>
        </w:rPr>
        <w:t xml:space="preserve"> </w:t>
      </w:r>
    </w:p>
    <w:p w14:paraId="2D9ADAED" w14:textId="7388D397" w:rsidR="00EE560B" w:rsidRPr="00197A25" w:rsidRDefault="009E3477" w:rsidP="009E3477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197A25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  <w:bookmarkEnd w:id="6"/>
    </w:p>
    <w:p w14:paraId="13D92908" w14:textId="77777777" w:rsidR="0071412A" w:rsidRPr="00197A25" w:rsidRDefault="0071412A" w:rsidP="00286BD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680F320" w14:textId="42756947" w:rsidR="007565D0" w:rsidRPr="00392B8D" w:rsidRDefault="00FC5A34" w:rsidP="00197A25">
      <w:pPr>
        <w:pStyle w:val="Subttulo"/>
        <w:rPr>
          <w:lang w:val="pt-BR"/>
        </w:rPr>
      </w:pPr>
      <w:r w:rsidRPr="00392B8D">
        <w:rPr>
          <w:lang w:val="pt-BR"/>
        </w:rPr>
        <w:t xml:space="preserve">Dia </w:t>
      </w:r>
      <w:r w:rsidR="007565D0" w:rsidRPr="00392B8D">
        <w:rPr>
          <w:lang w:val="pt-BR"/>
        </w:rPr>
        <w:t>1</w:t>
      </w:r>
      <w:r w:rsidR="00B542EE" w:rsidRPr="00392B8D">
        <w:rPr>
          <w:lang w:val="pt-BR"/>
        </w:rPr>
        <w:t>2</w:t>
      </w:r>
      <w:r w:rsidR="007565D0" w:rsidRPr="00392B8D">
        <w:rPr>
          <w:lang w:val="pt-BR"/>
        </w:rPr>
        <w:t xml:space="preserve"> – Chiang Mai</w:t>
      </w:r>
    </w:p>
    <w:p w14:paraId="5BFBE8DE" w14:textId="7AD0E238" w:rsidR="0019705F" w:rsidRPr="00197A25" w:rsidRDefault="009E3477" w:rsidP="0019705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19705F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19705F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ao templo Doi Suthep,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onde podemos desfrutar de uma vista maravilhosa de Chiang Mai. </w:t>
      </w:r>
      <w:r w:rsidR="00945FF4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seguir, </w:t>
      </w:r>
      <w:r w:rsidR="00945FF4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parte antiga da cidade e dois dos seus templos mais conhecidos: o templo Wat Phra Singh, onde encontramos uma imagem de Buda com mais de 1.500 anos, e o Wat Chedi Luang, do mesmo período, mas com arquitetura diferenciada, onde acredita-se que foi o primeiro templo que abrigou o famoso Buda de Esmeralda (Wat Phra Kaew), hoje no Grande Palácio de Bangkok. </w:t>
      </w:r>
      <w:r w:rsidR="00945FF4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Retorno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hotel. Resto do dia livre.</w:t>
      </w:r>
      <w:r w:rsidR="00945FF4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70B52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A21691C" w14:textId="77777777" w:rsidR="007565D0" w:rsidRPr="00197A25" w:rsidRDefault="007565D0" w:rsidP="0019705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ECA368F" w14:textId="1FDC55F6" w:rsidR="00B542EE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t xml:space="preserve">Dia </w:t>
      </w:r>
      <w:r w:rsidR="00B542EE" w:rsidRPr="00F1189F">
        <w:rPr>
          <w:lang w:val="pt-BR"/>
        </w:rPr>
        <w:t>13 – Chiang Mai – Siem Reap</w:t>
      </w:r>
    </w:p>
    <w:p w14:paraId="4E9BC831" w14:textId="2CEE0DB1" w:rsidR="00B542EE" w:rsidRPr="00197A25" w:rsidRDefault="00945FF4" w:rsidP="00B542E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542EE"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B542EE"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aeroporto para embarque em um voo com destino a Siem Reap (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). Chegada e </w:t>
      </w:r>
      <w:r w:rsidRPr="00197A2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197A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(sem guia) ao hotel. </w:t>
      </w:r>
      <w:r w:rsidR="009A0B3F" w:rsidRPr="00197A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08E519FB" w14:textId="77777777" w:rsidR="009A0B3F" w:rsidRPr="00197A25" w:rsidRDefault="009A0B3F" w:rsidP="00B542E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3F2B7A9" w14:textId="73BB2134" w:rsidR="000B5B57" w:rsidRPr="00F1189F" w:rsidRDefault="00FC5A34" w:rsidP="00197A25">
      <w:pPr>
        <w:pStyle w:val="Subttulo"/>
        <w:rPr>
          <w:lang w:val="pt-BR"/>
        </w:rPr>
      </w:pPr>
      <w:r w:rsidRPr="00F1189F">
        <w:rPr>
          <w:lang w:val="pt-BR"/>
        </w:rPr>
        <w:t xml:space="preserve">Dia </w:t>
      </w:r>
      <w:r w:rsidR="00A737F1" w:rsidRPr="00F1189F">
        <w:rPr>
          <w:lang w:val="pt-BR"/>
        </w:rPr>
        <w:t>14</w:t>
      </w:r>
      <w:r w:rsidR="000B5B57" w:rsidRPr="00F1189F">
        <w:rPr>
          <w:lang w:val="pt-BR"/>
        </w:rPr>
        <w:t xml:space="preserve"> –Siem Reap</w:t>
      </w:r>
    </w:p>
    <w:p w14:paraId="145CE1A3" w14:textId="082FD567" w:rsidR="00945FF4" w:rsidRPr="00197A25" w:rsidRDefault="00945FF4" w:rsidP="000B5B57">
      <w:pPr>
        <w:pStyle w:val="Sinespaciado"/>
        <w:rPr>
          <w:b/>
          <w:bCs/>
          <w:color w:val="000000" w:themeColor="text1"/>
          <w:szCs w:val="18"/>
          <w:lang w:val="pt-BR"/>
        </w:rPr>
      </w:pPr>
      <w:r w:rsidRPr="00197A25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="00C91588" w:rsidRPr="00197A25">
        <w:rPr>
          <w:b/>
          <w:noProof/>
          <w:color w:val="000000" w:themeColor="text1"/>
          <w:szCs w:val="18"/>
          <w:lang w:val="pt-BR" w:eastAsia="es-ES"/>
        </w:rPr>
        <w:t>.</w:t>
      </w:r>
      <w:r w:rsidRPr="00197A25">
        <w:rPr>
          <w:color w:val="000000" w:themeColor="text1"/>
          <w:szCs w:val="18"/>
          <w:lang w:val="pt-BR"/>
        </w:rPr>
        <w:t xml:space="preserve"> Começamos com a </w:t>
      </w:r>
      <w:r w:rsidRPr="00197A25">
        <w:rPr>
          <w:b/>
          <w:bCs/>
          <w:color w:val="000000" w:themeColor="text1"/>
          <w:szCs w:val="18"/>
          <w:lang w:val="pt-BR"/>
        </w:rPr>
        <w:t>visita</w:t>
      </w:r>
      <w:r w:rsidRPr="00197A25">
        <w:rPr>
          <w:color w:val="000000" w:themeColor="text1"/>
          <w:szCs w:val="18"/>
          <w:lang w:val="pt-BR"/>
        </w:rPr>
        <w:t xml:space="preserve"> de Angkor Thom. Saída em Tuk – Tuk em direção ao portão sul do complexo. </w:t>
      </w:r>
      <w:r w:rsidRPr="00197A25">
        <w:rPr>
          <w:b/>
          <w:bCs/>
          <w:color w:val="000000" w:themeColor="text1"/>
          <w:szCs w:val="18"/>
          <w:lang w:val="pt-BR"/>
        </w:rPr>
        <w:t>Visita</w:t>
      </w:r>
      <w:r w:rsidRPr="00197A25">
        <w:rPr>
          <w:color w:val="000000" w:themeColor="text1"/>
          <w:szCs w:val="18"/>
          <w:lang w:val="pt-BR"/>
        </w:rPr>
        <w:t xml:space="preserve"> da antiga capital de Angkor Thom (século XII), o templo de Bayon, único por suas 54 torres decoradas com 200 rostos sorridentes de Avolokitesvara, o templo de Baphuon, construído sob o comando de Jayavarman I, os Phimeanakas e os terraços do leproso rei e dos elefantes, bem como as câmaras reais. Continuaremos com Ta Prohm, um dos templos mais espetaculares da região, que se manteve relativamente igual a quando foi descoberto. </w:t>
      </w:r>
      <w:r w:rsidRPr="00197A25">
        <w:rPr>
          <w:b/>
          <w:color w:val="000000" w:themeColor="text1"/>
          <w:szCs w:val="18"/>
          <w:lang w:val="pt-BR"/>
        </w:rPr>
        <w:t>Almoço</w:t>
      </w:r>
      <w:r w:rsidRPr="00197A25">
        <w:rPr>
          <w:color w:val="000000" w:themeColor="text1"/>
          <w:szCs w:val="18"/>
          <w:lang w:val="pt-BR"/>
        </w:rPr>
        <w:t xml:space="preserve"> e à tarde </w:t>
      </w:r>
      <w:r w:rsidRPr="00197A25">
        <w:rPr>
          <w:b/>
          <w:bCs/>
          <w:color w:val="000000" w:themeColor="text1"/>
          <w:szCs w:val="18"/>
          <w:lang w:val="pt-BR"/>
        </w:rPr>
        <w:t>visita</w:t>
      </w:r>
      <w:r w:rsidRPr="00197A25">
        <w:rPr>
          <w:color w:val="000000" w:themeColor="text1"/>
          <w:szCs w:val="18"/>
          <w:lang w:val="pt-BR"/>
        </w:rPr>
        <w:t xml:space="preserve"> ao mais famoso dos templos: Angkor Wat, Patrimônio Mundial da Humanidade pela UNESCO. As conhecidas cinco torres fazem parte da bandeira de Camboja. Esta obra de arte do século XII é considerada pelos historiadores da arte como o primeiro exemplo da arquitetura e arte clássica Khmer. No final, assistiremos ao pôr do sol sobre Angkor Wat. Retorno ao hotel.</w:t>
      </w:r>
      <w:r w:rsidR="00C91588" w:rsidRPr="00197A25">
        <w:rPr>
          <w:b/>
          <w:bCs/>
          <w:color w:val="000000" w:themeColor="text1"/>
          <w:szCs w:val="18"/>
          <w:lang w:val="pt-BR"/>
        </w:rPr>
        <w:t xml:space="preserve"> Hospedagem.</w:t>
      </w:r>
    </w:p>
    <w:p w14:paraId="5B22DFDB" w14:textId="77777777" w:rsidR="000B5B57" w:rsidRPr="00197A25" w:rsidRDefault="000B5B57" w:rsidP="000B5B5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2AA8039" w14:textId="07C9ABAB" w:rsidR="0035164E" w:rsidRPr="00B71DBA" w:rsidRDefault="0035164E" w:rsidP="0035164E">
      <w:pPr>
        <w:pStyle w:val="Subttulo"/>
        <w:rPr>
          <w:lang w:val="pt-BR"/>
        </w:rPr>
      </w:pPr>
      <w:r w:rsidRPr="00B71DBA">
        <w:rPr>
          <w:lang w:val="pt-BR"/>
        </w:rPr>
        <w:t xml:space="preserve">Día 15 –Siem Reap – Tonle Sap – </w:t>
      </w:r>
      <w:r w:rsidR="00621790" w:rsidRPr="00B71DBA">
        <w:rPr>
          <w:lang w:val="pt-BR"/>
        </w:rPr>
        <w:t xml:space="preserve">Vila Rural - </w:t>
      </w:r>
      <w:r w:rsidRPr="00B71DBA">
        <w:rPr>
          <w:lang w:val="pt-BR"/>
        </w:rPr>
        <w:t>Siem Reap</w:t>
      </w:r>
    </w:p>
    <w:p w14:paraId="144AB6A6" w14:textId="2CB36028" w:rsidR="0020527A" w:rsidRPr="00C11E53" w:rsidRDefault="00692A36" w:rsidP="00692A36">
      <w:pPr>
        <w:rPr>
          <w:rFonts w:asciiTheme="minorHAnsi" w:hAnsiTheme="minorHAnsi" w:cstheme="minorHAnsi"/>
          <w:sz w:val="18"/>
          <w:szCs w:val="18"/>
          <w:lang w:val="pt-BR" w:eastAsia="ar-SA"/>
        </w:rPr>
      </w:pPr>
      <w:r w:rsidRPr="00B71DBA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</w:t>
      </w:r>
      <w:r w:rsidR="0037391C"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Situado </w:t>
      </w:r>
      <w:r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nos arredores de Siem Reap, faremos um </w:t>
      </w:r>
      <w:r w:rsidRPr="00B71DBA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passeio</w:t>
      </w:r>
      <w:r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B71DBA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de barco pelo Lago Tonle Sap</w:t>
      </w:r>
      <w:r w:rsidRPr="00B71DBA">
        <w:rPr>
          <w:rFonts w:asciiTheme="minorHAnsi" w:hAnsiTheme="minorHAnsi" w:cstheme="minorHAnsi"/>
          <w:sz w:val="18"/>
          <w:szCs w:val="18"/>
          <w:lang w:val="pt-BR" w:eastAsia="ar-SA"/>
        </w:rPr>
        <w:t>, o maior lago de água doce do Sudeste Asiático</w:t>
      </w:r>
      <w:r w:rsidR="0037391C"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</w:t>
      </w:r>
      <w:r w:rsidR="00D022EB"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que na estação das chuvas pode chegar a crescer até dez vezes sua extensão. Navegaremos pelo lago até chegar à aldeia flutuante de Chong Kneas. </w:t>
      </w:r>
      <w:r w:rsidR="00D022EB" w:rsidRPr="00B71DBA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Almoço</w:t>
      </w:r>
      <w:r w:rsidR="00D022EB"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em restaurante local. À tarde, continuaremos visitando o Artisan D’Angkor e nos afastaremos d</w:t>
      </w:r>
      <w:r w:rsidR="00472BE6"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a </w:t>
      </w:r>
      <w:r w:rsidR="00AD5F3B"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agitação </w:t>
      </w:r>
      <w:r w:rsidR="00D022EB" w:rsidRPr="00B71DBA">
        <w:rPr>
          <w:rFonts w:asciiTheme="minorHAnsi" w:hAnsiTheme="minorHAnsi" w:cstheme="minorHAnsi"/>
          <w:sz w:val="18"/>
          <w:szCs w:val="18"/>
          <w:lang w:val="pt-BR" w:eastAsia="ar-SA"/>
        </w:rPr>
        <w:t>e d</w:t>
      </w:r>
      <w:r w:rsidR="00AD5F3B" w:rsidRPr="00B71DBA">
        <w:rPr>
          <w:rFonts w:asciiTheme="minorHAnsi" w:hAnsiTheme="minorHAnsi" w:cstheme="minorHAnsi"/>
          <w:sz w:val="18"/>
          <w:szCs w:val="18"/>
          <w:lang w:val="pt-BR" w:eastAsia="ar-SA"/>
        </w:rPr>
        <w:t>o movimento de</w:t>
      </w:r>
      <w:r w:rsidR="00D022EB"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Siem Reap para chegar a uma vila rural desconhecida, onde faremos um passeio e interagiremos com os habitantes locais. Desfrutaremos de um lanche local antes de continuar visitando o belíssimo pôr do sol sobre o campo de arroz. </w:t>
      </w:r>
      <w:r w:rsidR="00D022EB" w:rsidRPr="00B71DBA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Hospedagem</w:t>
      </w:r>
      <w:r w:rsidR="00D022EB" w:rsidRPr="00B71DBA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em Siem Reap.</w:t>
      </w:r>
    </w:p>
    <w:p w14:paraId="29DC2666" w14:textId="7F0B3B60" w:rsidR="000B5B57" w:rsidRPr="00C11E53" w:rsidRDefault="00FC5A34" w:rsidP="00197A25">
      <w:pPr>
        <w:pStyle w:val="Subttulo"/>
        <w:rPr>
          <w:lang w:val="pt-BR"/>
        </w:rPr>
      </w:pPr>
      <w:r w:rsidRPr="00C11E53">
        <w:rPr>
          <w:lang w:val="pt-BR"/>
        </w:rPr>
        <w:t xml:space="preserve">Dia </w:t>
      </w:r>
      <w:r w:rsidR="00A737F1" w:rsidRPr="00C11E53">
        <w:rPr>
          <w:lang w:val="pt-BR"/>
        </w:rPr>
        <w:t>16</w:t>
      </w:r>
      <w:r w:rsidR="000B5B57" w:rsidRPr="00C11E53">
        <w:rPr>
          <w:lang w:val="pt-BR"/>
        </w:rPr>
        <w:t xml:space="preserve"> – Siem Reap </w:t>
      </w:r>
      <w:r w:rsidR="15F6393E" w:rsidRPr="00C11E53">
        <w:rPr>
          <w:lang w:val="pt-BR"/>
        </w:rPr>
        <w:t>- Cidade de Origem</w:t>
      </w:r>
    </w:p>
    <w:p w14:paraId="2D6EAD66" w14:textId="7B2BFD89" w:rsidR="00704EFE" w:rsidRPr="00420A0C" w:rsidRDefault="002D17F1" w:rsidP="00704E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C11E53">
        <w:rPr>
          <w:rFonts w:ascii="Calibri" w:hAnsi="Calibri" w:cs="Calibri"/>
          <w:b/>
          <w:bCs/>
          <w:sz w:val="18"/>
          <w:szCs w:val="18"/>
          <w:lang w:val="pt-BR"/>
        </w:rPr>
        <w:t>Café da manhã.</w:t>
      </w:r>
      <w:r w:rsidRPr="00C11E53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04EFE" w:rsidRPr="00C11E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Tempo livre até o </w:t>
      </w:r>
      <w:r w:rsidR="009153D0" w:rsidRPr="00C11E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momento do </w:t>
      </w:r>
      <w:r w:rsidR="00704EFE" w:rsidRPr="00C11E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704EFE" w:rsidRPr="00C11E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A4DD6" w:rsidRPr="00C11E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(sem guia) </w:t>
      </w:r>
      <w:r w:rsidR="00704EFE" w:rsidRPr="00C11E5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aeroporto. </w:t>
      </w:r>
      <w:r w:rsidR="00704EFE" w:rsidRPr="00C11E5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Fim dos nossos serviços.</w:t>
      </w:r>
    </w:p>
    <w:p w14:paraId="0537E114" w14:textId="09FEFB13" w:rsidR="005139ED" w:rsidRDefault="005139ED" w:rsidP="002D17F1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749689E8" w14:textId="77777777" w:rsidR="008460DA" w:rsidRDefault="008460DA" w:rsidP="00B542E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2D75F0E" w14:textId="77777777" w:rsidR="00FA1831" w:rsidRDefault="00FA1831" w:rsidP="00B542E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2F7391C" w14:textId="77777777" w:rsidR="008460DA" w:rsidRDefault="008460DA" w:rsidP="00B542E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F5C9AC2" w14:textId="77777777" w:rsidR="000E3DE0" w:rsidRPr="00197A25" w:rsidRDefault="000E3DE0" w:rsidP="00197A25">
      <w:pPr>
        <w:pStyle w:val="Ttulo"/>
        <w:rPr>
          <w:lang w:val="pt-BR"/>
        </w:rPr>
      </w:pPr>
      <w:r w:rsidRPr="00197A25">
        <w:rPr>
          <w:lang w:val="pt-BR"/>
        </w:rPr>
        <w:t>Datas de início</w:t>
      </w:r>
    </w:p>
    <w:p w14:paraId="2EA9DC72" w14:textId="77777777" w:rsidR="000E3DE0" w:rsidRPr="00C84820" w:rsidRDefault="000E3DE0" w:rsidP="000E3DE0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C84820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Terça-feira</w:t>
      </w:r>
    </w:p>
    <w:p w14:paraId="457ABE55" w14:textId="581D2102" w:rsidR="000E3DE0" w:rsidRPr="0080759B" w:rsidRDefault="000E3DE0" w:rsidP="000E3DE0">
      <w:pPr>
        <w:pStyle w:val="Sinespaciado"/>
        <w:rPr>
          <w:color w:val="000000" w:themeColor="text1"/>
          <w:sz w:val="20"/>
          <w:szCs w:val="20"/>
          <w:lang w:val="pt-BR"/>
        </w:rPr>
      </w:pPr>
      <w:bookmarkStart w:id="7" w:name="_Hlk119321091"/>
      <w:r w:rsidRPr="00B71DBA">
        <w:rPr>
          <w:color w:val="000000" w:themeColor="text1"/>
          <w:sz w:val="20"/>
          <w:szCs w:val="20"/>
          <w:lang w:val="pt-BR"/>
        </w:rPr>
        <w:t>De 01/Abr/202</w:t>
      </w:r>
      <w:r w:rsidR="0080759B" w:rsidRPr="00B71DBA">
        <w:rPr>
          <w:color w:val="000000" w:themeColor="text1"/>
          <w:sz w:val="20"/>
          <w:szCs w:val="20"/>
          <w:lang w:val="pt-BR"/>
        </w:rPr>
        <w:t>6</w:t>
      </w:r>
      <w:r w:rsidRPr="00B71DBA">
        <w:rPr>
          <w:color w:val="000000" w:themeColor="text1"/>
          <w:sz w:val="20"/>
          <w:szCs w:val="20"/>
          <w:lang w:val="pt-BR"/>
        </w:rPr>
        <w:t xml:space="preserve"> a 31/Mar/202</w:t>
      </w:r>
      <w:r w:rsidR="0080759B" w:rsidRPr="00B71DBA">
        <w:rPr>
          <w:color w:val="000000" w:themeColor="text1"/>
          <w:sz w:val="20"/>
          <w:szCs w:val="20"/>
          <w:lang w:val="pt-BR"/>
        </w:rPr>
        <w:t>7</w:t>
      </w:r>
    </w:p>
    <w:p w14:paraId="700B10D2" w14:textId="77777777" w:rsidR="000277FB" w:rsidRDefault="000277FB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6AC223F1" w14:textId="77777777" w:rsidR="000277FB" w:rsidRDefault="000277FB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65E46446" w14:textId="77777777" w:rsidR="00EF3306" w:rsidRDefault="00EF3306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23B386F7" w14:textId="77777777" w:rsidR="00EF3306" w:rsidRDefault="00EF3306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1AA35447" w14:textId="77777777" w:rsidR="000277FB" w:rsidRDefault="000277FB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14C6D6C6" w14:textId="77777777" w:rsidR="00FA1831" w:rsidRDefault="00FA1831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09A5B13C" w14:textId="77777777" w:rsidR="00FA1831" w:rsidRDefault="00FA1831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27E23CB7" w14:textId="77777777" w:rsidR="000277FB" w:rsidRDefault="000277FB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2ABD59A7" w14:textId="77777777" w:rsidR="002D17F1" w:rsidRDefault="002D17F1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702F002A" w14:textId="77777777" w:rsidR="000277FB" w:rsidRDefault="000277FB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3C00F410" w14:textId="77777777" w:rsidR="000277FB" w:rsidRPr="00197A25" w:rsidRDefault="000277FB" w:rsidP="000E3DE0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bookmarkEnd w:id="7"/>
    <w:p w14:paraId="76605D99" w14:textId="37195990" w:rsidR="000E3DE0" w:rsidRDefault="000E3DE0" w:rsidP="000E3DE0">
      <w:pPr>
        <w:pStyle w:val="Sinespaciado"/>
        <w:rPr>
          <w:rFonts w:cs="Arial"/>
          <w:b/>
          <w:color w:val="000000" w:themeColor="text1"/>
          <w:szCs w:val="18"/>
        </w:rPr>
      </w:pPr>
      <w:r w:rsidRPr="00197A25">
        <w:rPr>
          <w:rFonts w:cs="Arial"/>
          <w:b/>
          <w:color w:val="000000" w:themeColor="text1"/>
          <w:szCs w:val="18"/>
        </w:rPr>
        <w:lastRenderedPageBreak/>
        <w:t>Saídas garantidas mínimo 2 pax</w:t>
      </w:r>
    </w:p>
    <w:p w14:paraId="7B67D968" w14:textId="77777777" w:rsidR="00CD23FF" w:rsidRPr="00197A25" w:rsidRDefault="00CD23FF" w:rsidP="000E3DE0">
      <w:pPr>
        <w:pStyle w:val="Sinespaciado"/>
        <w:rPr>
          <w:rFonts w:cs="Arial"/>
          <w:b/>
          <w:color w:val="000000" w:themeColor="text1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42"/>
        <w:gridCol w:w="1843"/>
      </w:tblGrid>
      <w:tr w:rsidR="00197A25" w:rsidRPr="00197A25" w14:paraId="55330FA2" w14:textId="77777777" w:rsidTr="0088109F">
        <w:tc>
          <w:tcPr>
            <w:tcW w:w="2802" w:type="dxa"/>
            <w:vMerge w:val="restart"/>
            <w:vAlign w:val="center"/>
          </w:tcPr>
          <w:p w14:paraId="0ADB8056" w14:textId="24EA0B02" w:rsidR="007D14E4" w:rsidRPr="00197A25" w:rsidRDefault="000E3DE0" w:rsidP="00197A25">
            <w:pPr>
              <w:pStyle w:val="Ttulo"/>
              <w:rPr>
                <w:sz w:val="21"/>
                <w:szCs w:val="21"/>
                <w:lang w:val="pt-BR"/>
              </w:rPr>
            </w:pPr>
            <w:r w:rsidRPr="00197A25">
              <w:rPr>
                <w:sz w:val="21"/>
                <w:szCs w:val="21"/>
                <w:lang w:val="pt-BR"/>
              </w:rPr>
              <w:t>Preços por pessoa em USD</w:t>
            </w:r>
          </w:p>
        </w:tc>
        <w:tc>
          <w:tcPr>
            <w:tcW w:w="3685" w:type="dxa"/>
            <w:gridSpan w:val="2"/>
          </w:tcPr>
          <w:p w14:paraId="21D721A9" w14:textId="75E8A234" w:rsidR="007D14E4" w:rsidRPr="00A40601" w:rsidRDefault="007D14E4" w:rsidP="00D73774">
            <w:pPr>
              <w:pStyle w:val="Sinespaciado"/>
              <w:jc w:val="center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A40601">
              <w:rPr>
                <w:rFonts w:cs="Arial"/>
                <w:b/>
                <w:color w:val="000000" w:themeColor="text1"/>
                <w:sz w:val="24"/>
                <w:szCs w:val="24"/>
              </w:rPr>
              <w:t>Cat Prime</w:t>
            </w:r>
            <w:r w:rsidR="000E3DE0" w:rsidRPr="00A40601">
              <w:rPr>
                <w:rFonts w:cs="Arial"/>
                <w:b/>
                <w:color w:val="000000" w:themeColor="text1"/>
                <w:sz w:val="24"/>
                <w:szCs w:val="24"/>
              </w:rPr>
              <w:t>i</w:t>
            </w:r>
            <w:r w:rsidRPr="00A40601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ra </w:t>
            </w:r>
          </w:p>
        </w:tc>
      </w:tr>
      <w:tr w:rsidR="00197A25" w:rsidRPr="00197A25" w14:paraId="198D45B1" w14:textId="77777777" w:rsidTr="0088109F">
        <w:tc>
          <w:tcPr>
            <w:tcW w:w="2802" w:type="dxa"/>
            <w:vMerge/>
          </w:tcPr>
          <w:p w14:paraId="22EB9F62" w14:textId="77777777" w:rsidR="007D14E4" w:rsidRPr="00197A25" w:rsidRDefault="007D14E4" w:rsidP="00D73774">
            <w:pPr>
              <w:pStyle w:val="Sinespaciado"/>
              <w:rPr>
                <w:rFonts w:cs="Arial"/>
                <w:color w:val="000000" w:themeColor="text1"/>
                <w:szCs w:val="18"/>
              </w:rPr>
            </w:pPr>
          </w:p>
        </w:tc>
        <w:tc>
          <w:tcPr>
            <w:tcW w:w="1842" w:type="dxa"/>
          </w:tcPr>
          <w:p w14:paraId="444E2ACC" w14:textId="204B3485" w:rsidR="007D14E4" w:rsidRPr="00197A25" w:rsidRDefault="000E3DE0" w:rsidP="00D73774">
            <w:pPr>
              <w:pStyle w:val="Sinespaciado"/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197A25">
              <w:rPr>
                <w:b/>
                <w:color w:val="000000" w:themeColor="text1"/>
                <w:sz w:val="20"/>
                <w:szCs w:val="20"/>
              </w:rPr>
              <w:t>Em duplo</w:t>
            </w:r>
          </w:p>
        </w:tc>
        <w:tc>
          <w:tcPr>
            <w:tcW w:w="1843" w:type="dxa"/>
          </w:tcPr>
          <w:p w14:paraId="05CCB6CB" w14:textId="77777777" w:rsidR="007D14E4" w:rsidRPr="00197A25" w:rsidRDefault="007D14E4" w:rsidP="00D73774">
            <w:pPr>
              <w:pStyle w:val="Sinespaciado"/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197A25">
              <w:rPr>
                <w:rFonts w:cs="Arial"/>
                <w:b/>
                <w:color w:val="000000" w:themeColor="text1"/>
                <w:sz w:val="20"/>
                <w:szCs w:val="20"/>
              </w:rPr>
              <w:t>Supl. Single</w:t>
            </w:r>
          </w:p>
        </w:tc>
      </w:tr>
      <w:tr w:rsidR="00F7055B" w:rsidRPr="00C11E53" w14:paraId="58E449EE" w14:textId="77777777" w:rsidTr="0088109F">
        <w:trPr>
          <w:trHeight w:val="70"/>
        </w:trPr>
        <w:tc>
          <w:tcPr>
            <w:tcW w:w="2802" w:type="dxa"/>
            <w:vAlign w:val="center"/>
          </w:tcPr>
          <w:p w14:paraId="5BB756C4" w14:textId="77777777" w:rsidR="00F7055B" w:rsidRPr="00C11E53" w:rsidRDefault="00F7055B" w:rsidP="00F705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1E5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842" w:type="dxa"/>
          </w:tcPr>
          <w:p w14:paraId="23887146" w14:textId="4A809F7C" w:rsidR="00F7055B" w:rsidRPr="00B71DBA" w:rsidRDefault="00F7055B" w:rsidP="00F7055B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4.245</w:t>
            </w:r>
          </w:p>
        </w:tc>
        <w:tc>
          <w:tcPr>
            <w:tcW w:w="1843" w:type="dxa"/>
          </w:tcPr>
          <w:p w14:paraId="446E5CA0" w14:textId="35E5FC49" w:rsidR="00F7055B" w:rsidRPr="00B71DBA" w:rsidRDefault="00F7055B" w:rsidP="00F7055B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1.215</w:t>
            </w:r>
          </w:p>
        </w:tc>
      </w:tr>
      <w:tr w:rsidR="00F7055B" w:rsidRPr="00C11E53" w14:paraId="1C58CC81" w14:textId="77777777" w:rsidTr="0088109F">
        <w:trPr>
          <w:trHeight w:val="70"/>
        </w:trPr>
        <w:tc>
          <w:tcPr>
            <w:tcW w:w="2802" w:type="dxa"/>
            <w:vAlign w:val="center"/>
          </w:tcPr>
          <w:p w14:paraId="48F50734" w14:textId="2C3C3409" w:rsidR="00F7055B" w:rsidRPr="00C11E53" w:rsidRDefault="00F7055B" w:rsidP="00F705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1E5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01/Mai-20/Set</w:t>
            </w:r>
          </w:p>
        </w:tc>
        <w:tc>
          <w:tcPr>
            <w:tcW w:w="1842" w:type="dxa"/>
          </w:tcPr>
          <w:p w14:paraId="7B222443" w14:textId="174C27C8" w:rsidR="00F7055B" w:rsidRPr="00B71DBA" w:rsidRDefault="00F7055B" w:rsidP="00F7055B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4.145</w:t>
            </w:r>
          </w:p>
        </w:tc>
        <w:tc>
          <w:tcPr>
            <w:tcW w:w="1843" w:type="dxa"/>
          </w:tcPr>
          <w:p w14:paraId="67D61E64" w14:textId="7019B232" w:rsidR="00F7055B" w:rsidRPr="00B71DBA" w:rsidRDefault="00F7055B" w:rsidP="00F7055B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1.205</w:t>
            </w:r>
          </w:p>
        </w:tc>
      </w:tr>
      <w:tr w:rsidR="00F7055B" w:rsidRPr="00C11E53" w14:paraId="4052A13F" w14:textId="77777777" w:rsidTr="0088109F">
        <w:tc>
          <w:tcPr>
            <w:tcW w:w="2802" w:type="dxa"/>
            <w:vAlign w:val="center"/>
          </w:tcPr>
          <w:p w14:paraId="15AA331A" w14:textId="2CB072DD" w:rsidR="00F7055B" w:rsidRPr="00C11E53" w:rsidRDefault="00F7055B" w:rsidP="00F705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1E5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21/Set-31/Mar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*</w:t>
            </w:r>
          </w:p>
        </w:tc>
        <w:tc>
          <w:tcPr>
            <w:tcW w:w="1842" w:type="dxa"/>
          </w:tcPr>
          <w:p w14:paraId="3D7735CD" w14:textId="45871F1A" w:rsidR="00F7055B" w:rsidRPr="00B71DBA" w:rsidRDefault="00F7055B" w:rsidP="00F7055B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4.395</w:t>
            </w:r>
          </w:p>
        </w:tc>
        <w:tc>
          <w:tcPr>
            <w:tcW w:w="1843" w:type="dxa"/>
          </w:tcPr>
          <w:p w14:paraId="2157CCA5" w14:textId="660BA17E" w:rsidR="00F7055B" w:rsidRPr="00B71DBA" w:rsidRDefault="00F7055B" w:rsidP="00F7055B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1.265</w:t>
            </w:r>
          </w:p>
        </w:tc>
      </w:tr>
    </w:tbl>
    <w:p w14:paraId="3D00B66B" w14:textId="77777777" w:rsidR="002126ED" w:rsidRPr="00C11E53" w:rsidRDefault="002126ED" w:rsidP="007D14E4">
      <w:pPr>
        <w:pStyle w:val="Sinespaciado"/>
        <w:rPr>
          <w:rFonts w:cs="Arial"/>
          <w:b/>
          <w:color w:val="000000" w:themeColor="text1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42"/>
        <w:gridCol w:w="1843"/>
      </w:tblGrid>
      <w:tr w:rsidR="00197A25" w:rsidRPr="00C11E53" w14:paraId="7FAC1364" w14:textId="77777777" w:rsidTr="00CF26CC">
        <w:tc>
          <w:tcPr>
            <w:tcW w:w="2802" w:type="dxa"/>
            <w:vMerge w:val="restart"/>
            <w:vAlign w:val="center"/>
          </w:tcPr>
          <w:p w14:paraId="5F62FA1D" w14:textId="7E9B59A5" w:rsidR="007D14E4" w:rsidRPr="00C11E53" w:rsidRDefault="000E3DE0" w:rsidP="00197A25">
            <w:pPr>
              <w:pStyle w:val="Ttulo"/>
              <w:rPr>
                <w:sz w:val="21"/>
                <w:szCs w:val="21"/>
                <w:lang w:val="pt-BR"/>
              </w:rPr>
            </w:pPr>
            <w:r w:rsidRPr="00C11E53">
              <w:rPr>
                <w:sz w:val="21"/>
                <w:szCs w:val="21"/>
                <w:lang w:val="pt-BR"/>
              </w:rPr>
              <w:t>Preços por pessoa em USD</w:t>
            </w:r>
          </w:p>
        </w:tc>
        <w:tc>
          <w:tcPr>
            <w:tcW w:w="3685" w:type="dxa"/>
            <w:gridSpan w:val="2"/>
          </w:tcPr>
          <w:p w14:paraId="7322232B" w14:textId="21BF2E03" w:rsidR="007D14E4" w:rsidRPr="00C11E53" w:rsidRDefault="007D14E4" w:rsidP="00D73774">
            <w:pPr>
              <w:pStyle w:val="Sinespaciado"/>
              <w:jc w:val="center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C11E53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Cat </w:t>
            </w:r>
            <w:r w:rsidR="000E3DE0" w:rsidRPr="00C11E53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Primeira </w:t>
            </w:r>
            <w:r w:rsidRPr="00C11E53">
              <w:rPr>
                <w:rFonts w:cs="Arial"/>
                <w:b/>
                <w:color w:val="000000" w:themeColor="text1"/>
                <w:sz w:val="24"/>
                <w:szCs w:val="24"/>
              </w:rPr>
              <w:t>Sup.</w:t>
            </w:r>
          </w:p>
        </w:tc>
      </w:tr>
      <w:tr w:rsidR="00197A25" w:rsidRPr="00C11E53" w14:paraId="7610A684" w14:textId="77777777" w:rsidTr="00CF26CC">
        <w:tc>
          <w:tcPr>
            <w:tcW w:w="2802" w:type="dxa"/>
            <w:vMerge/>
          </w:tcPr>
          <w:p w14:paraId="0770DD64" w14:textId="77777777" w:rsidR="007D14E4" w:rsidRPr="00C11E53" w:rsidRDefault="007D14E4" w:rsidP="007D14E4">
            <w:pPr>
              <w:pStyle w:val="Sinespaciado"/>
              <w:rPr>
                <w:rFonts w:cs="Arial"/>
                <w:color w:val="000000" w:themeColor="text1"/>
                <w:szCs w:val="18"/>
              </w:rPr>
            </w:pPr>
          </w:p>
        </w:tc>
        <w:tc>
          <w:tcPr>
            <w:tcW w:w="1842" w:type="dxa"/>
          </w:tcPr>
          <w:p w14:paraId="0FE9F4C3" w14:textId="7A1F3121" w:rsidR="007D14E4" w:rsidRPr="00C11E53" w:rsidRDefault="000E3DE0" w:rsidP="007D14E4">
            <w:pPr>
              <w:pStyle w:val="Sinespaciado"/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C11E53">
              <w:rPr>
                <w:b/>
                <w:color w:val="000000" w:themeColor="text1"/>
                <w:sz w:val="20"/>
                <w:szCs w:val="20"/>
              </w:rPr>
              <w:t>Em duplo</w:t>
            </w:r>
          </w:p>
        </w:tc>
        <w:tc>
          <w:tcPr>
            <w:tcW w:w="1843" w:type="dxa"/>
          </w:tcPr>
          <w:p w14:paraId="1D5F8F7E" w14:textId="77777777" w:rsidR="007D14E4" w:rsidRPr="00C11E53" w:rsidRDefault="007D14E4" w:rsidP="007D14E4">
            <w:pPr>
              <w:pStyle w:val="Sinespaciado"/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C11E53">
              <w:rPr>
                <w:rFonts w:cs="Arial"/>
                <w:b/>
                <w:color w:val="000000" w:themeColor="text1"/>
                <w:sz w:val="20"/>
                <w:szCs w:val="20"/>
              </w:rPr>
              <w:t>Supl. Single</w:t>
            </w:r>
          </w:p>
        </w:tc>
      </w:tr>
      <w:tr w:rsidR="00DE0BF0" w:rsidRPr="00C11E53" w14:paraId="2508DFAD" w14:textId="77777777" w:rsidTr="00CF26CC">
        <w:tc>
          <w:tcPr>
            <w:tcW w:w="2802" w:type="dxa"/>
            <w:vAlign w:val="center"/>
          </w:tcPr>
          <w:p w14:paraId="77D11CAC" w14:textId="77777777" w:rsidR="00DE0BF0" w:rsidRPr="00C11E53" w:rsidRDefault="00DE0BF0" w:rsidP="00DE0B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1E5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842" w:type="dxa"/>
          </w:tcPr>
          <w:p w14:paraId="2C45E31A" w14:textId="4EC8060B" w:rsidR="00DE0BF0" w:rsidRPr="00B71DBA" w:rsidRDefault="00DE0BF0" w:rsidP="00DE0BF0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4.875</w:t>
            </w:r>
          </w:p>
        </w:tc>
        <w:tc>
          <w:tcPr>
            <w:tcW w:w="1843" w:type="dxa"/>
          </w:tcPr>
          <w:p w14:paraId="10263696" w14:textId="19A8A6B1" w:rsidR="00DE0BF0" w:rsidRPr="00B71DBA" w:rsidRDefault="00DE0BF0" w:rsidP="00DE0BF0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1.835</w:t>
            </w:r>
          </w:p>
        </w:tc>
      </w:tr>
      <w:tr w:rsidR="00DE0BF0" w:rsidRPr="00C11E53" w14:paraId="70D0DE36" w14:textId="77777777" w:rsidTr="00CF26CC">
        <w:tc>
          <w:tcPr>
            <w:tcW w:w="2802" w:type="dxa"/>
            <w:vAlign w:val="center"/>
          </w:tcPr>
          <w:p w14:paraId="6079B8C0" w14:textId="49CF8852" w:rsidR="00DE0BF0" w:rsidRPr="00C11E53" w:rsidRDefault="00DE0BF0" w:rsidP="00DE0B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1E5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01/Mai-20/Set</w:t>
            </w:r>
          </w:p>
        </w:tc>
        <w:tc>
          <w:tcPr>
            <w:tcW w:w="1842" w:type="dxa"/>
          </w:tcPr>
          <w:p w14:paraId="38B193D6" w14:textId="4C8272D8" w:rsidR="00DE0BF0" w:rsidRPr="00B71DBA" w:rsidRDefault="00DE0BF0" w:rsidP="00DE0BF0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4.650</w:t>
            </w:r>
          </w:p>
        </w:tc>
        <w:tc>
          <w:tcPr>
            <w:tcW w:w="1843" w:type="dxa"/>
          </w:tcPr>
          <w:p w14:paraId="0F815CC6" w14:textId="20A1F468" w:rsidR="00DE0BF0" w:rsidRPr="00B71DBA" w:rsidRDefault="00DE0BF0" w:rsidP="00DE0BF0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1.670</w:t>
            </w:r>
          </w:p>
        </w:tc>
      </w:tr>
      <w:tr w:rsidR="00DE0BF0" w:rsidRPr="00C11E53" w14:paraId="0B9ACA1E" w14:textId="77777777" w:rsidTr="00CF26CC">
        <w:tc>
          <w:tcPr>
            <w:tcW w:w="2802" w:type="dxa"/>
            <w:vAlign w:val="center"/>
          </w:tcPr>
          <w:p w14:paraId="17E9A5FF" w14:textId="34233000" w:rsidR="00DE0BF0" w:rsidRPr="00C11E53" w:rsidRDefault="00DE0BF0" w:rsidP="00DE0B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1E5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21/Set-31/Mar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*</w:t>
            </w:r>
          </w:p>
        </w:tc>
        <w:tc>
          <w:tcPr>
            <w:tcW w:w="1842" w:type="dxa"/>
          </w:tcPr>
          <w:p w14:paraId="7991DC29" w14:textId="65B8F50A" w:rsidR="00DE0BF0" w:rsidRPr="00B71DBA" w:rsidRDefault="00DE0BF0" w:rsidP="00DE0BF0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5.150</w:t>
            </w:r>
          </w:p>
        </w:tc>
        <w:tc>
          <w:tcPr>
            <w:tcW w:w="1843" w:type="dxa"/>
          </w:tcPr>
          <w:p w14:paraId="6BB7F765" w14:textId="4AC6846C" w:rsidR="00DE0BF0" w:rsidRPr="00B71DBA" w:rsidRDefault="00DE0BF0" w:rsidP="00DE0BF0">
            <w:pPr>
              <w:pStyle w:val="Sinespaciado"/>
              <w:jc w:val="center"/>
              <w:rPr>
                <w:color w:val="000000" w:themeColor="text1"/>
                <w:szCs w:val="18"/>
                <w:lang w:val="pt-BR"/>
              </w:rPr>
            </w:pPr>
            <w:r w:rsidRPr="00B71DBA">
              <w:rPr>
                <w:color w:val="000000" w:themeColor="text1"/>
                <w:szCs w:val="18"/>
                <w:lang w:val="pt-BR"/>
              </w:rPr>
              <w:t>2.155</w:t>
            </w:r>
          </w:p>
        </w:tc>
      </w:tr>
    </w:tbl>
    <w:p w14:paraId="7CB672D8" w14:textId="5CF11E1B" w:rsidR="000E3DE0" w:rsidRPr="00197A25" w:rsidRDefault="000E3DE0" w:rsidP="000E3DE0">
      <w:pPr>
        <w:pStyle w:val="Sinespaciado"/>
        <w:rPr>
          <w:b/>
          <w:color w:val="000000" w:themeColor="text1"/>
          <w:szCs w:val="18"/>
          <w:lang w:val="pt-BR"/>
        </w:rPr>
      </w:pPr>
      <w:bookmarkStart w:id="8" w:name="_Hlk119321282"/>
      <w:r w:rsidRPr="00B71DBA">
        <w:rPr>
          <w:b/>
          <w:color w:val="000000" w:themeColor="text1"/>
          <w:szCs w:val="18"/>
          <w:lang w:val="pt-BR"/>
        </w:rPr>
        <w:t>*Preços não são válidos de 19/Dez/202</w:t>
      </w:r>
      <w:r w:rsidR="00DE0BF0" w:rsidRPr="00B71DBA">
        <w:rPr>
          <w:b/>
          <w:color w:val="000000" w:themeColor="text1"/>
          <w:szCs w:val="18"/>
          <w:lang w:val="pt-BR"/>
        </w:rPr>
        <w:t>6</w:t>
      </w:r>
      <w:r w:rsidRPr="00B71DBA">
        <w:rPr>
          <w:b/>
          <w:color w:val="000000" w:themeColor="text1"/>
          <w:szCs w:val="18"/>
          <w:lang w:val="pt-BR"/>
        </w:rPr>
        <w:t xml:space="preserve"> a 0</w:t>
      </w:r>
      <w:r w:rsidR="005F6E25" w:rsidRPr="00B71DBA">
        <w:rPr>
          <w:b/>
          <w:color w:val="000000" w:themeColor="text1"/>
          <w:szCs w:val="18"/>
          <w:lang w:val="pt-BR"/>
        </w:rPr>
        <w:t>6</w:t>
      </w:r>
      <w:r w:rsidRPr="00B71DBA">
        <w:rPr>
          <w:b/>
          <w:color w:val="000000" w:themeColor="text1"/>
          <w:szCs w:val="18"/>
          <w:lang w:val="pt-BR"/>
        </w:rPr>
        <w:t>/Jan/202</w:t>
      </w:r>
      <w:r w:rsidR="00006DE9" w:rsidRPr="00B71DBA">
        <w:rPr>
          <w:b/>
          <w:color w:val="000000" w:themeColor="text1"/>
          <w:szCs w:val="18"/>
          <w:lang w:val="pt-BR"/>
        </w:rPr>
        <w:t>7</w:t>
      </w:r>
      <w:r w:rsidRPr="00B71DBA">
        <w:rPr>
          <w:b/>
          <w:color w:val="000000" w:themeColor="text1"/>
          <w:szCs w:val="18"/>
          <w:lang w:val="pt-BR"/>
        </w:rPr>
        <w:t xml:space="preserve"> nem no periodo da Feria Pushkar (</w:t>
      </w:r>
      <w:r w:rsidR="00006DE9" w:rsidRPr="00B71DBA">
        <w:rPr>
          <w:b/>
          <w:color w:val="000000" w:themeColor="text1"/>
          <w:szCs w:val="18"/>
          <w:lang w:val="pt-BR"/>
        </w:rPr>
        <w:t>17</w:t>
      </w:r>
      <w:r w:rsidRPr="00B71DBA">
        <w:rPr>
          <w:b/>
          <w:color w:val="000000" w:themeColor="text1"/>
          <w:szCs w:val="18"/>
          <w:lang w:val="pt-BR"/>
        </w:rPr>
        <w:t>-</w:t>
      </w:r>
      <w:r w:rsidR="00006DE9" w:rsidRPr="00B71DBA">
        <w:rPr>
          <w:b/>
          <w:color w:val="000000" w:themeColor="text1"/>
          <w:szCs w:val="18"/>
          <w:lang w:val="pt-BR"/>
        </w:rPr>
        <w:t>25</w:t>
      </w:r>
      <w:r w:rsidRPr="00B71DBA">
        <w:rPr>
          <w:b/>
          <w:color w:val="000000" w:themeColor="text1"/>
          <w:szCs w:val="18"/>
          <w:lang w:val="pt-BR"/>
        </w:rPr>
        <w:t>/Nov/2</w:t>
      </w:r>
      <w:r w:rsidR="00006DE9" w:rsidRPr="00B71DBA">
        <w:rPr>
          <w:b/>
          <w:color w:val="000000" w:themeColor="text1"/>
          <w:szCs w:val="18"/>
          <w:lang w:val="pt-BR"/>
        </w:rPr>
        <w:t>6</w:t>
      </w:r>
      <w:r w:rsidRPr="00B71DBA">
        <w:rPr>
          <w:b/>
          <w:color w:val="000000" w:themeColor="text1"/>
          <w:szCs w:val="18"/>
          <w:lang w:val="pt-BR"/>
        </w:rPr>
        <w:t>). Favor consultar.</w:t>
      </w:r>
    </w:p>
    <w:bookmarkEnd w:id="8"/>
    <w:p w14:paraId="4135DDBD" w14:textId="77777777" w:rsidR="009F7D47" w:rsidRPr="00197A25" w:rsidRDefault="009F7D47" w:rsidP="00E169FD">
      <w:pPr>
        <w:pStyle w:val="Sinespaciado"/>
        <w:rPr>
          <w:b/>
          <w:color w:val="000000" w:themeColor="text1"/>
          <w:szCs w:val="18"/>
          <w:lang w:val="pt-BR"/>
        </w:rPr>
      </w:pPr>
    </w:p>
    <w:p w14:paraId="47AEE9F2" w14:textId="77777777" w:rsidR="00A61C1A" w:rsidRDefault="00A61C1A" w:rsidP="00197A25">
      <w:pPr>
        <w:pStyle w:val="Ttulo"/>
        <w:rPr>
          <w:lang w:val="pt-BR"/>
        </w:rPr>
      </w:pPr>
    </w:p>
    <w:p w14:paraId="2EDFA152" w14:textId="77777777" w:rsidR="00FB4195" w:rsidRDefault="00FB4195" w:rsidP="00197A25">
      <w:pPr>
        <w:pStyle w:val="Ttulo"/>
        <w:rPr>
          <w:lang w:val="pt-BR"/>
        </w:rPr>
      </w:pPr>
    </w:p>
    <w:p w14:paraId="3D9BCF23" w14:textId="09A23533" w:rsidR="000E3DE0" w:rsidRPr="00197A25" w:rsidRDefault="000E3DE0" w:rsidP="00197A25">
      <w:pPr>
        <w:pStyle w:val="Ttulo"/>
        <w:rPr>
          <w:lang w:val="pt-BR"/>
        </w:rPr>
      </w:pPr>
      <w:r w:rsidRPr="00197A25">
        <w:rPr>
          <w:lang w:val="pt-BR"/>
        </w:rPr>
        <w:t>O preço inclui:</w:t>
      </w:r>
    </w:p>
    <w:p w14:paraId="70893BBD" w14:textId="771467C6" w:rsidR="001313A0" w:rsidRPr="00DF3B0E" w:rsidRDefault="000E3DE0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</w:pPr>
      <w:r w:rsidRPr="00DF3B0E"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  <w:t>Í</w:t>
      </w:r>
      <w:r w:rsidR="001313A0" w:rsidRPr="00DF3B0E"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  <w:t>ndia</w:t>
      </w:r>
    </w:p>
    <w:p w14:paraId="086BF5E8" w14:textId="78BA28D4" w:rsidR="008F4E6E" w:rsidRPr="00197A25" w:rsidRDefault="00211CA3" w:rsidP="00211CA3">
      <w:pPr>
        <w:pStyle w:val="Sinespaciado"/>
        <w:rPr>
          <w:rFonts w:eastAsia="Times New Roman"/>
          <w:color w:val="000000" w:themeColor="text1"/>
          <w:lang w:val="pt-BR"/>
        </w:rPr>
      </w:pPr>
      <w:bookmarkStart w:id="9" w:name="_Hlk24443793"/>
      <w:r w:rsidRPr="00197A25">
        <w:rPr>
          <w:rFonts w:eastAsia="Times New Roman"/>
          <w:color w:val="000000" w:themeColor="text1"/>
          <w:lang w:val="pt-BR"/>
        </w:rPr>
        <w:t xml:space="preserve">- </w:t>
      </w:r>
      <w:r w:rsidR="008F4E6E" w:rsidRPr="00197A25">
        <w:rPr>
          <w:rFonts w:eastAsia="Times New Roman"/>
          <w:color w:val="000000" w:themeColor="text1"/>
          <w:lang w:val="pt-BR"/>
        </w:rPr>
        <w:t>6 noites em pensão completa em hotéis e restaurantes locais desde o café da manhã do 2º dia até o café da manhã do 7º dia.</w:t>
      </w:r>
    </w:p>
    <w:p w14:paraId="79FB6B11" w14:textId="18BD353E" w:rsidR="008F4E6E" w:rsidRPr="00197A25" w:rsidRDefault="00211CA3" w:rsidP="00211CA3">
      <w:pPr>
        <w:pStyle w:val="Sinespaciado"/>
        <w:rPr>
          <w:rFonts w:eastAsia="Times New Roman"/>
          <w:color w:val="000000" w:themeColor="text1"/>
          <w:lang w:val="pt-BR"/>
        </w:rPr>
      </w:pPr>
      <w:r w:rsidRPr="00197A25">
        <w:rPr>
          <w:rFonts w:eastAsia="Times New Roman"/>
          <w:color w:val="000000" w:themeColor="text1"/>
          <w:lang w:val="pt-BR"/>
        </w:rPr>
        <w:t xml:space="preserve">- </w:t>
      </w:r>
      <w:r w:rsidR="008F4E6E" w:rsidRPr="00197A25">
        <w:rPr>
          <w:rFonts w:eastAsia="Times New Roman"/>
          <w:color w:val="000000" w:themeColor="text1"/>
          <w:lang w:val="pt-BR"/>
        </w:rPr>
        <w:t>Assistência em espanhol na chegada ao aeroporto de Delhi.</w:t>
      </w:r>
    </w:p>
    <w:p w14:paraId="3D476F0D" w14:textId="0FBC8B10" w:rsidR="008F4E6E" w:rsidRPr="00197A25" w:rsidRDefault="00211CA3" w:rsidP="00211CA3">
      <w:pPr>
        <w:pStyle w:val="Sinespaciado"/>
        <w:rPr>
          <w:rFonts w:eastAsia="Times New Roman"/>
          <w:color w:val="000000" w:themeColor="text1"/>
          <w:lang w:val="pt-BR"/>
        </w:rPr>
      </w:pPr>
      <w:r w:rsidRPr="00197A25">
        <w:rPr>
          <w:rFonts w:eastAsia="Times New Roman"/>
          <w:color w:val="000000" w:themeColor="text1"/>
          <w:lang w:val="pt-BR"/>
        </w:rPr>
        <w:t xml:space="preserve">- </w:t>
      </w:r>
      <w:r w:rsidR="008F4E6E" w:rsidRPr="00197A25">
        <w:rPr>
          <w:rFonts w:eastAsia="Times New Roman"/>
          <w:color w:val="000000" w:themeColor="text1"/>
          <w:lang w:val="pt-BR"/>
        </w:rPr>
        <w:t xml:space="preserve">Traslados e visitas de acordo com o programa em veículo com </w:t>
      </w:r>
      <w:r w:rsidR="00197A25" w:rsidRPr="00197A25">
        <w:rPr>
          <w:rFonts w:eastAsia="Times New Roman"/>
          <w:color w:val="000000" w:themeColor="text1"/>
          <w:lang w:val="pt-BR"/>
        </w:rPr>
        <w:t>ar-condicionado</w:t>
      </w:r>
      <w:r w:rsidR="008F4E6E" w:rsidRPr="00197A25">
        <w:rPr>
          <w:rFonts w:eastAsia="Times New Roman"/>
          <w:color w:val="000000" w:themeColor="text1"/>
          <w:lang w:val="pt-BR"/>
        </w:rPr>
        <w:t>.</w:t>
      </w:r>
    </w:p>
    <w:bookmarkEnd w:id="9"/>
    <w:p w14:paraId="787C1392" w14:textId="3A30FB8B" w:rsidR="008F4E6E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F4E6E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Guia acompanhante em espanhol durante todo o circuito.</w:t>
      </w:r>
    </w:p>
    <w:p w14:paraId="4B07BDAD" w14:textId="042EC729" w:rsidR="008F4E6E" w:rsidRPr="00197A25" w:rsidRDefault="00211CA3" w:rsidP="00211CA3">
      <w:pPr>
        <w:pStyle w:val="Sinespaciado"/>
        <w:rPr>
          <w:rFonts w:eastAsia="Times New Roman"/>
          <w:color w:val="000000" w:themeColor="text1"/>
          <w:lang w:val="pt-BR"/>
        </w:rPr>
      </w:pPr>
      <w:r w:rsidRPr="00197A25">
        <w:rPr>
          <w:rFonts w:eastAsia="Times New Roman"/>
          <w:color w:val="000000" w:themeColor="text1"/>
          <w:lang w:val="pt-BR"/>
        </w:rPr>
        <w:t xml:space="preserve">- </w:t>
      </w:r>
      <w:r w:rsidR="008F4E6E" w:rsidRPr="00197A25">
        <w:rPr>
          <w:rFonts w:eastAsia="Times New Roman"/>
          <w:color w:val="000000" w:themeColor="text1"/>
          <w:lang w:val="pt-BR"/>
        </w:rPr>
        <w:t>Cerimônia Aarti no templo Birla em Jaipur.</w:t>
      </w:r>
    </w:p>
    <w:p w14:paraId="03047696" w14:textId="28EB2E4A" w:rsidR="008F4E6E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lang w:val="pt-BR"/>
        </w:rPr>
        <w:t xml:space="preserve">- </w:t>
      </w:r>
      <w:r w:rsidR="008F4E6E" w:rsidRPr="00197A25">
        <w:rPr>
          <w:rFonts w:ascii="Calibri" w:hAnsi="Calibri" w:cs="Calibri"/>
          <w:color w:val="000000" w:themeColor="text1"/>
          <w:sz w:val="18"/>
          <w:lang w:val="pt-BR"/>
        </w:rPr>
        <w:t>Subida em elefante ou jipe ​​desde o estacionamento até a entrada do Forte AMBER.</w:t>
      </w:r>
    </w:p>
    <w:p w14:paraId="5D45F8B6" w14:textId="216B96B0" w:rsidR="008F4E6E" w:rsidRPr="00197A25" w:rsidRDefault="00211CA3" w:rsidP="00211CA3">
      <w:pPr>
        <w:pStyle w:val="Sinespaciado"/>
        <w:rPr>
          <w:rFonts w:eastAsia="Times New Roman"/>
          <w:color w:val="000000" w:themeColor="text1"/>
          <w:lang w:val="pt-BR"/>
        </w:rPr>
      </w:pPr>
      <w:r w:rsidRPr="00197A25">
        <w:rPr>
          <w:rFonts w:eastAsia="Times New Roman"/>
          <w:color w:val="000000" w:themeColor="text1"/>
          <w:lang w:val="pt-BR"/>
        </w:rPr>
        <w:t xml:space="preserve">- </w:t>
      </w:r>
      <w:r w:rsidR="008F4E6E" w:rsidRPr="00197A25">
        <w:rPr>
          <w:rFonts w:eastAsia="Times New Roman"/>
          <w:color w:val="000000" w:themeColor="text1"/>
          <w:lang w:val="pt-BR"/>
        </w:rPr>
        <w:t>Ônibus eletrônico do estacionamento até a entrada de Fatehpur Sikri e no Taj Mahal.</w:t>
      </w:r>
    </w:p>
    <w:p w14:paraId="0C89EF9D" w14:textId="3780A951" w:rsidR="008F4E6E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lang w:val="pt-BR"/>
        </w:rPr>
        <w:t xml:space="preserve">- </w:t>
      </w:r>
      <w:r w:rsidR="008F4E6E" w:rsidRPr="00197A25">
        <w:rPr>
          <w:rFonts w:ascii="Calibri" w:hAnsi="Calibri" w:cs="Calibri"/>
          <w:color w:val="000000" w:themeColor="text1"/>
          <w:sz w:val="18"/>
          <w:lang w:val="pt-BR"/>
        </w:rPr>
        <w:t>Passeio de riquixá em Delhi.</w:t>
      </w:r>
    </w:p>
    <w:p w14:paraId="42A4A638" w14:textId="5DEC57EC" w:rsidR="008F4E6E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lang w:val="pt-BR"/>
        </w:rPr>
        <w:t xml:space="preserve">- </w:t>
      </w:r>
      <w:r w:rsidR="008F4E6E" w:rsidRPr="00197A25">
        <w:rPr>
          <w:rFonts w:ascii="Calibri" w:hAnsi="Calibri" w:cs="Calibri"/>
          <w:color w:val="000000" w:themeColor="text1"/>
          <w:sz w:val="18"/>
          <w:lang w:val="pt-BR"/>
        </w:rPr>
        <w:t>Ingressos nos monumentos descritos no roteiro.</w:t>
      </w:r>
    </w:p>
    <w:p w14:paraId="71A9B3A3" w14:textId="4F2F8B8D" w:rsidR="003B0CC8" w:rsidRPr="00197A25" w:rsidRDefault="00211CA3" w:rsidP="00211CA3">
      <w:pPr>
        <w:pStyle w:val="Sinespaciado"/>
        <w:rPr>
          <w:rFonts w:eastAsia="Times New Roman"/>
          <w:color w:val="000000" w:themeColor="text1"/>
          <w:lang w:val="pt-BR"/>
        </w:rPr>
      </w:pPr>
      <w:r w:rsidRPr="00197A25">
        <w:rPr>
          <w:rFonts w:eastAsia="Times New Roman"/>
          <w:color w:val="000000" w:themeColor="text1"/>
          <w:lang w:val="pt-BR"/>
        </w:rPr>
        <w:t xml:space="preserve">- </w:t>
      </w:r>
      <w:r w:rsidR="003B0CC8" w:rsidRPr="00197A25">
        <w:rPr>
          <w:rFonts w:eastAsia="Times New Roman"/>
          <w:color w:val="000000" w:themeColor="text1"/>
          <w:lang w:val="pt-BR"/>
        </w:rPr>
        <w:t>V</w:t>
      </w:r>
      <w:r w:rsidR="007C48F9" w:rsidRPr="00197A25">
        <w:rPr>
          <w:rFonts w:eastAsia="Times New Roman"/>
          <w:color w:val="000000" w:themeColor="text1"/>
          <w:lang w:val="pt-BR"/>
        </w:rPr>
        <w:t>oo</w:t>
      </w:r>
      <w:r w:rsidR="003B0CC8" w:rsidRPr="00197A25">
        <w:rPr>
          <w:rFonts w:eastAsia="Times New Roman"/>
          <w:color w:val="000000" w:themeColor="text1"/>
          <w:lang w:val="pt-BR"/>
        </w:rPr>
        <w:t xml:space="preserve"> Delhi/Bangkok</w:t>
      </w:r>
      <w:r w:rsidR="00197A25">
        <w:rPr>
          <w:rFonts w:eastAsia="Times New Roman"/>
          <w:color w:val="000000" w:themeColor="text1"/>
          <w:lang w:val="pt-BR"/>
        </w:rPr>
        <w:t>.</w:t>
      </w:r>
    </w:p>
    <w:p w14:paraId="0D7A67E1" w14:textId="4BC0D35A" w:rsidR="008F4E6E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F4E6E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2 garrafas de água mineral diariamente por pessoa.</w:t>
      </w:r>
    </w:p>
    <w:p w14:paraId="35EA4D5D" w14:textId="3F790AF2" w:rsidR="00235850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F4E6E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34A05586" w14:textId="77777777" w:rsidR="00FB4195" w:rsidRDefault="00FB4195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421C766" w14:textId="30ECFAA7" w:rsidR="00235850" w:rsidRPr="00DF3B0E" w:rsidRDefault="000E3DE0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</w:pPr>
      <w:r w:rsidRPr="00DF3B0E"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  <w:t>Tailâ</w:t>
      </w:r>
      <w:r w:rsidR="00235850" w:rsidRPr="00DF3B0E"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  <w:t>ndia</w:t>
      </w:r>
    </w:p>
    <w:p w14:paraId="2EEB674D" w14:textId="21A5CB4B" w:rsidR="00235850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en-US"/>
        </w:rPr>
        <w:t>Voos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Bangkok/Chiang Mai</w:t>
      </w:r>
      <w:r w:rsidR="002344CC" w:rsidRPr="00197A25">
        <w:rPr>
          <w:rFonts w:ascii="Calibri" w:hAnsi="Calibri" w:cs="Calibri"/>
          <w:color w:val="000000" w:themeColor="text1"/>
          <w:sz w:val="18"/>
          <w:szCs w:val="18"/>
          <w:lang w:val="en-US"/>
        </w:rPr>
        <w:t>/Siem Reap.</w:t>
      </w:r>
    </w:p>
    <w:p w14:paraId="17E6C73F" w14:textId="6E09768A" w:rsidR="00235850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e excursões indicadas com guias em espanhol</w:t>
      </w:r>
      <w:r w:rsid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B76804D" w14:textId="3630F0F6" w:rsidR="00235850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3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noites em 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B</w:t>
      </w:r>
      <w:r w:rsidR="006A1817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angkok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6A1817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3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noites em </w:t>
      </w:r>
      <w:r w:rsidR="006A1817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Chiang Mai.</w:t>
      </w:r>
    </w:p>
    <w:p w14:paraId="1BEBBF63" w14:textId="0E98E02B" w:rsidR="000E3DE0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Café da manhã diario e refeições indicadas no roteiro.</w:t>
      </w:r>
    </w:p>
    <w:p w14:paraId="66C04097" w14:textId="640B849C" w:rsidR="000E3DE0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Transporte </w:t>
      </w:r>
      <w:r w:rsidR="000E3DE0" w:rsidRPr="00197A25">
        <w:rPr>
          <w:rFonts w:ascii="Calibri" w:hAnsi="Calibri" w:cs="Calibri"/>
          <w:color w:val="000000" w:themeColor="text1"/>
          <w:sz w:val="18"/>
          <w:lang w:val="pt-BR"/>
        </w:rPr>
        <w:t xml:space="preserve">em veículos com </w:t>
      </w:r>
      <w:r w:rsidR="00197A25" w:rsidRPr="00197A25">
        <w:rPr>
          <w:rFonts w:ascii="Calibri" w:hAnsi="Calibri" w:cs="Calibri"/>
          <w:color w:val="000000" w:themeColor="text1"/>
          <w:sz w:val="18"/>
          <w:lang w:val="pt-BR"/>
        </w:rPr>
        <w:t>ar-condicionado</w:t>
      </w:r>
      <w:r w:rsidR="000E3DE0" w:rsidRPr="00197A25">
        <w:rPr>
          <w:rFonts w:ascii="Calibri" w:hAnsi="Calibri" w:cs="Calibri"/>
          <w:color w:val="000000" w:themeColor="text1"/>
          <w:sz w:val="18"/>
          <w:lang w:val="pt-BR"/>
        </w:rPr>
        <w:t>.</w:t>
      </w:r>
    </w:p>
    <w:p w14:paraId="2583DE3E" w14:textId="3A4454C4" w:rsidR="000E2CAF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44A8CB65" w14:textId="77777777" w:rsidR="00FB4195" w:rsidRDefault="00FB4195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466AF6" w14:textId="4E9E0644" w:rsidR="00235850" w:rsidRPr="00DF3B0E" w:rsidRDefault="000E3DE0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</w:pPr>
      <w:r w:rsidRPr="00DF3B0E"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  <w:t>Camboj</w:t>
      </w:r>
      <w:r w:rsidR="00235850" w:rsidRPr="00DF3B0E">
        <w:rPr>
          <w:rFonts w:ascii="Calibri" w:hAnsi="Calibri" w:cs="Calibri"/>
          <w:b/>
          <w:color w:val="000000" w:themeColor="text1"/>
          <w:sz w:val="20"/>
          <w:szCs w:val="20"/>
          <w:u w:val="single"/>
          <w:lang w:val="pt-BR"/>
        </w:rPr>
        <w:t>a</w:t>
      </w:r>
    </w:p>
    <w:p w14:paraId="24821B3D" w14:textId="27967F7D" w:rsidR="00235850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Gui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locais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2E5BABA8" w14:textId="3B3921E0" w:rsidR="00235850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Visitas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excursões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</w:t>
      </w:r>
      <w:r w:rsidR="0058790D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itinerá</w:t>
      </w:r>
      <w:r w:rsidR="0023585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rio.</w:t>
      </w:r>
    </w:p>
    <w:p w14:paraId="4188098F" w14:textId="7C156F8F" w:rsidR="003A5B61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A5B61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3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noites em</w:t>
      </w:r>
      <w:r w:rsidR="003A5B61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Siem Reap</w:t>
      </w:r>
      <w:r w:rsid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7D6232C" w14:textId="11665C9C" w:rsidR="003A5B61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Café da manhã</w:t>
      </w:r>
      <w:r w:rsidR="003A5B61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diario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3A5B61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refeições</w:t>
      </w:r>
      <w:r w:rsidR="003A5B61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indicadas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="003A5B61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="003A5B61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1DA2DED" w14:textId="2C906610" w:rsidR="000E3DE0" w:rsidRPr="00197A25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Transporte </w:t>
      </w:r>
      <w:r w:rsidR="000E3DE0" w:rsidRPr="00197A25">
        <w:rPr>
          <w:rFonts w:ascii="Calibri" w:hAnsi="Calibri" w:cs="Calibri"/>
          <w:color w:val="000000" w:themeColor="text1"/>
          <w:sz w:val="18"/>
          <w:lang w:val="pt-BR"/>
        </w:rPr>
        <w:t xml:space="preserve">em veículos com </w:t>
      </w:r>
      <w:r w:rsidR="00197A25" w:rsidRPr="00197A25">
        <w:rPr>
          <w:rFonts w:ascii="Calibri" w:hAnsi="Calibri" w:cs="Calibri"/>
          <w:color w:val="000000" w:themeColor="text1"/>
          <w:sz w:val="18"/>
          <w:lang w:val="pt-BR"/>
        </w:rPr>
        <w:t>ar-condicionado</w:t>
      </w:r>
      <w:r w:rsidR="000E3DE0" w:rsidRPr="00197A25">
        <w:rPr>
          <w:rFonts w:ascii="Calibri" w:hAnsi="Calibri" w:cs="Calibri"/>
          <w:color w:val="000000" w:themeColor="text1"/>
          <w:sz w:val="18"/>
          <w:lang w:val="pt-BR"/>
        </w:rPr>
        <w:t>.</w:t>
      </w:r>
    </w:p>
    <w:p w14:paraId="032B4C80" w14:textId="53A594BB" w:rsidR="00773D7E" w:rsidRDefault="00211CA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E3DE0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3F193DF3" w14:textId="77777777" w:rsidR="00606E93" w:rsidRDefault="00606E93" w:rsidP="00211C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D2C50E" w14:textId="77777777" w:rsidR="00197A25" w:rsidRDefault="000E3DE0" w:rsidP="00197A25">
      <w:pPr>
        <w:pStyle w:val="Ttulo"/>
        <w:rPr>
          <w:lang w:val="pt-BR"/>
        </w:rPr>
      </w:pPr>
      <w:bookmarkStart w:id="10" w:name="_Hlk24446249"/>
      <w:bookmarkStart w:id="11" w:name="_Hlk24445983"/>
      <w:r w:rsidRPr="00197A25">
        <w:rPr>
          <w:lang w:val="pt-BR"/>
        </w:rPr>
        <w:t>O preço não inclui:</w:t>
      </w:r>
    </w:p>
    <w:p w14:paraId="57480883" w14:textId="30D97C35" w:rsidR="00A540AD" w:rsidRPr="00197A25" w:rsidRDefault="00A540AD" w:rsidP="00A540AD">
      <w:pPr>
        <w:pStyle w:val="Sinespaciado"/>
        <w:rPr>
          <w:color w:val="000000" w:themeColor="text1"/>
          <w:lang w:val="pt-BR"/>
        </w:rPr>
      </w:pPr>
      <w:r w:rsidRPr="00197A25">
        <w:rPr>
          <w:color w:val="000000" w:themeColor="text1"/>
          <w:lang w:val="pt-BR"/>
        </w:rPr>
        <w:t xml:space="preserve">- </w:t>
      </w:r>
      <w:r w:rsidR="000E3DE0" w:rsidRPr="00197A25">
        <w:rPr>
          <w:color w:val="000000" w:themeColor="text1"/>
          <w:lang w:val="pt-BR"/>
        </w:rPr>
        <w:t>Nenhum</w:t>
      </w:r>
      <w:r w:rsidRPr="00197A25">
        <w:rPr>
          <w:color w:val="000000" w:themeColor="text1"/>
          <w:lang w:val="pt-BR"/>
        </w:rPr>
        <w:t xml:space="preserve"> </w:t>
      </w:r>
      <w:r w:rsidR="000E3DE0" w:rsidRPr="00197A25">
        <w:rPr>
          <w:color w:val="000000" w:themeColor="text1"/>
          <w:lang w:val="pt-BR"/>
        </w:rPr>
        <w:t>visto</w:t>
      </w:r>
      <w:r w:rsidRPr="00197A25">
        <w:rPr>
          <w:color w:val="000000" w:themeColor="text1"/>
          <w:lang w:val="pt-BR"/>
        </w:rPr>
        <w:t>.</w:t>
      </w:r>
    </w:p>
    <w:p w14:paraId="5B65D6F7" w14:textId="2B2DF2D2" w:rsidR="003A5B61" w:rsidRPr="00197A25" w:rsidRDefault="00A540AD" w:rsidP="00A540AD">
      <w:pPr>
        <w:pStyle w:val="Sinespaciado"/>
        <w:rPr>
          <w:rFonts w:cs="Arial"/>
          <w:color w:val="000000" w:themeColor="text1"/>
          <w:lang w:val="pt-BR"/>
        </w:rPr>
      </w:pPr>
      <w:r w:rsidRPr="00197A25">
        <w:rPr>
          <w:color w:val="000000" w:themeColor="text1"/>
          <w:lang w:val="pt-BR"/>
        </w:rPr>
        <w:t xml:space="preserve">- </w:t>
      </w:r>
      <w:r w:rsidR="000E3DE0" w:rsidRPr="00197A25">
        <w:rPr>
          <w:color w:val="000000" w:themeColor="text1"/>
          <w:lang w:val="pt-BR"/>
        </w:rPr>
        <w:t>Jantares de ceias de Natal e Ano Novo.</w:t>
      </w:r>
      <w:r w:rsidRPr="00197A25">
        <w:rPr>
          <w:color w:val="000000" w:themeColor="text1"/>
          <w:lang w:val="pt-BR"/>
        </w:rPr>
        <w:br/>
      </w:r>
      <w:r w:rsidR="000E3DE0" w:rsidRPr="00197A25">
        <w:rPr>
          <w:color w:val="000000" w:themeColor="text1"/>
          <w:lang w:val="pt-BR"/>
        </w:rPr>
        <w:t>- Despesas pessoais.</w:t>
      </w:r>
      <w:r w:rsidRPr="00197A25">
        <w:rPr>
          <w:color w:val="000000" w:themeColor="text1"/>
          <w:lang w:val="pt-BR"/>
        </w:rPr>
        <w:br/>
      </w:r>
      <w:bookmarkStart w:id="12" w:name="_Hlk24445583"/>
      <w:r w:rsidR="000E3DE0" w:rsidRPr="00197A25">
        <w:rPr>
          <w:color w:val="000000" w:themeColor="text1"/>
          <w:lang w:val="pt-BR"/>
        </w:rPr>
        <w:t>- Bebidas nas refeições incluí</w:t>
      </w:r>
      <w:r w:rsidRPr="00197A25">
        <w:rPr>
          <w:color w:val="000000" w:themeColor="text1"/>
          <w:lang w:val="pt-BR"/>
        </w:rPr>
        <w:t>das.</w:t>
      </w:r>
      <w:r w:rsidRPr="00197A25">
        <w:rPr>
          <w:color w:val="000000" w:themeColor="text1"/>
          <w:lang w:val="pt-BR"/>
        </w:rPr>
        <w:br/>
      </w:r>
      <w:bookmarkEnd w:id="12"/>
      <w:r w:rsidRPr="00197A25">
        <w:rPr>
          <w:color w:val="000000" w:themeColor="text1"/>
          <w:lang w:val="pt-BR"/>
        </w:rPr>
        <w:t xml:space="preserve">- </w:t>
      </w:r>
      <w:bookmarkEnd w:id="10"/>
      <w:r w:rsidR="000E3DE0" w:rsidRPr="00197A25">
        <w:rPr>
          <w:rFonts w:cs="Arial"/>
          <w:color w:val="000000" w:themeColor="text1"/>
          <w:lang w:val="pt-BR"/>
        </w:rPr>
        <w:t xml:space="preserve">Gorjetas e </w:t>
      </w:r>
      <w:r w:rsidR="0056039B">
        <w:rPr>
          <w:color w:val="auto"/>
          <w:szCs w:val="18"/>
          <w:lang w:val="pt-BR"/>
        </w:rPr>
        <w:t>b</w:t>
      </w:r>
      <w:r w:rsidR="0056039B" w:rsidRPr="00E15D3E">
        <w:rPr>
          <w:color w:val="000000" w:themeColor="text1"/>
          <w:szCs w:val="18"/>
          <w:lang w:val="pt-BR"/>
        </w:rPr>
        <w:t>aggageiros</w:t>
      </w:r>
      <w:r w:rsidR="000E3DE0" w:rsidRPr="00197A25">
        <w:rPr>
          <w:rFonts w:cs="Arial"/>
          <w:color w:val="000000" w:themeColor="text1"/>
          <w:lang w:val="pt-BR"/>
        </w:rPr>
        <w:t>.</w:t>
      </w:r>
    </w:p>
    <w:p w14:paraId="017B7EA2" w14:textId="530C6923" w:rsidR="00A540AD" w:rsidRDefault="000E3DE0" w:rsidP="00A540AD">
      <w:pPr>
        <w:pStyle w:val="Sinespaciado"/>
        <w:rPr>
          <w:color w:val="000000" w:themeColor="text1"/>
          <w:lang w:val="pt-BR"/>
        </w:rPr>
      </w:pPr>
      <w:r w:rsidRPr="00197A25">
        <w:rPr>
          <w:color w:val="000000" w:themeColor="text1"/>
          <w:lang w:val="pt-BR"/>
        </w:rPr>
        <w:t>- Bilhetes de câmera/vídeo nos monumentos.</w:t>
      </w:r>
      <w:r w:rsidRPr="00197A25">
        <w:rPr>
          <w:color w:val="000000" w:themeColor="text1"/>
          <w:lang w:val="pt-BR"/>
        </w:rPr>
        <w:br/>
        <w:t>- Qualquer outro serviço não especificado na seção "O Preço Inclui".</w:t>
      </w:r>
    </w:p>
    <w:p w14:paraId="1AAF1A41" w14:textId="5A864595" w:rsidR="00343FEE" w:rsidRDefault="00343FEE" w:rsidP="00A540AD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625296A4" w14:textId="77777777" w:rsidR="00343FEE" w:rsidRPr="00197A25" w:rsidRDefault="00343FEE" w:rsidP="00A540AD">
      <w:pPr>
        <w:pStyle w:val="Sinespaciado"/>
        <w:rPr>
          <w:color w:val="000000" w:themeColor="text1"/>
          <w:lang w:val="pt-BR"/>
        </w:rPr>
      </w:pPr>
    </w:p>
    <w:bookmarkEnd w:id="11"/>
    <w:p w14:paraId="79B5B5AF" w14:textId="77777777" w:rsidR="001B5151" w:rsidRDefault="001B5151" w:rsidP="00ED4E91">
      <w:pPr>
        <w:pStyle w:val="Sinespaciado"/>
        <w:rPr>
          <w:b/>
          <w:color w:val="000000" w:themeColor="text1"/>
          <w:sz w:val="20"/>
          <w:szCs w:val="19"/>
          <w:lang w:val="pt-BR"/>
        </w:rPr>
      </w:pPr>
    </w:p>
    <w:p w14:paraId="70B48CDD" w14:textId="77777777" w:rsidR="001F2775" w:rsidRDefault="001F2775" w:rsidP="00ED4E91">
      <w:pPr>
        <w:pStyle w:val="Sinespaciado"/>
        <w:rPr>
          <w:b/>
          <w:color w:val="000000" w:themeColor="text1"/>
          <w:sz w:val="20"/>
          <w:szCs w:val="19"/>
          <w:lang w:val="pt-BR"/>
        </w:rPr>
      </w:pPr>
    </w:p>
    <w:p w14:paraId="0EA0B41C" w14:textId="77777777" w:rsidR="001F2775" w:rsidRPr="00197A25" w:rsidRDefault="001F2775" w:rsidP="00ED4E91">
      <w:pPr>
        <w:pStyle w:val="Sinespaciado"/>
        <w:rPr>
          <w:b/>
          <w:color w:val="000000" w:themeColor="text1"/>
          <w:sz w:val="20"/>
          <w:szCs w:val="19"/>
          <w:lang w:val="pt-BR"/>
        </w:rPr>
      </w:pPr>
    </w:p>
    <w:p w14:paraId="212BD864" w14:textId="77777777" w:rsidR="000E3DE0" w:rsidRPr="00392B8D" w:rsidRDefault="000E3DE0" w:rsidP="00BA4C49">
      <w:pPr>
        <w:pStyle w:val="Ttulo"/>
        <w:spacing w:after="0"/>
        <w:rPr>
          <w:lang w:val="pt-BR"/>
        </w:rPr>
      </w:pPr>
      <w:r w:rsidRPr="00392B8D">
        <w:rPr>
          <w:lang w:val="pt-BR"/>
        </w:rPr>
        <w:lastRenderedPageBreak/>
        <w:t>Hotéis previstos ou similares: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977"/>
        <w:gridCol w:w="4394"/>
      </w:tblGrid>
      <w:tr w:rsidR="00197A25" w:rsidRPr="00197A25" w14:paraId="6423D548" w14:textId="77777777" w:rsidTr="00201DF2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0C23E1E5" w14:textId="63B788D6" w:rsidR="008A5191" w:rsidRPr="00A40601" w:rsidRDefault="000E3DE0" w:rsidP="00BA4C49">
            <w:pPr>
              <w:pStyle w:val="Sinespaciad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A40601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Cidade</w:t>
            </w:r>
          </w:p>
        </w:tc>
        <w:tc>
          <w:tcPr>
            <w:tcW w:w="2977" w:type="dxa"/>
            <w:vAlign w:val="center"/>
          </w:tcPr>
          <w:p w14:paraId="579DCC88" w14:textId="13095F33" w:rsidR="008A5191" w:rsidRPr="00A40601" w:rsidRDefault="008B61BD" w:rsidP="00BA4C49">
            <w:pPr>
              <w:pStyle w:val="Sinespaciad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A40601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0E3DE0" w:rsidRPr="00A40601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A40601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4394" w:type="dxa"/>
            <w:vAlign w:val="center"/>
            <w:hideMark/>
          </w:tcPr>
          <w:p w14:paraId="5BBC5C0A" w14:textId="6995D8C1" w:rsidR="008A5191" w:rsidRPr="00A40601" w:rsidRDefault="00840E7A" w:rsidP="00BA4C49">
            <w:pPr>
              <w:pStyle w:val="Sinespaciad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A40601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Cat. Prime</w:t>
            </w:r>
            <w:r w:rsidR="000E3DE0" w:rsidRPr="00A40601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A40601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ra Sup</w:t>
            </w:r>
            <w:r w:rsidR="008B61BD" w:rsidRPr="00A40601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197A25" w:rsidRPr="00197A25" w14:paraId="002DB86C" w14:textId="77777777" w:rsidTr="00C31980">
        <w:trPr>
          <w:trHeight w:val="170"/>
        </w:trPr>
        <w:tc>
          <w:tcPr>
            <w:tcW w:w="1809" w:type="dxa"/>
            <w:noWrap/>
            <w:vAlign w:val="center"/>
          </w:tcPr>
          <w:p w14:paraId="4DBA0957" w14:textId="77777777" w:rsidR="008179A0" w:rsidRPr="00197A25" w:rsidRDefault="008179A0" w:rsidP="008179A0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197A25">
              <w:rPr>
                <w:b/>
                <w:color w:val="000000" w:themeColor="text1"/>
                <w:szCs w:val="18"/>
                <w:lang w:val="en-US"/>
              </w:rPr>
              <w:t>Delhi</w:t>
            </w:r>
          </w:p>
        </w:tc>
        <w:tc>
          <w:tcPr>
            <w:tcW w:w="2977" w:type="dxa"/>
          </w:tcPr>
          <w:p w14:paraId="750534CE" w14:textId="395E3D6E" w:rsidR="008179A0" w:rsidRPr="00197A25" w:rsidRDefault="008179A0" w:rsidP="008179A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</w:rPr>
            </w:pPr>
            <w:r w:rsidRPr="00197A25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20"/>
                <w:u w:val="none"/>
                <w:lang w:val="en-IN"/>
              </w:rPr>
              <w:t>Park Plaza CBD Shadara 4*</w:t>
            </w:r>
          </w:p>
        </w:tc>
        <w:tc>
          <w:tcPr>
            <w:tcW w:w="4394" w:type="dxa"/>
          </w:tcPr>
          <w:p w14:paraId="63C7B9BF" w14:textId="6FA67995" w:rsidR="008179A0" w:rsidRPr="00197A25" w:rsidRDefault="008179A0" w:rsidP="008179A0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lang w:val="es-ES_tradnl"/>
              </w:rPr>
            </w:pPr>
            <w:r w:rsidRPr="00197A25">
              <w:rPr>
                <w:rFonts w:ascii="Calibri" w:hAnsi="Calibri" w:cs="Calibri"/>
                <w:color w:val="000000" w:themeColor="text1"/>
                <w:sz w:val="18"/>
                <w:szCs w:val="20"/>
                <w:lang w:val="en-US"/>
              </w:rPr>
              <w:t>The Leela Ambience Convention 5*</w:t>
            </w:r>
          </w:p>
        </w:tc>
      </w:tr>
      <w:tr w:rsidR="00197A25" w:rsidRPr="00197A25" w14:paraId="02961347" w14:textId="77777777" w:rsidTr="00201DF2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7508A727" w14:textId="77777777" w:rsidR="008179A0" w:rsidRPr="00197A25" w:rsidRDefault="008179A0" w:rsidP="008179A0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197A25">
              <w:rPr>
                <w:b/>
                <w:color w:val="000000" w:themeColor="text1"/>
                <w:szCs w:val="18"/>
                <w:lang w:val="en-US"/>
              </w:rPr>
              <w:t>Jaipur</w:t>
            </w:r>
          </w:p>
        </w:tc>
        <w:tc>
          <w:tcPr>
            <w:tcW w:w="2977" w:type="dxa"/>
          </w:tcPr>
          <w:p w14:paraId="68016B8B" w14:textId="0C79DEC0" w:rsidR="008179A0" w:rsidRPr="00197A25" w:rsidRDefault="008179A0" w:rsidP="008179A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lang w:val="fr-FR"/>
              </w:rPr>
            </w:pPr>
            <w:r w:rsidRPr="00197A25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20"/>
                <w:u w:val="none"/>
                <w:lang w:val="en-IN"/>
              </w:rPr>
              <w:t>Ramada Jaipur 4*</w:t>
            </w:r>
          </w:p>
        </w:tc>
        <w:tc>
          <w:tcPr>
            <w:tcW w:w="4394" w:type="dxa"/>
          </w:tcPr>
          <w:p w14:paraId="19879CC6" w14:textId="0A0A8AB7" w:rsidR="008179A0" w:rsidRPr="00197A25" w:rsidRDefault="008179A0" w:rsidP="008179A0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lang w:val="en-US"/>
              </w:rPr>
            </w:pPr>
            <w:r w:rsidRPr="00197A25">
              <w:rPr>
                <w:rFonts w:ascii="Calibri" w:hAnsi="Calibri" w:cs="Calibri"/>
                <w:color w:val="000000" w:themeColor="text1"/>
                <w:sz w:val="18"/>
                <w:szCs w:val="20"/>
                <w:lang w:val="en-US"/>
              </w:rPr>
              <w:t xml:space="preserve">Radisson City Centre 4*Sup </w:t>
            </w:r>
          </w:p>
        </w:tc>
      </w:tr>
      <w:tr w:rsidR="00805404" w:rsidRPr="00E60FF0" w14:paraId="37D544A5" w14:textId="77777777" w:rsidTr="00201DF2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526E38E0" w14:textId="77777777" w:rsidR="00805404" w:rsidRPr="00197A25" w:rsidRDefault="00805404" w:rsidP="00805404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197A25">
              <w:rPr>
                <w:b/>
                <w:color w:val="000000" w:themeColor="text1"/>
                <w:szCs w:val="18"/>
                <w:lang w:val="en-US"/>
              </w:rPr>
              <w:t>Agra</w:t>
            </w:r>
          </w:p>
        </w:tc>
        <w:tc>
          <w:tcPr>
            <w:tcW w:w="2977" w:type="dxa"/>
          </w:tcPr>
          <w:p w14:paraId="6988B80D" w14:textId="25DEE037" w:rsidR="00805404" w:rsidRPr="00C96B87" w:rsidRDefault="00805404" w:rsidP="00805404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lang w:val="es-ES_tradnl"/>
              </w:rPr>
            </w:pPr>
            <w:r w:rsidRPr="00C96B87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>Grand Mercure 5* (Hab. Stándar)</w:t>
            </w:r>
          </w:p>
        </w:tc>
        <w:tc>
          <w:tcPr>
            <w:tcW w:w="4394" w:type="dxa"/>
          </w:tcPr>
          <w:p w14:paraId="3D09B0ED" w14:textId="73B45B93" w:rsidR="00805404" w:rsidRPr="00E60FF0" w:rsidRDefault="00805404" w:rsidP="00805404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E60FF0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>Grand Mercure 5* (Hab. Vista Taj Mahal)</w:t>
            </w:r>
          </w:p>
        </w:tc>
      </w:tr>
      <w:tr w:rsidR="00197A25" w:rsidRPr="00E60FF0" w14:paraId="63B049A2" w14:textId="77777777" w:rsidTr="00201DF2">
        <w:trPr>
          <w:trHeight w:val="170"/>
        </w:trPr>
        <w:tc>
          <w:tcPr>
            <w:tcW w:w="1809" w:type="dxa"/>
            <w:noWrap/>
            <w:vAlign w:val="center"/>
          </w:tcPr>
          <w:p w14:paraId="0AA8F3DF" w14:textId="77777777" w:rsidR="005C27BB" w:rsidRPr="00197A25" w:rsidRDefault="005C27BB" w:rsidP="005C27BB">
            <w:pPr>
              <w:pStyle w:val="Sinespaciado"/>
              <w:jc w:val="center"/>
              <w:rPr>
                <w:b/>
                <w:color w:val="000000" w:themeColor="text1"/>
                <w:szCs w:val="18"/>
              </w:rPr>
            </w:pPr>
            <w:r w:rsidRPr="00197A25">
              <w:rPr>
                <w:b/>
                <w:color w:val="000000" w:themeColor="text1"/>
                <w:szCs w:val="18"/>
              </w:rPr>
              <w:t>Bangkok</w:t>
            </w:r>
          </w:p>
        </w:tc>
        <w:tc>
          <w:tcPr>
            <w:tcW w:w="2977" w:type="dxa"/>
          </w:tcPr>
          <w:p w14:paraId="0EA07168" w14:textId="674AD1E8" w:rsidR="005C27BB" w:rsidRPr="00E60FF0" w:rsidRDefault="005C27BB" w:rsidP="005C27BB">
            <w:pPr>
              <w:pStyle w:val="Sinespaciado"/>
              <w:jc w:val="center"/>
              <w:rPr>
                <w:color w:val="000000" w:themeColor="text1"/>
              </w:rPr>
            </w:pPr>
            <w:r w:rsidRPr="00E60FF0">
              <w:rPr>
                <w:color w:val="000000" w:themeColor="text1"/>
              </w:rPr>
              <w:t>Holiday Inn 4*</w:t>
            </w:r>
          </w:p>
        </w:tc>
        <w:tc>
          <w:tcPr>
            <w:tcW w:w="4394" w:type="dxa"/>
          </w:tcPr>
          <w:p w14:paraId="3C2B4985" w14:textId="77777777" w:rsidR="005C27BB" w:rsidRPr="00E60FF0" w:rsidRDefault="005C27BB" w:rsidP="005C27BB">
            <w:pPr>
              <w:pStyle w:val="Sinespaciado"/>
              <w:jc w:val="center"/>
              <w:rPr>
                <w:color w:val="000000" w:themeColor="text1"/>
              </w:rPr>
            </w:pPr>
            <w:r w:rsidRPr="00E60FF0">
              <w:rPr>
                <w:color w:val="000000" w:themeColor="text1"/>
              </w:rPr>
              <w:t>Pullman G 5*</w:t>
            </w:r>
          </w:p>
        </w:tc>
      </w:tr>
      <w:tr w:rsidR="00645D8B" w:rsidRPr="00E60FF0" w14:paraId="33CC99C1" w14:textId="77777777" w:rsidTr="00201DF2">
        <w:trPr>
          <w:trHeight w:val="170"/>
        </w:trPr>
        <w:tc>
          <w:tcPr>
            <w:tcW w:w="1809" w:type="dxa"/>
            <w:noWrap/>
            <w:vAlign w:val="center"/>
          </w:tcPr>
          <w:p w14:paraId="7D05AF47" w14:textId="77777777" w:rsidR="00645D8B" w:rsidRPr="00197A25" w:rsidRDefault="00645D8B" w:rsidP="00645D8B">
            <w:pPr>
              <w:pStyle w:val="Sinespaciado"/>
              <w:jc w:val="center"/>
              <w:rPr>
                <w:b/>
                <w:color w:val="000000" w:themeColor="text1"/>
                <w:szCs w:val="18"/>
              </w:rPr>
            </w:pPr>
            <w:r w:rsidRPr="00197A25">
              <w:rPr>
                <w:b/>
                <w:color w:val="000000" w:themeColor="text1"/>
                <w:szCs w:val="18"/>
              </w:rPr>
              <w:t>Chiang Mai</w:t>
            </w:r>
          </w:p>
        </w:tc>
        <w:tc>
          <w:tcPr>
            <w:tcW w:w="2977" w:type="dxa"/>
          </w:tcPr>
          <w:p w14:paraId="5E22386B" w14:textId="1A9A338D" w:rsidR="00645D8B" w:rsidRPr="00226228" w:rsidRDefault="00645D8B" w:rsidP="00645D8B">
            <w:pPr>
              <w:pStyle w:val="Sinespaciado"/>
              <w:jc w:val="center"/>
              <w:rPr>
                <w:color w:val="000000" w:themeColor="text1"/>
              </w:rPr>
            </w:pPr>
            <w:r w:rsidRPr="00226228">
              <w:rPr>
                <w:color w:val="000000" w:themeColor="text1"/>
                <w:szCs w:val="18"/>
                <w:lang w:val="en-US"/>
              </w:rPr>
              <w:t>The Empress 4*</w:t>
            </w:r>
          </w:p>
        </w:tc>
        <w:tc>
          <w:tcPr>
            <w:tcW w:w="4394" w:type="dxa"/>
          </w:tcPr>
          <w:p w14:paraId="61DB4400" w14:textId="39E6FD02" w:rsidR="00645D8B" w:rsidRPr="00226228" w:rsidRDefault="00645D8B" w:rsidP="00645D8B">
            <w:pPr>
              <w:pStyle w:val="Sinespaciado"/>
              <w:jc w:val="center"/>
              <w:rPr>
                <w:color w:val="000000" w:themeColor="text1"/>
              </w:rPr>
            </w:pPr>
            <w:r w:rsidRPr="00226228">
              <w:rPr>
                <w:color w:val="000000" w:themeColor="text1"/>
                <w:szCs w:val="18"/>
                <w:lang w:val="en-US"/>
              </w:rPr>
              <w:t>The Empress Premier 4*Sup</w:t>
            </w:r>
          </w:p>
        </w:tc>
      </w:tr>
      <w:tr w:rsidR="005C27BB" w:rsidRPr="00E60FF0" w14:paraId="23AB5FE6" w14:textId="77777777" w:rsidTr="00201DF2">
        <w:trPr>
          <w:trHeight w:val="270"/>
        </w:trPr>
        <w:tc>
          <w:tcPr>
            <w:tcW w:w="1809" w:type="dxa"/>
            <w:noWrap/>
            <w:vAlign w:val="center"/>
          </w:tcPr>
          <w:p w14:paraId="4B334E37" w14:textId="77777777" w:rsidR="005C27BB" w:rsidRPr="00197A25" w:rsidRDefault="005C27BB" w:rsidP="005C27BB">
            <w:pPr>
              <w:pStyle w:val="Sinespaciado"/>
              <w:jc w:val="center"/>
              <w:rPr>
                <w:b/>
                <w:color w:val="000000" w:themeColor="text1"/>
                <w:szCs w:val="18"/>
              </w:rPr>
            </w:pPr>
            <w:r w:rsidRPr="00197A25">
              <w:rPr>
                <w:b/>
                <w:color w:val="000000" w:themeColor="text1"/>
                <w:szCs w:val="18"/>
              </w:rPr>
              <w:t>Siem Reap</w:t>
            </w:r>
          </w:p>
        </w:tc>
        <w:tc>
          <w:tcPr>
            <w:tcW w:w="2977" w:type="dxa"/>
          </w:tcPr>
          <w:p w14:paraId="0A4C6A4D" w14:textId="77777777" w:rsidR="005C27BB" w:rsidRPr="00E60FF0" w:rsidRDefault="005C27BB" w:rsidP="005C27BB">
            <w:pPr>
              <w:pStyle w:val="Sinespaciado"/>
              <w:rPr>
                <w:color w:val="000000" w:themeColor="text1"/>
                <w:lang w:eastAsia="de-DE"/>
              </w:rPr>
            </w:pPr>
            <w:r w:rsidRPr="00E60FF0">
              <w:rPr>
                <w:color w:val="000000" w:themeColor="text1"/>
                <w:lang w:val="en-GB" w:eastAsia="de-DE"/>
              </w:rPr>
              <w:t xml:space="preserve">                        </w:t>
            </w:r>
            <w:r w:rsidRPr="00E60FF0">
              <w:rPr>
                <w:color w:val="000000" w:themeColor="text1"/>
                <w:lang w:eastAsia="de-DE"/>
              </w:rPr>
              <w:t>Tara Angkor 4*</w:t>
            </w:r>
          </w:p>
        </w:tc>
        <w:tc>
          <w:tcPr>
            <w:tcW w:w="4394" w:type="dxa"/>
          </w:tcPr>
          <w:p w14:paraId="3096C90A" w14:textId="2072E59F" w:rsidR="005C27BB" w:rsidRPr="00E60FF0" w:rsidRDefault="008179A0" w:rsidP="003C6EDD">
            <w:pPr>
              <w:pStyle w:val="Sinespaciado"/>
              <w:jc w:val="center"/>
              <w:rPr>
                <w:color w:val="000000" w:themeColor="text1"/>
                <w:lang w:val="en-US" w:eastAsia="de-DE"/>
              </w:rPr>
            </w:pPr>
            <w:r w:rsidRPr="00E60FF0">
              <w:rPr>
                <w:color w:val="000000" w:themeColor="text1"/>
                <w:lang w:val="en-US" w:eastAsia="de-DE"/>
              </w:rPr>
              <w:t xml:space="preserve">Sokha Angkor / Angkor Palace </w:t>
            </w:r>
            <w:r w:rsidR="005C27BB" w:rsidRPr="00E60FF0">
              <w:rPr>
                <w:color w:val="000000" w:themeColor="text1"/>
                <w:lang w:val="en-US" w:eastAsia="de-DE"/>
              </w:rPr>
              <w:t>5*</w:t>
            </w:r>
          </w:p>
        </w:tc>
      </w:tr>
    </w:tbl>
    <w:p w14:paraId="008AB72D" w14:textId="77777777" w:rsidR="008A5191" w:rsidRPr="00197A25" w:rsidRDefault="008A5191" w:rsidP="004E1348">
      <w:pPr>
        <w:spacing w:after="0" w:line="240" w:lineRule="auto"/>
        <w:rPr>
          <w:color w:val="000000" w:themeColor="text1"/>
          <w:lang w:val="en-US"/>
        </w:rPr>
      </w:pPr>
    </w:p>
    <w:p w14:paraId="64A1EACC" w14:textId="1323570E" w:rsidR="00E169FD" w:rsidRPr="00197A25" w:rsidRDefault="00E169FD" w:rsidP="00197A25">
      <w:pPr>
        <w:pStyle w:val="Ttulo"/>
      </w:pPr>
      <w:r w:rsidRPr="00197A25">
        <w:t>Notas importante</w:t>
      </w:r>
      <w:r w:rsidR="00197A25">
        <w:t>s:</w:t>
      </w:r>
    </w:p>
    <w:p w14:paraId="55858225" w14:textId="6D4684DD" w:rsidR="008F4E6E" w:rsidRPr="00197A25" w:rsidRDefault="006D42AC" w:rsidP="006D42AC">
      <w:pPr>
        <w:pStyle w:val="Sinespaciado"/>
        <w:rPr>
          <w:color w:val="000000" w:themeColor="text1"/>
          <w:szCs w:val="18"/>
          <w:lang w:val="pt-BR"/>
        </w:rPr>
      </w:pPr>
      <w:r w:rsidRPr="00197A25">
        <w:rPr>
          <w:color w:val="000000" w:themeColor="text1"/>
          <w:szCs w:val="18"/>
          <w:lang w:val="pt-BR"/>
        </w:rPr>
        <w:t xml:space="preserve">- </w:t>
      </w:r>
      <w:r w:rsidR="008F4E6E" w:rsidRPr="00197A25">
        <w:rPr>
          <w:color w:val="000000" w:themeColor="text1"/>
          <w:szCs w:val="18"/>
          <w:lang w:val="pt-BR"/>
        </w:rPr>
        <w:t>É responsabilidade dos passageiros ter os vistos e passaportes em ordem antes da sua chegada em cada país.</w:t>
      </w:r>
    </w:p>
    <w:p w14:paraId="618F07D2" w14:textId="2A809FE5" w:rsidR="008F4E6E" w:rsidRPr="00197A25" w:rsidRDefault="006D42AC" w:rsidP="006D42AC">
      <w:pPr>
        <w:pStyle w:val="Sinespaciado"/>
        <w:rPr>
          <w:color w:val="000000" w:themeColor="text1"/>
          <w:szCs w:val="18"/>
          <w:lang w:val="pt-BR"/>
        </w:rPr>
      </w:pPr>
      <w:r w:rsidRPr="00197A25">
        <w:rPr>
          <w:color w:val="000000" w:themeColor="text1"/>
          <w:szCs w:val="18"/>
          <w:lang w:val="pt-BR"/>
        </w:rPr>
        <w:t xml:space="preserve">- </w:t>
      </w:r>
      <w:r w:rsidR="008F4E6E" w:rsidRPr="00197A25">
        <w:rPr>
          <w:color w:val="000000" w:themeColor="text1"/>
          <w:szCs w:val="18"/>
          <w:lang w:val="pt-BR"/>
        </w:rPr>
        <w:t xml:space="preserve">É necessário visto e passaporte com validade mínima de 6 meses para entrar na Índia, Camboja e para algumas nacionalidades também na </w:t>
      </w:r>
      <w:r w:rsidRPr="00197A25">
        <w:rPr>
          <w:color w:val="000000" w:themeColor="text1"/>
          <w:szCs w:val="18"/>
          <w:lang w:val="pt-BR"/>
        </w:rPr>
        <w:t xml:space="preserve">   </w:t>
      </w:r>
      <w:r w:rsidR="008F4E6E" w:rsidRPr="00197A25">
        <w:rPr>
          <w:color w:val="000000" w:themeColor="text1"/>
          <w:szCs w:val="18"/>
          <w:lang w:val="pt-BR"/>
        </w:rPr>
        <w:t xml:space="preserve">Tailândia. </w:t>
      </w:r>
    </w:p>
    <w:p w14:paraId="56DB9DAF" w14:textId="3448F8B8" w:rsidR="008F4E6E" w:rsidRPr="00197A25" w:rsidRDefault="006D42AC" w:rsidP="006D42AC">
      <w:pPr>
        <w:pStyle w:val="Sinespaciado"/>
        <w:rPr>
          <w:color w:val="000000" w:themeColor="text1"/>
          <w:szCs w:val="18"/>
          <w:lang w:val="pt-BR"/>
        </w:rPr>
      </w:pPr>
      <w:r w:rsidRPr="00197A25">
        <w:rPr>
          <w:color w:val="000000" w:themeColor="text1"/>
          <w:szCs w:val="18"/>
          <w:lang w:val="pt-BR"/>
        </w:rPr>
        <w:t xml:space="preserve">- </w:t>
      </w:r>
      <w:r w:rsidR="008F4E6E" w:rsidRPr="00197A25">
        <w:rPr>
          <w:color w:val="000000" w:themeColor="text1"/>
          <w:szCs w:val="18"/>
          <w:lang w:val="pt-BR"/>
        </w:rPr>
        <w:t>Habitações de categoria standard em todos os hotéis.</w:t>
      </w:r>
    </w:p>
    <w:p w14:paraId="400DC1C2" w14:textId="06F89221" w:rsidR="00DC35E2" w:rsidRDefault="006D42AC" w:rsidP="007579AF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DC35E2" w:rsidRPr="00197A25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70E82992" w14:textId="0036DE91" w:rsidR="00B8285A" w:rsidRPr="00DB19B5" w:rsidRDefault="00B8285A" w:rsidP="007579AF">
      <w:pPr>
        <w:spacing w:after="0"/>
        <w:rPr>
          <w:rFonts w:ascii="Calibri" w:hAnsi="Calibri" w:cs="Calibri"/>
          <w:sz w:val="17"/>
          <w:szCs w:val="17"/>
          <w:lang w:val="pt-BR"/>
        </w:rPr>
      </w:pPr>
      <w:r w:rsidRPr="00DB19B5">
        <w:rPr>
          <w:rFonts w:ascii="Calibri" w:hAnsi="Calibri" w:cs="Calibri"/>
          <w:b/>
          <w:bCs/>
          <w:sz w:val="17"/>
          <w:szCs w:val="17"/>
          <w:lang w:val="pt-BR"/>
        </w:rPr>
        <w:t>- Taxas de cancelamento:</w:t>
      </w:r>
      <w:r w:rsidRPr="00DB19B5">
        <w:rPr>
          <w:rFonts w:ascii="Calibri" w:hAnsi="Calibri" w:cs="Calibri"/>
          <w:sz w:val="17"/>
          <w:szCs w:val="17"/>
          <w:lang w:val="pt-BR"/>
        </w:rPr>
        <w:t xml:space="preserve"> de 36 a 32 dias 15%; de 31 a 22 dias 30%; de 21 a 16 dias 55%; de 15 a 9 dias 75%; 8 dias no início do tour 100% das despensas.  </w:t>
      </w:r>
    </w:p>
    <w:p w14:paraId="158FACFE" w14:textId="77777777" w:rsidR="00B8285A" w:rsidRDefault="00B8285A" w:rsidP="007579AF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DB19B5">
        <w:rPr>
          <w:rFonts w:ascii="Calibri" w:hAnsi="Calibri" w:cs="Calibri"/>
          <w:sz w:val="18"/>
          <w:szCs w:val="18"/>
          <w:lang w:val="pt-BR"/>
        </w:rPr>
        <w:t>Se os tkts aéreos estiverem incluídos no momento do cancelamento, os custos serão totais de 100%.</w:t>
      </w:r>
    </w:p>
    <w:p w14:paraId="359A0615" w14:textId="77777777" w:rsidR="00B8285A" w:rsidRPr="00197A25" w:rsidRDefault="00B8285A" w:rsidP="007579AF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B8285A" w:rsidRPr="00197A25" w:rsidSect="00F77DFF">
      <w:headerReference w:type="default" r:id="rId11"/>
      <w:pgSz w:w="11906" w:h="16838"/>
      <w:pgMar w:top="709" w:right="566" w:bottom="709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97E9B" w14:textId="77777777" w:rsidR="00191DAA" w:rsidRDefault="00191DAA" w:rsidP="00EC115D">
      <w:pPr>
        <w:spacing w:after="0" w:line="240" w:lineRule="auto"/>
      </w:pPr>
      <w:r>
        <w:separator/>
      </w:r>
    </w:p>
  </w:endnote>
  <w:endnote w:type="continuationSeparator" w:id="0">
    <w:p w14:paraId="61CA064A" w14:textId="77777777" w:rsidR="00191DAA" w:rsidRDefault="00191DAA" w:rsidP="00EC1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6E12A" w14:textId="77777777" w:rsidR="00191DAA" w:rsidRDefault="00191DAA" w:rsidP="00EC115D">
      <w:pPr>
        <w:spacing w:after="0" w:line="240" w:lineRule="auto"/>
      </w:pPr>
      <w:r>
        <w:separator/>
      </w:r>
    </w:p>
  </w:footnote>
  <w:footnote w:type="continuationSeparator" w:id="0">
    <w:p w14:paraId="413575EF" w14:textId="77777777" w:rsidR="00191DAA" w:rsidRDefault="00191DAA" w:rsidP="00EC1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AA0C9" w14:textId="16DED572" w:rsidR="00EC115D" w:rsidRDefault="00EC115D">
    <w:pPr>
      <w:pStyle w:val="Encabezado"/>
    </w:pPr>
    <w:r w:rsidRPr="00DA5E06">
      <w:rPr>
        <w:noProof/>
      </w:rPr>
      <w:drawing>
        <wp:anchor distT="0" distB="0" distL="114300" distR="114300" simplePos="0" relativeHeight="251652608" behindDoc="0" locked="0" layoutInCell="1" allowOverlap="1" wp14:anchorId="7DAF2F82" wp14:editId="20402FB4">
          <wp:simplePos x="0" y="0"/>
          <wp:positionH relativeFrom="column">
            <wp:posOffset>5093335</wp:posOffset>
          </wp:positionH>
          <wp:positionV relativeFrom="paragraph">
            <wp:posOffset>-333375</wp:posOffset>
          </wp:positionV>
          <wp:extent cx="1400175" cy="276225"/>
          <wp:effectExtent l="0" t="0" r="9525" b="9525"/>
          <wp:wrapSquare wrapText="bothSides"/>
          <wp:docPr id="1500800934" name="Imagen 15008009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367E"/>
    <w:multiLevelType w:val="hybridMultilevel"/>
    <w:tmpl w:val="4C8CEEF4"/>
    <w:lvl w:ilvl="0" w:tplc="43B4BF0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9049F"/>
    <w:multiLevelType w:val="hybridMultilevel"/>
    <w:tmpl w:val="EE5A81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33E0C"/>
    <w:multiLevelType w:val="hybridMultilevel"/>
    <w:tmpl w:val="48AC61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63BF9"/>
    <w:multiLevelType w:val="hybridMultilevel"/>
    <w:tmpl w:val="2D686946"/>
    <w:lvl w:ilvl="0" w:tplc="9B00BF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C03A9"/>
    <w:multiLevelType w:val="hybridMultilevel"/>
    <w:tmpl w:val="85186AAA"/>
    <w:lvl w:ilvl="0" w:tplc="49826EF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310F0"/>
    <w:multiLevelType w:val="hybridMultilevel"/>
    <w:tmpl w:val="0B261F40"/>
    <w:lvl w:ilvl="0" w:tplc="0DF253B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A6622"/>
    <w:multiLevelType w:val="hybridMultilevel"/>
    <w:tmpl w:val="97DC4812"/>
    <w:lvl w:ilvl="0" w:tplc="BFD85F9E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A70B2"/>
    <w:multiLevelType w:val="hybridMultilevel"/>
    <w:tmpl w:val="02886F5A"/>
    <w:lvl w:ilvl="0" w:tplc="57F0F0A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81114"/>
    <w:multiLevelType w:val="hybridMultilevel"/>
    <w:tmpl w:val="D63E8E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0796B"/>
    <w:multiLevelType w:val="hybridMultilevel"/>
    <w:tmpl w:val="A7A639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C7246"/>
    <w:multiLevelType w:val="hybridMultilevel"/>
    <w:tmpl w:val="642A2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109ED"/>
    <w:multiLevelType w:val="hybridMultilevel"/>
    <w:tmpl w:val="CAD4BB86"/>
    <w:lvl w:ilvl="0" w:tplc="535A33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B3FE7"/>
    <w:multiLevelType w:val="hybridMultilevel"/>
    <w:tmpl w:val="94502C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87F6A"/>
    <w:multiLevelType w:val="hybridMultilevel"/>
    <w:tmpl w:val="1F5EE2B2"/>
    <w:lvl w:ilvl="0" w:tplc="F43EA91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F5A86"/>
    <w:multiLevelType w:val="hybridMultilevel"/>
    <w:tmpl w:val="27149CE2"/>
    <w:lvl w:ilvl="0" w:tplc="4C641D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D611D"/>
    <w:multiLevelType w:val="hybridMultilevel"/>
    <w:tmpl w:val="C23E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CA3B74"/>
    <w:multiLevelType w:val="hybridMultilevel"/>
    <w:tmpl w:val="239A3120"/>
    <w:lvl w:ilvl="0" w:tplc="A858E2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521021">
    <w:abstractNumId w:val="7"/>
  </w:num>
  <w:num w:numId="2" w16cid:durableId="610936188">
    <w:abstractNumId w:val="14"/>
  </w:num>
  <w:num w:numId="3" w16cid:durableId="654990749">
    <w:abstractNumId w:val="5"/>
  </w:num>
  <w:num w:numId="4" w16cid:durableId="1012881282">
    <w:abstractNumId w:val="6"/>
  </w:num>
  <w:num w:numId="5" w16cid:durableId="728305800">
    <w:abstractNumId w:val="2"/>
  </w:num>
  <w:num w:numId="6" w16cid:durableId="994839650">
    <w:abstractNumId w:val="3"/>
  </w:num>
  <w:num w:numId="7" w16cid:durableId="351995909">
    <w:abstractNumId w:val="1"/>
  </w:num>
  <w:num w:numId="8" w16cid:durableId="1707681880">
    <w:abstractNumId w:val="0"/>
  </w:num>
  <w:num w:numId="9" w16cid:durableId="705302366">
    <w:abstractNumId w:val="8"/>
  </w:num>
  <w:num w:numId="10" w16cid:durableId="1154028544">
    <w:abstractNumId w:val="4"/>
  </w:num>
  <w:num w:numId="11" w16cid:durableId="570580093">
    <w:abstractNumId w:val="12"/>
  </w:num>
  <w:num w:numId="12" w16cid:durableId="850489570">
    <w:abstractNumId w:val="13"/>
  </w:num>
  <w:num w:numId="13" w16cid:durableId="1045369088">
    <w:abstractNumId w:val="9"/>
  </w:num>
  <w:num w:numId="14" w16cid:durableId="867138507">
    <w:abstractNumId w:val="10"/>
  </w:num>
  <w:num w:numId="15" w16cid:durableId="1147477122">
    <w:abstractNumId w:val="16"/>
  </w:num>
  <w:num w:numId="16" w16cid:durableId="852037512">
    <w:abstractNumId w:val="15"/>
  </w:num>
  <w:num w:numId="17" w16cid:durableId="1659572383">
    <w:abstractNumId w:val="11"/>
  </w:num>
  <w:num w:numId="18" w16cid:durableId="6004554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BC1"/>
    <w:rsid w:val="0000594F"/>
    <w:rsid w:val="00006DE9"/>
    <w:rsid w:val="0001031B"/>
    <w:rsid w:val="0001180D"/>
    <w:rsid w:val="00015437"/>
    <w:rsid w:val="0001594A"/>
    <w:rsid w:val="00017998"/>
    <w:rsid w:val="00023F88"/>
    <w:rsid w:val="000277FB"/>
    <w:rsid w:val="000453F6"/>
    <w:rsid w:val="00064A81"/>
    <w:rsid w:val="000744EF"/>
    <w:rsid w:val="0009048C"/>
    <w:rsid w:val="00090777"/>
    <w:rsid w:val="000A020B"/>
    <w:rsid w:val="000A0946"/>
    <w:rsid w:val="000A3D96"/>
    <w:rsid w:val="000B5B57"/>
    <w:rsid w:val="000C729B"/>
    <w:rsid w:val="000D23BC"/>
    <w:rsid w:val="000E2CAF"/>
    <w:rsid w:val="000E3DE0"/>
    <w:rsid w:val="00101914"/>
    <w:rsid w:val="00105025"/>
    <w:rsid w:val="00121916"/>
    <w:rsid w:val="0012234E"/>
    <w:rsid w:val="0012248F"/>
    <w:rsid w:val="00124837"/>
    <w:rsid w:val="001313A0"/>
    <w:rsid w:val="00134AA9"/>
    <w:rsid w:val="0014743A"/>
    <w:rsid w:val="00151816"/>
    <w:rsid w:val="001551D4"/>
    <w:rsid w:val="001704F6"/>
    <w:rsid w:val="00170B52"/>
    <w:rsid w:val="0017276C"/>
    <w:rsid w:val="001820C4"/>
    <w:rsid w:val="001853FC"/>
    <w:rsid w:val="00187C3E"/>
    <w:rsid w:val="00191DAA"/>
    <w:rsid w:val="001948B9"/>
    <w:rsid w:val="0019705F"/>
    <w:rsid w:val="00197A25"/>
    <w:rsid w:val="001A12DD"/>
    <w:rsid w:val="001B007C"/>
    <w:rsid w:val="001B225C"/>
    <w:rsid w:val="001B5151"/>
    <w:rsid w:val="001B6D1E"/>
    <w:rsid w:val="001B7F3A"/>
    <w:rsid w:val="001C4EF2"/>
    <w:rsid w:val="001D543D"/>
    <w:rsid w:val="001E124D"/>
    <w:rsid w:val="001E47FB"/>
    <w:rsid w:val="001F17B7"/>
    <w:rsid w:val="001F2775"/>
    <w:rsid w:val="001F3254"/>
    <w:rsid w:val="00201135"/>
    <w:rsid w:val="00201DF2"/>
    <w:rsid w:val="00203A82"/>
    <w:rsid w:val="0020527A"/>
    <w:rsid w:val="00205C8E"/>
    <w:rsid w:val="00211CA3"/>
    <w:rsid w:val="002126ED"/>
    <w:rsid w:val="002221BF"/>
    <w:rsid w:val="00226228"/>
    <w:rsid w:val="002306E5"/>
    <w:rsid w:val="002344CC"/>
    <w:rsid w:val="002347CD"/>
    <w:rsid w:val="002355B2"/>
    <w:rsid w:val="00235850"/>
    <w:rsid w:val="00255EFE"/>
    <w:rsid w:val="00261EDA"/>
    <w:rsid w:val="0026212F"/>
    <w:rsid w:val="00277A6A"/>
    <w:rsid w:val="002834EB"/>
    <w:rsid w:val="00286BD1"/>
    <w:rsid w:val="002871E7"/>
    <w:rsid w:val="002A1478"/>
    <w:rsid w:val="002A1A58"/>
    <w:rsid w:val="002A7EC6"/>
    <w:rsid w:val="002C254D"/>
    <w:rsid w:val="002C6B11"/>
    <w:rsid w:val="002D17F1"/>
    <w:rsid w:val="002D27B3"/>
    <w:rsid w:val="002D282B"/>
    <w:rsid w:val="002D54DC"/>
    <w:rsid w:val="002E0494"/>
    <w:rsid w:val="002E73A8"/>
    <w:rsid w:val="002F67DA"/>
    <w:rsid w:val="003101E8"/>
    <w:rsid w:val="00316E9E"/>
    <w:rsid w:val="003265F7"/>
    <w:rsid w:val="00327125"/>
    <w:rsid w:val="00335416"/>
    <w:rsid w:val="00341233"/>
    <w:rsid w:val="00341900"/>
    <w:rsid w:val="00343FEE"/>
    <w:rsid w:val="00345D63"/>
    <w:rsid w:val="0035164E"/>
    <w:rsid w:val="003534EF"/>
    <w:rsid w:val="00371B83"/>
    <w:rsid w:val="0037391C"/>
    <w:rsid w:val="00392B8D"/>
    <w:rsid w:val="003A5B61"/>
    <w:rsid w:val="003B0CC8"/>
    <w:rsid w:val="003C29F8"/>
    <w:rsid w:val="003C6EDD"/>
    <w:rsid w:val="003C7497"/>
    <w:rsid w:val="003D4DEA"/>
    <w:rsid w:val="003D5708"/>
    <w:rsid w:val="003D6A30"/>
    <w:rsid w:val="003E0C3D"/>
    <w:rsid w:val="003E6DC2"/>
    <w:rsid w:val="00433959"/>
    <w:rsid w:val="0046142B"/>
    <w:rsid w:val="00464F3F"/>
    <w:rsid w:val="00467D9A"/>
    <w:rsid w:val="00472BE6"/>
    <w:rsid w:val="00473EA3"/>
    <w:rsid w:val="004852DD"/>
    <w:rsid w:val="004A0DAE"/>
    <w:rsid w:val="004A5EB3"/>
    <w:rsid w:val="004E1348"/>
    <w:rsid w:val="004F04CC"/>
    <w:rsid w:val="004F661F"/>
    <w:rsid w:val="00503947"/>
    <w:rsid w:val="00503D1F"/>
    <w:rsid w:val="00511363"/>
    <w:rsid w:val="00511ED2"/>
    <w:rsid w:val="005139ED"/>
    <w:rsid w:val="00526FB9"/>
    <w:rsid w:val="005377D8"/>
    <w:rsid w:val="0056039B"/>
    <w:rsid w:val="00560A26"/>
    <w:rsid w:val="0057322D"/>
    <w:rsid w:val="00581A06"/>
    <w:rsid w:val="00582DD8"/>
    <w:rsid w:val="0058790D"/>
    <w:rsid w:val="005A04BE"/>
    <w:rsid w:val="005B0CB3"/>
    <w:rsid w:val="005C27BB"/>
    <w:rsid w:val="005C2C65"/>
    <w:rsid w:val="005D0AC7"/>
    <w:rsid w:val="005D4936"/>
    <w:rsid w:val="005E629B"/>
    <w:rsid w:val="005E7C48"/>
    <w:rsid w:val="005F2B42"/>
    <w:rsid w:val="005F6E25"/>
    <w:rsid w:val="00604539"/>
    <w:rsid w:val="00606E93"/>
    <w:rsid w:val="00611C6C"/>
    <w:rsid w:val="00621790"/>
    <w:rsid w:val="00626351"/>
    <w:rsid w:val="006272A3"/>
    <w:rsid w:val="006328D5"/>
    <w:rsid w:val="00645D8B"/>
    <w:rsid w:val="0066730A"/>
    <w:rsid w:val="00687BC1"/>
    <w:rsid w:val="00691F6A"/>
    <w:rsid w:val="00692A36"/>
    <w:rsid w:val="006A1817"/>
    <w:rsid w:val="006A2BE3"/>
    <w:rsid w:val="006A4588"/>
    <w:rsid w:val="006A48D9"/>
    <w:rsid w:val="006B041A"/>
    <w:rsid w:val="006C02E4"/>
    <w:rsid w:val="006D42AC"/>
    <w:rsid w:val="006E76BA"/>
    <w:rsid w:val="006F03AA"/>
    <w:rsid w:val="006F6E08"/>
    <w:rsid w:val="00704EFE"/>
    <w:rsid w:val="00705FAA"/>
    <w:rsid w:val="00711498"/>
    <w:rsid w:val="0071412A"/>
    <w:rsid w:val="00716985"/>
    <w:rsid w:val="00735E5D"/>
    <w:rsid w:val="00741D77"/>
    <w:rsid w:val="00742D16"/>
    <w:rsid w:val="00751EC9"/>
    <w:rsid w:val="007565D0"/>
    <w:rsid w:val="007579AF"/>
    <w:rsid w:val="00763758"/>
    <w:rsid w:val="007642DE"/>
    <w:rsid w:val="00773D7E"/>
    <w:rsid w:val="007753C2"/>
    <w:rsid w:val="00786A2D"/>
    <w:rsid w:val="007913D0"/>
    <w:rsid w:val="00796E51"/>
    <w:rsid w:val="007A4DD6"/>
    <w:rsid w:val="007B532C"/>
    <w:rsid w:val="007C0429"/>
    <w:rsid w:val="007C20BC"/>
    <w:rsid w:val="007C48F9"/>
    <w:rsid w:val="007D14E4"/>
    <w:rsid w:val="007D7501"/>
    <w:rsid w:val="007D7DCF"/>
    <w:rsid w:val="007E0D4F"/>
    <w:rsid w:val="007E7899"/>
    <w:rsid w:val="007E7E6C"/>
    <w:rsid w:val="007F3BF6"/>
    <w:rsid w:val="007F7C9A"/>
    <w:rsid w:val="008045F2"/>
    <w:rsid w:val="00805404"/>
    <w:rsid w:val="0080759B"/>
    <w:rsid w:val="0081053A"/>
    <w:rsid w:val="00816193"/>
    <w:rsid w:val="00816FA8"/>
    <w:rsid w:val="008179A0"/>
    <w:rsid w:val="00820081"/>
    <w:rsid w:val="008312CE"/>
    <w:rsid w:val="00840E7A"/>
    <w:rsid w:val="008460DA"/>
    <w:rsid w:val="00857582"/>
    <w:rsid w:val="00862DF2"/>
    <w:rsid w:val="0087662C"/>
    <w:rsid w:val="00877404"/>
    <w:rsid w:val="0088109F"/>
    <w:rsid w:val="0088602F"/>
    <w:rsid w:val="0088758E"/>
    <w:rsid w:val="008A05B6"/>
    <w:rsid w:val="008A0EC5"/>
    <w:rsid w:val="008A2C7D"/>
    <w:rsid w:val="008A5191"/>
    <w:rsid w:val="008B4CE2"/>
    <w:rsid w:val="008B61BD"/>
    <w:rsid w:val="008C41BE"/>
    <w:rsid w:val="008C7EA8"/>
    <w:rsid w:val="008E010B"/>
    <w:rsid w:val="008E21AD"/>
    <w:rsid w:val="008E39CD"/>
    <w:rsid w:val="008F4E6E"/>
    <w:rsid w:val="0090115F"/>
    <w:rsid w:val="009153D0"/>
    <w:rsid w:val="00916E58"/>
    <w:rsid w:val="009219C3"/>
    <w:rsid w:val="00930204"/>
    <w:rsid w:val="00933416"/>
    <w:rsid w:val="00945FF4"/>
    <w:rsid w:val="00952CEA"/>
    <w:rsid w:val="009551C8"/>
    <w:rsid w:val="009945F6"/>
    <w:rsid w:val="00996445"/>
    <w:rsid w:val="009A0B3F"/>
    <w:rsid w:val="009A128C"/>
    <w:rsid w:val="009B1D29"/>
    <w:rsid w:val="009C75B9"/>
    <w:rsid w:val="009D207D"/>
    <w:rsid w:val="009D61E6"/>
    <w:rsid w:val="009E3477"/>
    <w:rsid w:val="009E3924"/>
    <w:rsid w:val="009E6E24"/>
    <w:rsid w:val="009F032B"/>
    <w:rsid w:val="009F5606"/>
    <w:rsid w:val="009F7D47"/>
    <w:rsid w:val="00A00E73"/>
    <w:rsid w:val="00A142D8"/>
    <w:rsid w:val="00A21472"/>
    <w:rsid w:val="00A22527"/>
    <w:rsid w:val="00A27C22"/>
    <w:rsid w:val="00A36728"/>
    <w:rsid w:val="00A37037"/>
    <w:rsid w:val="00A3773D"/>
    <w:rsid w:val="00A40601"/>
    <w:rsid w:val="00A42352"/>
    <w:rsid w:val="00A540AD"/>
    <w:rsid w:val="00A61C1A"/>
    <w:rsid w:val="00A737F1"/>
    <w:rsid w:val="00A8325E"/>
    <w:rsid w:val="00A86243"/>
    <w:rsid w:val="00A86D57"/>
    <w:rsid w:val="00A94C2D"/>
    <w:rsid w:val="00AA63D3"/>
    <w:rsid w:val="00AB35E4"/>
    <w:rsid w:val="00AD549C"/>
    <w:rsid w:val="00AD5F3B"/>
    <w:rsid w:val="00AE4BF3"/>
    <w:rsid w:val="00AE79DE"/>
    <w:rsid w:val="00B04D2B"/>
    <w:rsid w:val="00B0658D"/>
    <w:rsid w:val="00B25F02"/>
    <w:rsid w:val="00B34780"/>
    <w:rsid w:val="00B37D6D"/>
    <w:rsid w:val="00B5187B"/>
    <w:rsid w:val="00B542EE"/>
    <w:rsid w:val="00B57FE9"/>
    <w:rsid w:val="00B71DBA"/>
    <w:rsid w:val="00B8115C"/>
    <w:rsid w:val="00B8285A"/>
    <w:rsid w:val="00BA0C1F"/>
    <w:rsid w:val="00BA4C49"/>
    <w:rsid w:val="00BA586F"/>
    <w:rsid w:val="00BB2135"/>
    <w:rsid w:val="00BE35D0"/>
    <w:rsid w:val="00BF312B"/>
    <w:rsid w:val="00C038CE"/>
    <w:rsid w:val="00C10B35"/>
    <w:rsid w:val="00C11C6E"/>
    <w:rsid w:val="00C11E53"/>
    <w:rsid w:val="00C15E84"/>
    <w:rsid w:val="00C31980"/>
    <w:rsid w:val="00C333C2"/>
    <w:rsid w:val="00C53928"/>
    <w:rsid w:val="00C556BE"/>
    <w:rsid w:val="00C55839"/>
    <w:rsid w:val="00C81497"/>
    <w:rsid w:val="00C84820"/>
    <w:rsid w:val="00C84F87"/>
    <w:rsid w:val="00C91008"/>
    <w:rsid w:val="00C91588"/>
    <w:rsid w:val="00C9326B"/>
    <w:rsid w:val="00C96B87"/>
    <w:rsid w:val="00CA4710"/>
    <w:rsid w:val="00CA5851"/>
    <w:rsid w:val="00CC48C2"/>
    <w:rsid w:val="00CC542E"/>
    <w:rsid w:val="00CD024B"/>
    <w:rsid w:val="00CD0A38"/>
    <w:rsid w:val="00CD23FF"/>
    <w:rsid w:val="00CE735A"/>
    <w:rsid w:val="00CF0F04"/>
    <w:rsid w:val="00CF26CC"/>
    <w:rsid w:val="00CF430F"/>
    <w:rsid w:val="00CF77F1"/>
    <w:rsid w:val="00D022EB"/>
    <w:rsid w:val="00D44A82"/>
    <w:rsid w:val="00D51D47"/>
    <w:rsid w:val="00D55B23"/>
    <w:rsid w:val="00D73774"/>
    <w:rsid w:val="00D73DF4"/>
    <w:rsid w:val="00D866BE"/>
    <w:rsid w:val="00D92F58"/>
    <w:rsid w:val="00D95E3A"/>
    <w:rsid w:val="00DA4EE5"/>
    <w:rsid w:val="00DB19B5"/>
    <w:rsid w:val="00DB2BE1"/>
    <w:rsid w:val="00DB7C26"/>
    <w:rsid w:val="00DC35E2"/>
    <w:rsid w:val="00DE0BF0"/>
    <w:rsid w:val="00DE29A6"/>
    <w:rsid w:val="00DF27F2"/>
    <w:rsid w:val="00DF3B0E"/>
    <w:rsid w:val="00E169FD"/>
    <w:rsid w:val="00E3044D"/>
    <w:rsid w:val="00E46F31"/>
    <w:rsid w:val="00E52D7C"/>
    <w:rsid w:val="00E564D6"/>
    <w:rsid w:val="00E60FF0"/>
    <w:rsid w:val="00E82E74"/>
    <w:rsid w:val="00E8329E"/>
    <w:rsid w:val="00EA0AD7"/>
    <w:rsid w:val="00EB0647"/>
    <w:rsid w:val="00EC115D"/>
    <w:rsid w:val="00EC2C13"/>
    <w:rsid w:val="00ED4E91"/>
    <w:rsid w:val="00EE560B"/>
    <w:rsid w:val="00EF3306"/>
    <w:rsid w:val="00F05E17"/>
    <w:rsid w:val="00F06E9A"/>
    <w:rsid w:val="00F07EA0"/>
    <w:rsid w:val="00F1189F"/>
    <w:rsid w:val="00F11A5A"/>
    <w:rsid w:val="00F15E97"/>
    <w:rsid w:val="00F33213"/>
    <w:rsid w:val="00F46E30"/>
    <w:rsid w:val="00F478A6"/>
    <w:rsid w:val="00F62511"/>
    <w:rsid w:val="00F7055B"/>
    <w:rsid w:val="00F7452D"/>
    <w:rsid w:val="00F77DFF"/>
    <w:rsid w:val="00F95F28"/>
    <w:rsid w:val="00F969E3"/>
    <w:rsid w:val="00FA1831"/>
    <w:rsid w:val="00FA2D16"/>
    <w:rsid w:val="00FA3C07"/>
    <w:rsid w:val="00FA5950"/>
    <w:rsid w:val="00FB4195"/>
    <w:rsid w:val="00FC5A34"/>
    <w:rsid w:val="00FE5D1D"/>
    <w:rsid w:val="00FE7BD9"/>
    <w:rsid w:val="00FF42AF"/>
    <w:rsid w:val="15F6393E"/>
    <w:rsid w:val="53498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6805"/>
  <w15:docId w15:val="{AFA3464B-695D-4FBB-A555-7810B655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C2C65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uiPriority w:val="1"/>
    <w:qFormat/>
    <w:rsid w:val="005C2C6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68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F478A6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952CEA"/>
    <w:pPr>
      <w:ind w:left="720"/>
      <w:contextualSpacing/>
    </w:pPr>
  </w:style>
  <w:style w:type="paragraph" w:customStyle="1" w:styleId="FormatolibreA">
    <w:name w:val="Formato libre A"/>
    <w:rsid w:val="00503D1F"/>
    <w:rPr>
      <w:rFonts w:ascii="Helvetica" w:hAnsi="Helvetica"/>
      <w:color w:val="000000"/>
      <w:sz w:val="24"/>
      <w:lang w:val="es-ES_tradnl" w:eastAsia="en-US"/>
    </w:rPr>
  </w:style>
  <w:style w:type="character" w:styleId="Hipervnculo">
    <w:name w:val="Hyperlink"/>
    <w:rsid w:val="00611C6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C11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115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C11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115D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5C2C6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5C2C6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97A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197A2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C2C6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C2C65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C2C6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C2C65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C2C6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5C2C6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5C2C65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2671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934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2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026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4056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1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8914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495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3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7692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2862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0899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4305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2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927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1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8929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45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3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3193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5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8086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6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673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35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6984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99B38F20-6AB9-4F9F-B584-EDC8235091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61D887-C191-4882-A5D7-696980E7A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80F20-C08D-46FD-B65C-551AE57AE904}"/>
</file>

<file path=customXml/itemProps4.xml><?xml version="1.0" encoding="utf-8"?>
<ds:datastoreItem xmlns:ds="http://schemas.openxmlformats.org/officeDocument/2006/customXml" ds:itemID="{68D2F332-1EE8-4135-A919-809C1EF1717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1734</Words>
  <Characters>9539</Characters>
  <Application>Microsoft Office Word</Application>
  <DocSecurity>0</DocSecurity>
  <Lines>79</Lines>
  <Paragraphs>22</Paragraphs>
  <ScaleCrop>false</ScaleCrop>
  <Company>Multidestinos</Company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154</cp:revision>
  <cp:lastPrinted>2018-11-20T15:42:00Z</cp:lastPrinted>
  <dcterms:created xsi:type="dcterms:W3CDTF">2022-11-20T20:56:00Z</dcterms:created>
  <dcterms:modified xsi:type="dcterms:W3CDTF">2026-01-20T14:27:00Z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