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AC8D" w14:textId="333C61F7" w:rsidR="00230FB2" w:rsidRDefault="00B62DEE" w:rsidP="00D762A1">
      <w:pPr>
        <w:pStyle w:val="Ttulo1"/>
        <w:spacing w:before="0"/>
        <w:rPr>
          <w:lang w:val="pt-BR"/>
        </w:rPr>
      </w:pPr>
      <w:r>
        <w:rPr>
          <w:rFonts w:ascii="Arial" w:eastAsia="CalifornianFB" w:hAnsi="Arial" w:cs="Arial"/>
          <w:b w:val="0"/>
          <w:bCs/>
          <w:noProof/>
          <w:sz w:val="18"/>
          <w:szCs w:val="18"/>
          <w:lang w:val="es-ES_tradn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363FF3" wp14:editId="1492301A">
                <wp:simplePos x="0" y="0"/>
                <wp:positionH relativeFrom="column">
                  <wp:posOffset>3621991</wp:posOffset>
                </wp:positionH>
                <wp:positionV relativeFrom="paragraph">
                  <wp:posOffset>493981</wp:posOffset>
                </wp:positionV>
                <wp:extent cx="2219325" cy="828675"/>
                <wp:effectExtent l="0" t="0" r="28575" b="28575"/>
                <wp:wrapNone/>
                <wp:docPr id="787938713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8286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AC7AE" w14:textId="7B926DEE" w:rsidR="00530DE0" w:rsidRPr="00530DE0" w:rsidRDefault="00530DE0" w:rsidP="00530DE0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530DE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OPCIONAL:                   ¡¡Noite em Haima no deserto!!</w:t>
                            </w:r>
                          </w:p>
                          <w:p w14:paraId="4A4B4563" w14:textId="77777777" w:rsidR="00530DE0" w:rsidRPr="00530DE0" w:rsidRDefault="00530DE0" w:rsidP="00530DE0">
                            <w:pPr>
                              <w:rPr>
                                <w:rFonts w:ascii="VAGRundschriftDLig" w:hAnsi="VAGRundschriftDLig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363FF3" id="Elipse 1" o:spid="_x0000_s1026" style="position:absolute;margin-left:285.2pt;margin-top:38.9pt;width:174.75pt;height:6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" fillcolor="white [3212]" strokecolor="#119ca3 [3204]" strokeweight="1.5pt">
                <v:stroke joinstyle="miter"/>
                <v:textbox>
                  <w:txbxContent>
                    <w:p w14:paraId="5D7AC7AE" w14:textId="7B926DEE" w:rsidR="00530DE0" w:rsidRPr="00530DE0" w:rsidRDefault="00530DE0" w:rsidP="00530DE0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530DE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OPCIONAL:                   ¡¡Noite em Haima no deserto!!</w:t>
                      </w:r>
                    </w:p>
                    <w:p w14:paraId="4A4B4563" w14:textId="77777777" w:rsidR="00530DE0" w:rsidRPr="00530DE0" w:rsidRDefault="00530DE0" w:rsidP="00530DE0">
                      <w:pPr>
                        <w:rPr>
                          <w:rFonts w:ascii="VAGRundschriftDLig" w:hAnsi="VAGRundschriftDLig"/>
                          <w:sz w:val="22"/>
                          <w:szCs w:val="22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341D2A" w:rsidRPr="00341D2A">
        <w:rPr>
          <w:lang w:val="pt-BR"/>
        </w:rPr>
        <w:t>Rota dos Mil Kasbahs</w:t>
      </w:r>
    </w:p>
    <w:p w14:paraId="3C5D53C9" w14:textId="2F824275" w:rsidR="00E57E3E" w:rsidRDefault="00E57E3E" w:rsidP="00D762A1">
      <w:pPr>
        <w:pStyle w:val="Ttulo"/>
        <w:rPr>
          <w:lang w:val="pt-BR"/>
        </w:rPr>
      </w:pPr>
    </w:p>
    <w:p w14:paraId="51AC9BB8" w14:textId="782AB569" w:rsidR="00A27207" w:rsidRPr="001E1EDC" w:rsidRDefault="005B2842" w:rsidP="00D762A1">
      <w:pPr>
        <w:pStyle w:val="Ttulo"/>
        <w:rPr>
          <w:lang w:val="pt-BR"/>
        </w:rPr>
      </w:pPr>
      <w:r w:rsidRPr="001E1EDC">
        <w:rPr>
          <w:lang w:val="pt-BR"/>
        </w:rPr>
        <w:t>Ref:</w:t>
      </w:r>
      <w:r w:rsidR="00207DB2" w:rsidRPr="001E1EDC">
        <w:rPr>
          <w:lang w:val="pt-BR"/>
        </w:rPr>
        <w:t xml:space="preserve"> C </w:t>
      </w:r>
      <w:r w:rsidR="00385E9D" w:rsidRPr="001E1EDC">
        <w:rPr>
          <w:lang w:val="pt-BR"/>
        </w:rPr>
        <w:t>4013</w:t>
      </w:r>
    </w:p>
    <w:p w14:paraId="08804280" w14:textId="41F0E2D9" w:rsidR="00A27207" w:rsidRPr="00542D56" w:rsidRDefault="00495A15" w:rsidP="004C21A5">
      <w:pPr>
        <w:pStyle w:val="Precio"/>
      </w:pPr>
      <w:r w:rsidRPr="004C21A5">
        <w:t xml:space="preserve">7 </w:t>
      </w:r>
      <w:r w:rsidR="00012E95" w:rsidRPr="004C21A5">
        <w:t xml:space="preserve">dias a partir de </w:t>
      </w:r>
      <w:r w:rsidR="00E3240F" w:rsidRPr="00542D56">
        <w:t>1.030</w:t>
      </w:r>
      <w:r w:rsidR="00A27207" w:rsidRPr="00542D56">
        <w:t xml:space="preserve"> €</w:t>
      </w:r>
    </w:p>
    <w:p w14:paraId="4EAE9F91" w14:textId="1B013F84" w:rsidR="00400EF5" w:rsidRPr="001E1EDC" w:rsidRDefault="00400EF5">
      <w:pPr>
        <w:autoSpaceDE w:val="0"/>
        <w:rPr>
          <w:rFonts w:ascii="Arial" w:eastAsia="CalifornianFB" w:hAnsi="Arial" w:cs="Arial"/>
          <w:b/>
          <w:bCs/>
          <w:sz w:val="18"/>
          <w:szCs w:val="18"/>
          <w:lang w:val="pt-BR"/>
        </w:rPr>
      </w:pPr>
    </w:p>
    <w:p w14:paraId="1C2C5BF0" w14:textId="2A712C51" w:rsidR="00621ABE" w:rsidRPr="006A6D17" w:rsidRDefault="00012E95" w:rsidP="00E57E3E">
      <w:pPr>
        <w:pStyle w:val="Subttulo"/>
        <w:rPr>
          <w:lang w:val="pt-BR"/>
        </w:rPr>
      </w:pPr>
      <w:r w:rsidRPr="006A6D17">
        <w:rPr>
          <w:lang w:val="pt-BR"/>
        </w:rPr>
        <w:t xml:space="preserve">Dia </w:t>
      </w:r>
      <w:r w:rsidR="00621ABE" w:rsidRPr="006A6D17">
        <w:rPr>
          <w:lang w:val="pt-BR"/>
        </w:rPr>
        <w:t>0</w:t>
      </w:r>
      <w:r w:rsidR="00495A15" w:rsidRPr="006A6D17">
        <w:rPr>
          <w:lang w:val="pt-BR"/>
        </w:rPr>
        <w:t>1</w:t>
      </w:r>
      <w:r w:rsidR="00347A98" w:rsidRPr="006A6D17">
        <w:rPr>
          <w:lang w:val="pt-BR"/>
        </w:rPr>
        <w:t xml:space="preserve"> –Marrakech</w:t>
      </w:r>
      <w:r w:rsidR="00530DE0" w:rsidRPr="006A6D17">
        <w:rPr>
          <w:lang w:val="pt-BR"/>
        </w:rPr>
        <w:tab/>
      </w:r>
    </w:p>
    <w:p w14:paraId="465B3DB0" w14:textId="087AF236" w:rsidR="00012E95" w:rsidRPr="006A6D17" w:rsidRDefault="00012E95" w:rsidP="00012E95">
      <w:pPr>
        <w:rPr>
          <w:lang w:val="pt-BR"/>
        </w:rPr>
      </w:pPr>
      <w:r w:rsidRPr="00E57E3E">
        <w:rPr>
          <w:rFonts w:ascii="Calibri" w:eastAsia="CalifornianFB" w:hAnsi="Calibri" w:cs="Calibri"/>
          <w:sz w:val="18"/>
          <w:szCs w:val="18"/>
          <w:lang w:val="pt-BR"/>
        </w:rPr>
        <w:t xml:space="preserve">Chegada e </w:t>
      </w:r>
      <w:r w:rsidRPr="00E57E3E">
        <w:rPr>
          <w:rFonts w:ascii="Calibri" w:eastAsia="CalifornianFB" w:hAnsi="Calibri" w:cs="Calibri"/>
          <w:b/>
          <w:bCs/>
          <w:sz w:val="18"/>
          <w:szCs w:val="18"/>
          <w:lang w:val="pt-BR"/>
        </w:rPr>
        <w:t>traslado</w:t>
      </w:r>
      <w:r w:rsidRPr="00E57E3E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E57E3E">
        <w:rPr>
          <w:rFonts w:ascii="Calibri" w:hAnsi="Calibri" w:cs="Calibri"/>
          <w:sz w:val="18"/>
          <w:szCs w:val="18"/>
          <w:lang w:val="pt-BR"/>
        </w:rPr>
        <w:t>ao hotel</w:t>
      </w:r>
      <w:r w:rsidRPr="00E57E3E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E57E3E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1F2961" w:rsidRPr="00E57E3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E57E3E">
        <w:rPr>
          <w:rFonts w:ascii="Calibri" w:hAnsi="Calibri" w:cs="Calibri"/>
          <w:sz w:val="18"/>
          <w:szCs w:val="18"/>
          <w:lang w:val="pt-BR"/>
        </w:rPr>
        <w:t>.</w:t>
      </w:r>
      <w:r w:rsidRPr="00E57E3E">
        <w:rPr>
          <w:rFonts w:ascii="Calibri" w:hAnsi="Calibri" w:cs="Calibri"/>
          <w:iCs/>
          <w:sz w:val="18"/>
          <w:szCs w:val="18"/>
          <w:lang w:val="pt-BR"/>
        </w:rPr>
        <w:t xml:space="preserve"> (</w:t>
      </w:r>
      <w:r w:rsidRPr="00E57E3E">
        <w:rPr>
          <w:rFonts w:ascii="Calibri" w:hAnsi="Calibri" w:cs="Calibri"/>
          <w:iCs/>
          <w:sz w:val="18"/>
          <w:szCs w:val="18"/>
          <w:u w:val="single"/>
          <w:lang w:val="pt-BR"/>
        </w:rPr>
        <w:t>Os transferistas no Marrocos sempre esperam do lado de fora da terminal do aeroporto, eles não têm permissão para entrar)</w:t>
      </w:r>
      <w:r w:rsidR="00AD5572" w:rsidRPr="00E57E3E">
        <w:rPr>
          <w:rFonts w:ascii="Calibri" w:hAnsi="Calibri" w:cs="Calibri"/>
          <w:iCs/>
          <w:sz w:val="18"/>
          <w:szCs w:val="18"/>
          <w:u w:val="single"/>
          <w:lang w:val="pt-BR"/>
        </w:rPr>
        <w:t>.</w:t>
      </w:r>
      <w:r w:rsidR="00272A89" w:rsidRPr="00272A89">
        <w:rPr>
          <w:rStyle w:val="WW8Num2z0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  <w:t xml:space="preserve"> </w:t>
      </w:r>
      <w:r w:rsidR="00272A89" w:rsidRPr="006A6D17">
        <w:rPr>
          <w:rStyle w:val="normaltextrun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  <w:t>Saída pelo Terminal T.2(A</w:t>
      </w:r>
      <w:r w:rsidR="00272A89" w:rsidRPr="006A6D17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)</w:t>
      </w:r>
      <w:r w:rsidR="00272A89" w:rsidRPr="006A6D17">
        <w:rPr>
          <w:rStyle w:val="normaltextrun"/>
          <w:rFonts w:ascii="Calibri" w:hAnsi="Calibri" w:cs="Calibri"/>
          <w:color w:val="000000"/>
          <w:sz w:val="18"/>
          <w:szCs w:val="18"/>
          <w:u w:val="single"/>
          <w:shd w:val="clear" w:color="auto" w:fill="FFFFFF"/>
          <w:lang w:val="pt-BR"/>
        </w:rPr>
        <w:t>.</w:t>
      </w:r>
      <w:r w:rsidR="00272A89" w:rsidRPr="006A6D17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7AF81F0F" w14:textId="77777777" w:rsidR="00421A65" w:rsidRPr="00E57E3E" w:rsidRDefault="00421A6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1BCC8D25" w14:textId="55A02D69" w:rsidR="0088108E" w:rsidRDefault="00012E95" w:rsidP="00E57E3E">
      <w:pPr>
        <w:pStyle w:val="Subttulo"/>
        <w:rPr>
          <w:lang w:val="pt-BR"/>
        </w:rPr>
      </w:pPr>
      <w:r w:rsidRPr="00341D2A">
        <w:rPr>
          <w:lang w:val="pt-BR"/>
        </w:rPr>
        <w:t xml:space="preserve">Dia </w:t>
      </w:r>
      <w:r w:rsidR="0088108E" w:rsidRPr="00341D2A">
        <w:rPr>
          <w:lang w:val="pt-BR"/>
        </w:rPr>
        <w:t xml:space="preserve">02 </w:t>
      </w:r>
      <w:r w:rsidR="0027525B">
        <w:rPr>
          <w:lang w:val="pt-BR"/>
        </w:rPr>
        <w:t>–</w:t>
      </w:r>
      <w:r w:rsidR="0088108E" w:rsidRPr="00341D2A">
        <w:rPr>
          <w:lang w:val="pt-BR"/>
        </w:rPr>
        <w:t xml:space="preserve"> Marrakech</w:t>
      </w:r>
    </w:p>
    <w:p w14:paraId="7CFB0A2E" w14:textId="77777777" w:rsidR="0027525B" w:rsidRPr="00387822" w:rsidRDefault="0027525B" w:rsidP="0027525B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583C51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</w:t>
      </w:r>
      <w:r w:rsidRPr="00387822">
        <w:rPr>
          <w:rFonts w:ascii="Calibri" w:hAnsi="Calibri" w:cs="Calibri"/>
          <w:b/>
          <w:bCs/>
          <w:sz w:val="18"/>
          <w:szCs w:val="18"/>
          <w:lang w:val="pt-BR"/>
        </w:rPr>
        <w:t>manhã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Visita de dia inteiro </w:t>
      </w:r>
      <w:r w:rsidRPr="00387822">
        <w:rPr>
          <w:rFonts w:ascii="Calibri" w:eastAsia="CalifornianFB" w:hAnsi="Calibri" w:cs="Calibri"/>
          <w:sz w:val="18"/>
          <w:szCs w:val="18"/>
          <w:lang w:val="pt-BR"/>
        </w:rPr>
        <w:t xml:space="preserve">da segunda população mais antiga das cidades imperiais, também chamada de "Cidade Vermelha". Visitaremos os Jardins Menara, o Palácio Bahia, o Koutubia e o Museu Dar Si Said. 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Almoço </w:t>
      </w:r>
      <w:r w:rsidRPr="00387822">
        <w:rPr>
          <w:rFonts w:ascii="Calibri" w:eastAsia="CalifornianFB" w:hAnsi="Calibri" w:cs="Calibri"/>
          <w:sz w:val="18"/>
          <w:szCs w:val="18"/>
          <w:lang w:val="pt-BR"/>
        </w:rPr>
        <w:t>no hotel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  <w:r w:rsidRPr="00387822">
        <w:rPr>
          <w:rFonts w:ascii="Calibri" w:eastAsia="CalifornianFB" w:hAnsi="Calibri" w:cs="Calibri"/>
          <w:sz w:val="18"/>
          <w:szCs w:val="18"/>
          <w:lang w:val="pt-BR"/>
        </w:rPr>
        <w:t xml:space="preserve"> À tarde, 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Pr="00387822">
        <w:rPr>
          <w:rFonts w:ascii="Calibri" w:eastAsia="CalifornianFB" w:hAnsi="Calibri" w:cs="Calibri"/>
          <w:sz w:val="18"/>
          <w:szCs w:val="18"/>
          <w:lang w:val="pt-BR"/>
        </w:rPr>
        <w:t xml:space="preserve"> dos zocos e os bairros dos artesãos. Em seguida, chegaremos à famosa praça Jemaa el Fna.  (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Jantar típico opcional</w:t>
      </w:r>
      <w:r w:rsidRPr="00387822">
        <w:rPr>
          <w:rFonts w:ascii="Calibri" w:eastAsia="CalifornianFB" w:hAnsi="Calibri" w:cs="Calibri"/>
          <w:sz w:val="18"/>
          <w:szCs w:val="18"/>
          <w:lang w:val="pt-BR"/>
        </w:rPr>
        <w:t xml:space="preserve"> no restaurante-espetáculo. Este jantar está incluído se escolher a opção de Pensão Completa).</w:t>
      </w:r>
      <w:r w:rsidRPr="00387822">
        <w:rPr>
          <w:rFonts w:ascii="Calibri" w:hAnsi="Calibri" w:cs="Calibri"/>
          <w:b/>
          <w:bCs/>
          <w:sz w:val="18"/>
          <w:szCs w:val="18"/>
          <w:lang w:val="pt-BR"/>
        </w:rPr>
        <w:t xml:space="preserve"> Hospedagem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7E28E7DD" w14:textId="77777777" w:rsidR="00064C0A" w:rsidRPr="00387822" w:rsidRDefault="00064C0A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</w:p>
    <w:p w14:paraId="345DFDAB" w14:textId="026F2D48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387822">
        <w:rPr>
          <w:rFonts w:asciiTheme="minorHAnsi" w:hAnsiTheme="minorHAnsi" w:cstheme="minorHAnsi"/>
          <w:b/>
          <w:bCs/>
          <w:sz w:val="20"/>
          <w:szCs w:val="20"/>
          <w:lang w:val="pt-BR"/>
        </w:rPr>
        <w:t>Dia 03 - Marrakech - Ait Benhaddou - Zagora</w:t>
      </w:r>
    </w:p>
    <w:p w14:paraId="14D94A2A" w14:textId="46FE7AAF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. Partida para Ait </w:t>
      </w:r>
      <w:r w:rsidR="001633E6" w:rsidRPr="00387822">
        <w:rPr>
          <w:rFonts w:asciiTheme="minorHAnsi" w:hAnsiTheme="minorHAnsi" w:cstheme="minorHAnsi"/>
          <w:sz w:val="18"/>
          <w:szCs w:val="18"/>
          <w:lang w:val="pt-BR"/>
        </w:rPr>
        <w:t>Bem H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addou </w:t>
      </w:r>
      <w:r w:rsidR="001633E6" w:rsidRPr="00387822">
        <w:rPr>
          <w:rFonts w:asciiTheme="minorHAnsi" w:hAnsiTheme="minorHAnsi" w:cstheme="minorHAnsi"/>
          <w:sz w:val="18"/>
          <w:szCs w:val="18"/>
          <w:lang w:val="pt-BR"/>
        </w:rPr>
        <w:t>através do passe d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e Tizi N'tichka (2260 m de altitude). 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 ao seu famoso Kasbah, declarado patrimônio mundial pela UNESCO, que serviu de cenário para filmes famosos como Laurence of Arabia, Gladiator, Game of Thrones... 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(almoço opcional)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 e continuação para Zagora pelo vale do Draa. </w:t>
      </w:r>
      <w:r w:rsidRPr="00387822">
        <w:rPr>
          <w:rFonts w:ascii="Calibri" w:hAnsi="Calibri" w:cs="Calibri"/>
          <w:b/>
          <w:sz w:val="18"/>
          <w:szCs w:val="18"/>
          <w:lang w:val="pt-BR"/>
        </w:rPr>
        <w:t xml:space="preserve">Jantar e hospedagem </w:t>
      </w:r>
      <w:r w:rsidRPr="00387822">
        <w:rPr>
          <w:rFonts w:ascii="Calibri" w:hAnsi="Calibri" w:cs="Calibri"/>
          <w:bCs/>
          <w:sz w:val="18"/>
          <w:szCs w:val="18"/>
          <w:lang w:val="pt-BR"/>
        </w:rPr>
        <w:t>no hotel.</w:t>
      </w:r>
    </w:p>
    <w:p w14:paraId="6EFEDF58" w14:textId="77777777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</w:p>
    <w:p w14:paraId="42CB305D" w14:textId="19BEA3E2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387822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04 - </w:t>
      </w:r>
      <w:r w:rsidRPr="00387822">
        <w:rPr>
          <w:rFonts w:ascii="Calibri" w:eastAsia="CalifornianFB" w:hAnsi="Calibri" w:cs="Calibri"/>
          <w:b/>
          <w:bCs/>
          <w:sz w:val="20"/>
          <w:szCs w:val="20"/>
          <w:lang w:val="pt-BR"/>
        </w:rPr>
        <w:t>Zagora – Nkob - Tazzarine - Erfoud</w:t>
      </w:r>
    </w:p>
    <w:p w14:paraId="080B258C" w14:textId="77777777" w:rsidR="002E5A83" w:rsidRPr="00387822" w:rsidRDefault="002E5A83" w:rsidP="002E5A8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>Partida para Erfoud com uma breve visita à vila de Tamgroute, conhecido por seu centro de cerâmica. A rota também inclui as vilas de Tansikht, Nkob Tazzarine e Alnif, com esplêndidas paisagens pré-saarianas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(almoço opcional em Alnif).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  À tarde, continuação para Erfoud via vila de Rissani, local de nascimento da dinastia Alaouite. 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Jantar e </w:t>
      </w:r>
      <w:r w:rsidRPr="00387822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EAC2375" w14:textId="77777777" w:rsidR="002E5A83" w:rsidRPr="00387822" w:rsidRDefault="002E5A83" w:rsidP="002E5A8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Observação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: Excursões opcionais em carro 4x4 para o deserto de Merzouga: </w:t>
      </w:r>
    </w:p>
    <w:p w14:paraId="1CD910CE" w14:textId="77777777" w:rsidR="002E5A83" w:rsidRPr="00387822" w:rsidRDefault="002E5A83" w:rsidP="002E5A8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1)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 xml:space="preserve"> Com passeio de camelo nas dunas e retorno ao hotel; 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2) </w:t>
      </w:r>
      <w:r w:rsidRPr="00387822">
        <w:rPr>
          <w:rFonts w:asciiTheme="minorHAnsi" w:hAnsiTheme="minorHAnsi" w:cstheme="minorHAnsi"/>
          <w:sz w:val="18"/>
          <w:szCs w:val="18"/>
          <w:lang w:val="pt-BR"/>
        </w:rPr>
        <w:t>Com passeio de camelo nas dunas, jantar e pernoite no Haima 'Luxury'.</w:t>
      </w:r>
    </w:p>
    <w:p w14:paraId="4E666562" w14:textId="77777777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</w:p>
    <w:p w14:paraId="494C436F" w14:textId="778CFC71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pt-BR"/>
        </w:rPr>
      </w:pPr>
      <w:r w:rsidRPr="00387822">
        <w:rPr>
          <w:rFonts w:asciiTheme="minorHAnsi" w:hAnsiTheme="minorHAnsi" w:cstheme="minorHAnsi"/>
          <w:b/>
          <w:bCs/>
          <w:sz w:val="20"/>
          <w:szCs w:val="20"/>
          <w:lang w:val="pt-BR"/>
        </w:rPr>
        <w:t>Dia 05 - Erfoud - Tinghir - Ouarzazate</w:t>
      </w:r>
    </w:p>
    <w:p w14:paraId="0DC3C335" w14:textId="77777777" w:rsidR="002E5A83" w:rsidRPr="00387822" w:rsidRDefault="002E5A83" w:rsidP="002E5A8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  <w:r w:rsidRPr="00387822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387822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Partida para Tinghir para </w:t>
      </w:r>
      <w:r w:rsidRPr="00387822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visitar</w:t>
      </w:r>
      <w:r w:rsidRPr="00387822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os magníficos cânions de Todra com rochas de mais de 250 metros de altura </w:t>
      </w:r>
      <w:r w:rsidRPr="00387822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(almoço opcional).</w:t>
      </w:r>
      <w:r w:rsidRPr="00387822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 Continuação para Ouarzazate pela rota dos 1000 Kasbahs, atravessando Kalaat M'Gouna e o vale de Skoura. </w:t>
      </w:r>
      <w:r w:rsidRPr="00387822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Breve</w:t>
      </w:r>
      <w:r w:rsidRPr="00387822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</w:t>
      </w:r>
      <w:r w:rsidRPr="00387822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>visita</w:t>
      </w:r>
      <w:r w:rsidRPr="00387822">
        <w:rPr>
          <w:rFonts w:asciiTheme="minorHAnsi" w:eastAsia="CalifornianFB" w:hAnsiTheme="minorHAnsi" w:cstheme="minorHAnsi"/>
          <w:sz w:val="18"/>
          <w:szCs w:val="18"/>
          <w:lang w:val="pt-BR"/>
        </w:rPr>
        <w:t xml:space="preserve"> a Ouarzazate. 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Jantar e </w:t>
      </w:r>
      <w:r w:rsidRPr="00387822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387822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2B47CED" w14:textId="70A902D1" w:rsidR="00495A15" w:rsidRPr="00387822" w:rsidRDefault="00495A15" w:rsidP="00495A15">
      <w:pPr>
        <w:suppressAutoHyphens w:val="0"/>
        <w:rPr>
          <w:rFonts w:ascii="Calibri" w:hAnsi="Calibri" w:cs="Calibri"/>
          <w:kern w:val="0"/>
          <w:sz w:val="18"/>
          <w:szCs w:val="18"/>
          <w:lang w:val="pt-BR" w:eastAsia="es-ES"/>
        </w:rPr>
      </w:pPr>
    </w:p>
    <w:p w14:paraId="31295D6D" w14:textId="4E84C43B" w:rsidR="00760AE7" w:rsidRPr="00387822" w:rsidRDefault="00012E95" w:rsidP="00E57E3E">
      <w:pPr>
        <w:pStyle w:val="Subttulo"/>
        <w:rPr>
          <w:lang w:val="pt-BR"/>
        </w:rPr>
      </w:pPr>
      <w:r w:rsidRPr="00387822">
        <w:rPr>
          <w:lang w:val="pt-BR"/>
        </w:rPr>
        <w:t xml:space="preserve">Dia </w:t>
      </w:r>
      <w:r w:rsidR="00760AE7" w:rsidRPr="00387822">
        <w:rPr>
          <w:lang w:val="pt-BR"/>
        </w:rPr>
        <w:t>0</w:t>
      </w:r>
      <w:r w:rsidR="00495A15" w:rsidRPr="00387822">
        <w:rPr>
          <w:lang w:val="pt-BR"/>
        </w:rPr>
        <w:t>6</w:t>
      </w:r>
      <w:r w:rsidR="00760AE7" w:rsidRPr="00387822">
        <w:rPr>
          <w:lang w:val="pt-BR"/>
        </w:rPr>
        <w:t xml:space="preserve"> – Ouarzazate - Marrakech</w:t>
      </w:r>
    </w:p>
    <w:p w14:paraId="3D941931" w14:textId="2D061BC5" w:rsidR="00012E95" w:rsidRPr="004C21A5" w:rsidRDefault="00012E95" w:rsidP="00012E9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  <w:r w:rsidRPr="00387822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Visita </w:t>
      </w:r>
      <w:r w:rsidR="00FE0533"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panorâmica</w:t>
      </w:r>
      <w:r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 </w:t>
      </w:r>
      <w:r w:rsidRPr="00387822">
        <w:rPr>
          <w:rFonts w:ascii="Calibri" w:eastAsia="CalifornianFB" w:hAnsi="Calibri" w:cs="Calibri"/>
          <w:bCs/>
          <w:sz w:val="18"/>
          <w:szCs w:val="18"/>
          <w:lang w:val="pt-BR"/>
        </w:rPr>
        <w:t>da cidade de Ouarzazate. Saída para Marrakech</w:t>
      </w:r>
      <w:r w:rsidR="00672084" w:rsidRPr="00387822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. </w:t>
      </w:r>
      <w:r w:rsidR="00672084" w:rsidRPr="004C21A5">
        <w:rPr>
          <w:rFonts w:ascii="Calibri" w:eastAsia="CalifornianFB" w:hAnsi="Calibri" w:cs="Calibri"/>
          <w:bCs/>
          <w:sz w:val="18"/>
          <w:szCs w:val="18"/>
          <w:lang w:val="pt-BR"/>
        </w:rPr>
        <w:t>Chegada.</w:t>
      </w:r>
      <w:r w:rsidRPr="004C21A5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(</w:t>
      </w:r>
      <w:r w:rsidR="00672084" w:rsidRPr="004C21A5">
        <w:rPr>
          <w:rFonts w:ascii="Calibri" w:eastAsia="CalifornianFB" w:hAnsi="Calibri" w:cs="Calibri"/>
          <w:b/>
          <w:sz w:val="18"/>
          <w:szCs w:val="18"/>
          <w:lang w:val="pt-BR"/>
        </w:rPr>
        <w:t>A</w:t>
      </w:r>
      <w:r w:rsidRPr="004C21A5">
        <w:rPr>
          <w:rFonts w:ascii="Calibri" w:eastAsia="CalifornianFB" w:hAnsi="Calibri" w:cs="Calibri"/>
          <w:b/>
          <w:bCs/>
          <w:sz w:val="18"/>
          <w:szCs w:val="18"/>
          <w:lang w:val="pt-BR"/>
        </w:rPr>
        <w:t>lmoço</w:t>
      </w:r>
      <w:r w:rsidRPr="004C21A5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</w:t>
      </w:r>
      <w:r w:rsidRPr="004C21A5">
        <w:rPr>
          <w:rFonts w:ascii="Calibri" w:eastAsia="CalifornianFB" w:hAnsi="Calibri" w:cs="Calibri"/>
          <w:b/>
          <w:bCs/>
          <w:sz w:val="18"/>
          <w:szCs w:val="18"/>
          <w:lang w:val="pt-BR"/>
        </w:rPr>
        <w:t>opcional</w:t>
      </w:r>
      <w:r w:rsidRPr="004C21A5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). Resto do dia livre. </w:t>
      </w:r>
      <w:r w:rsidRPr="004C21A5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1F2961" w:rsidRPr="004C21A5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4C21A5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4CAFD692" w14:textId="77777777" w:rsidR="00760AE7" w:rsidRPr="004C21A5" w:rsidRDefault="00760AE7" w:rsidP="00760AE7">
      <w:pPr>
        <w:autoSpaceDE w:val="0"/>
        <w:rPr>
          <w:rFonts w:ascii="Calibri" w:eastAsia="CalifornianFB" w:hAnsi="Calibri" w:cs="Calibri"/>
          <w:bCs/>
          <w:sz w:val="18"/>
          <w:szCs w:val="18"/>
          <w:lang w:val="pt-BR"/>
        </w:rPr>
      </w:pPr>
    </w:p>
    <w:p w14:paraId="07E2E619" w14:textId="77777777" w:rsidR="00012E95" w:rsidRPr="004C21A5" w:rsidRDefault="00012E95" w:rsidP="00E57E3E">
      <w:pPr>
        <w:pStyle w:val="Subttulo"/>
        <w:rPr>
          <w:lang w:val="pt-BR"/>
        </w:rPr>
      </w:pPr>
      <w:r w:rsidRPr="004C21A5">
        <w:rPr>
          <w:lang w:val="pt-BR"/>
        </w:rPr>
        <w:t xml:space="preserve">Dia </w:t>
      </w:r>
      <w:r w:rsidR="00495A15" w:rsidRPr="004C21A5">
        <w:rPr>
          <w:lang w:val="pt-BR"/>
        </w:rPr>
        <w:t>07</w:t>
      </w:r>
      <w:r w:rsidR="00760AE7" w:rsidRPr="004C21A5">
        <w:rPr>
          <w:lang w:val="pt-BR"/>
        </w:rPr>
        <w:t xml:space="preserve"> – Marrakech – </w:t>
      </w:r>
      <w:r w:rsidRPr="004C21A5">
        <w:rPr>
          <w:lang w:val="pt-BR"/>
        </w:rPr>
        <w:t>Cidade de origem</w:t>
      </w:r>
    </w:p>
    <w:p w14:paraId="26A201AF" w14:textId="77777777" w:rsidR="00012E95" w:rsidRPr="004C21A5" w:rsidRDefault="00012E95" w:rsidP="00012E95">
      <w:pPr>
        <w:autoSpaceDE w:val="0"/>
        <w:rPr>
          <w:rFonts w:ascii="Calibri" w:eastAsia="CalifornianFB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4C21A5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4C21A5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4C21A5">
        <w:rPr>
          <w:rFonts w:ascii="Calibri" w:hAnsi="Calibri" w:cs="Calibri"/>
          <w:sz w:val="18"/>
          <w:szCs w:val="18"/>
          <w:lang w:val="pt-BR"/>
        </w:rPr>
        <w:t xml:space="preserve"> ao aeroporto. Fim dos nossos serviços.</w:t>
      </w:r>
    </w:p>
    <w:p w14:paraId="00E9A2D2" w14:textId="51DF8AF6" w:rsidR="00400EF5" w:rsidRPr="004C21A5" w:rsidRDefault="00400EF5" w:rsidP="00012E9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73CAB862" w14:textId="77777777" w:rsidR="0043788B" w:rsidRPr="004C21A5" w:rsidRDefault="0043788B" w:rsidP="00760AE7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5FC63B0C" w14:textId="323CBE12" w:rsidR="00012E95" w:rsidRPr="004C21A5" w:rsidRDefault="00012E95" w:rsidP="000C5322">
      <w:pPr>
        <w:pStyle w:val="Ttulo"/>
        <w:rPr>
          <w:lang w:val="pt-BR"/>
        </w:rPr>
      </w:pPr>
      <w:r w:rsidRPr="004C21A5">
        <w:rPr>
          <w:lang w:val="pt-BR"/>
        </w:rPr>
        <w:t xml:space="preserve">Datas de </w:t>
      </w:r>
      <w:r w:rsidR="00D46D4A" w:rsidRPr="004C21A5">
        <w:rPr>
          <w:lang w:val="pt-BR"/>
        </w:rPr>
        <w:t>início</w:t>
      </w:r>
      <w:r w:rsidR="004F4165" w:rsidRPr="004C21A5">
        <w:rPr>
          <w:lang w:val="pt-BR"/>
        </w:rPr>
        <w:t>:</w:t>
      </w:r>
      <w:r w:rsidRPr="004C21A5">
        <w:rPr>
          <w:lang w:val="pt-BR"/>
        </w:rPr>
        <w:t xml:space="preserve"> </w:t>
      </w:r>
    </w:p>
    <w:p w14:paraId="2BA85D82" w14:textId="6717391C" w:rsidR="00094E8D" w:rsidRPr="004C21A5" w:rsidRDefault="00433180" w:rsidP="00094E8D">
      <w:pPr>
        <w:rPr>
          <w:rFonts w:ascii="Calibri" w:hAnsi="Calibri" w:cs="Calibri"/>
          <w:bCs/>
          <w:sz w:val="20"/>
          <w:szCs w:val="18"/>
          <w:lang w:val="pt-BR"/>
        </w:rPr>
      </w:pPr>
      <w:r w:rsidRPr="004C21A5">
        <w:rPr>
          <w:rFonts w:ascii="Calibri" w:hAnsi="Calibri" w:cs="Calibri"/>
          <w:b/>
          <w:sz w:val="20"/>
          <w:szCs w:val="18"/>
          <w:lang w:val="pt-BR"/>
        </w:rPr>
        <w:t>Terça-Feira</w:t>
      </w:r>
      <w:r w:rsidR="00094E8D" w:rsidRPr="004C21A5">
        <w:rPr>
          <w:rFonts w:ascii="Calibri" w:hAnsi="Calibri" w:cs="Calibri"/>
          <w:bCs/>
          <w:sz w:val="20"/>
          <w:szCs w:val="18"/>
          <w:lang w:val="pt-BR"/>
        </w:rPr>
        <w:t xml:space="preserve">, </w:t>
      </w:r>
      <w:r w:rsidR="00094E8D" w:rsidRPr="00542D56">
        <w:rPr>
          <w:rFonts w:ascii="Calibri" w:hAnsi="Calibri" w:cs="Calibri"/>
          <w:bCs/>
          <w:sz w:val="20"/>
          <w:szCs w:val="18"/>
          <w:lang w:val="pt-BR"/>
        </w:rPr>
        <w:t xml:space="preserve">de </w:t>
      </w:r>
      <w:r w:rsidR="00045905" w:rsidRPr="00542D56">
        <w:rPr>
          <w:rFonts w:ascii="Calibri" w:hAnsi="Calibri" w:cs="Calibri"/>
          <w:bCs/>
          <w:sz w:val="20"/>
          <w:szCs w:val="18"/>
          <w:lang w:val="pt-BR"/>
        </w:rPr>
        <w:t>0</w:t>
      </w:r>
      <w:r w:rsidR="001565D2" w:rsidRPr="00542D56">
        <w:rPr>
          <w:rFonts w:ascii="Calibri" w:hAnsi="Calibri" w:cs="Calibri"/>
          <w:bCs/>
          <w:sz w:val="20"/>
          <w:szCs w:val="18"/>
          <w:lang w:val="pt-BR"/>
        </w:rPr>
        <w:t>7</w:t>
      </w:r>
      <w:r w:rsidR="00045905" w:rsidRPr="00542D56">
        <w:rPr>
          <w:rFonts w:ascii="Calibri" w:hAnsi="Calibri" w:cs="Calibri"/>
          <w:bCs/>
          <w:sz w:val="20"/>
          <w:szCs w:val="18"/>
          <w:lang w:val="pt-BR"/>
        </w:rPr>
        <w:t>/</w:t>
      </w:r>
      <w:r w:rsidR="001565D2" w:rsidRPr="00542D56">
        <w:rPr>
          <w:rFonts w:ascii="Calibri" w:hAnsi="Calibri" w:cs="Calibri"/>
          <w:bCs/>
          <w:sz w:val="20"/>
          <w:szCs w:val="18"/>
          <w:lang w:val="pt-BR"/>
        </w:rPr>
        <w:t>A</w:t>
      </w:r>
      <w:r w:rsidR="003C5F18" w:rsidRPr="00542D56">
        <w:rPr>
          <w:rFonts w:ascii="Calibri" w:hAnsi="Calibri" w:cs="Calibri"/>
          <w:bCs/>
          <w:sz w:val="20"/>
          <w:szCs w:val="18"/>
          <w:lang w:val="pt-BR"/>
        </w:rPr>
        <w:t>br</w:t>
      </w:r>
      <w:r w:rsidR="007C4F4A" w:rsidRPr="00542D56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3C5F18" w:rsidRPr="00542D56">
        <w:rPr>
          <w:rFonts w:ascii="Calibri" w:hAnsi="Calibri" w:cs="Calibri"/>
          <w:bCs/>
          <w:sz w:val="20"/>
          <w:szCs w:val="18"/>
          <w:lang w:val="pt-BR"/>
        </w:rPr>
        <w:t>a</w:t>
      </w:r>
      <w:r w:rsidR="00045905" w:rsidRPr="00542D56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3C5F18" w:rsidRPr="00542D56">
        <w:rPr>
          <w:rFonts w:ascii="Calibri" w:hAnsi="Calibri" w:cs="Calibri"/>
          <w:bCs/>
          <w:sz w:val="20"/>
          <w:szCs w:val="18"/>
          <w:lang w:val="pt-BR"/>
        </w:rPr>
        <w:t>27</w:t>
      </w:r>
      <w:r w:rsidR="00045905" w:rsidRPr="00542D56">
        <w:rPr>
          <w:rFonts w:ascii="Calibri" w:hAnsi="Calibri" w:cs="Calibri"/>
          <w:bCs/>
          <w:sz w:val="20"/>
          <w:szCs w:val="18"/>
          <w:lang w:val="pt-BR"/>
        </w:rPr>
        <w:t>/</w:t>
      </w:r>
      <w:r w:rsidR="003C5F18" w:rsidRPr="00542D56">
        <w:rPr>
          <w:rFonts w:ascii="Calibri" w:hAnsi="Calibri" w:cs="Calibri"/>
          <w:bCs/>
          <w:sz w:val="20"/>
          <w:szCs w:val="18"/>
          <w:lang w:val="pt-BR"/>
        </w:rPr>
        <w:t>Out</w:t>
      </w:r>
      <w:r w:rsidR="001A6C76" w:rsidRPr="00542D56">
        <w:rPr>
          <w:rFonts w:ascii="Calibri" w:hAnsi="Calibri" w:cs="Calibri"/>
          <w:bCs/>
          <w:sz w:val="20"/>
          <w:szCs w:val="18"/>
          <w:lang w:val="pt-BR"/>
        </w:rPr>
        <w:t xml:space="preserve"> de </w:t>
      </w:r>
      <w:r w:rsidR="00B149AC" w:rsidRPr="00542D56">
        <w:rPr>
          <w:rFonts w:ascii="Calibri" w:hAnsi="Calibri" w:cs="Calibri"/>
          <w:bCs/>
          <w:sz w:val="20"/>
          <w:szCs w:val="18"/>
          <w:lang w:val="pt-BR"/>
        </w:rPr>
        <w:t>2026</w:t>
      </w:r>
    </w:p>
    <w:p w14:paraId="7A96C2E3" w14:textId="77777777" w:rsidR="000C5322" w:rsidRPr="004C21A5" w:rsidRDefault="000C5322" w:rsidP="00012E95">
      <w:pPr>
        <w:rPr>
          <w:rFonts w:ascii="Calibri" w:hAnsi="Calibri" w:cs="Calibri"/>
          <w:bCs/>
          <w:sz w:val="20"/>
          <w:szCs w:val="20"/>
          <w:lang w:val="pt-BR"/>
        </w:rPr>
      </w:pPr>
    </w:p>
    <w:p w14:paraId="0D79B442" w14:textId="77777777" w:rsidR="008619AD" w:rsidRPr="004C21A5" w:rsidRDefault="008619AD" w:rsidP="00012E95">
      <w:pPr>
        <w:rPr>
          <w:rFonts w:ascii="Calibri" w:hAnsi="Calibri" w:cs="Calibri"/>
          <w:bCs/>
          <w:sz w:val="20"/>
          <w:szCs w:val="20"/>
          <w:lang w:val="pt-BR"/>
        </w:rPr>
      </w:pPr>
    </w:p>
    <w:p w14:paraId="175316E2" w14:textId="77777777" w:rsidR="0028200D" w:rsidRPr="004C21A5" w:rsidRDefault="0028200D" w:rsidP="0028200D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4C21A5">
        <w:rPr>
          <w:rFonts w:ascii="Calibri" w:hAnsi="Calibri" w:cs="Calibri"/>
          <w:b/>
          <w:sz w:val="18"/>
          <w:szCs w:val="18"/>
          <w:lang w:val="pt-BR"/>
        </w:rPr>
        <w:t>Saídas garantidas mínimo 2 pax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276"/>
        <w:gridCol w:w="1559"/>
        <w:gridCol w:w="1417"/>
        <w:gridCol w:w="1560"/>
      </w:tblGrid>
      <w:tr w:rsidR="0028200D" w:rsidRPr="004C21A5" w14:paraId="1246CEB6" w14:textId="77777777" w:rsidTr="009C5A29">
        <w:trPr>
          <w:trHeight w:val="220"/>
        </w:trPr>
        <w:tc>
          <w:tcPr>
            <w:tcW w:w="4361" w:type="dxa"/>
            <w:vMerge w:val="restart"/>
          </w:tcPr>
          <w:p w14:paraId="69A1A7C7" w14:textId="77777777" w:rsidR="0028200D" w:rsidRPr="004C21A5" w:rsidRDefault="0028200D" w:rsidP="009C5A29">
            <w:pPr>
              <w:pStyle w:val="Ttulo"/>
              <w:rPr>
                <w:lang w:val="pt-BR"/>
              </w:rPr>
            </w:pPr>
          </w:p>
          <w:p w14:paraId="79AE68A9" w14:textId="77777777" w:rsidR="0028200D" w:rsidRPr="004C21A5" w:rsidRDefault="0028200D" w:rsidP="009C5A29">
            <w:pPr>
              <w:pStyle w:val="Ttulo"/>
              <w:rPr>
                <w:lang w:val="pt-BR"/>
              </w:rPr>
            </w:pPr>
            <w:r w:rsidRPr="004C21A5">
              <w:rPr>
                <w:lang w:val="pt-BR"/>
              </w:rPr>
              <w:t>Preços por pessoa em €uros</w:t>
            </w:r>
          </w:p>
          <w:p w14:paraId="32F226C3" w14:textId="4305CC5B" w:rsidR="0028200D" w:rsidRPr="004C21A5" w:rsidRDefault="0028200D" w:rsidP="009C5A29">
            <w:pPr>
              <w:pStyle w:val="Ttulo"/>
              <w:rPr>
                <w:lang w:val="pt-BR"/>
              </w:rPr>
            </w:pPr>
            <w:r w:rsidRPr="004C21A5">
              <w:rPr>
                <w:lang w:val="pt-BR"/>
              </w:rPr>
              <w:t xml:space="preserve">Saídas de </w:t>
            </w:r>
            <w:r w:rsidR="00AE7FD0" w:rsidRPr="004C21A5">
              <w:rPr>
                <w:lang w:val="pt-BR"/>
              </w:rPr>
              <w:t>Marrakech (Terça-feira)</w:t>
            </w:r>
          </w:p>
        </w:tc>
        <w:tc>
          <w:tcPr>
            <w:tcW w:w="2835" w:type="dxa"/>
            <w:gridSpan w:val="2"/>
          </w:tcPr>
          <w:p w14:paraId="0EC5DAFD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4C21A5">
              <w:rPr>
                <w:rFonts w:ascii="Calibri" w:hAnsi="Calibri" w:cs="Calibri"/>
                <w:b/>
                <w:lang w:val="pt-BR"/>
              </w:rPr>
              <w:t>Cat. Comfort</w:t>
            </w:r>
          </w:p>
          <w:p w14:paraId="576ECEB6" w14:textId="5D28D837" w:rsidR="0028200D" w:rsidRPr="004C21A5" w:rsidRDefault="0028200D" w:rsidP="009C5A29">
            <w:pPr>
              <w:jc w:val="center"/>
              <w:rPr>
                <w:rFonts w:ascii="Calibri" w:hAnsi="Calibri" w:cs="Calibri"/>
                <w:b/>
                <w:kern w:val="2"/>
                <w:sz w:val="18"/>
                <w:szCs w:val="18"/>
                <w:lang w:val="pt-BR"/>
              </w:rPr>
            </w:pPr>
            <w:r w:rsidRPr="004C21A5">
              <w:rPr>
                <w:rFonts w:ascii="Calibri" w:hAnsi="Calibri" w:cs="Calibri"/>
                <w:b/>
                <w:lang w:val="pt-BR"/>
              </w:rPr>
              <w:t>(Turista sup/Prime</w:t>
            </w:r>
            <w:r w:rsidR="0067775C" w:rsidRPr="004C21A5">
              <w:rPr>
                <w:rFonts w:ascii="Calibri" w:hAnsi="Calibri" w:cs="Calibri"/>
                <w:b/>
                <w:lang w:val="pt-BR"/>
              </w:rPr>
              <w:t>i</w:t>
            </w:r>
            <w:r w:rsidRPr="004C21A5">
              <w:rPr>
                <w:rFonts w:ascii="Calibri" w:hAnsi="Calibri" w:cs="Calibri"/>
                <w:b/>
                <w:lang w:val="pt-BR"/>
              </w:rPr>
              <w:t>ra Std)</w:t>
            </w:r>
          </w:p>
        </w:tc>
        <w:tc>
          <w:tcPr>
            <w:tcW w:w="2977" w:type="dxa"/>
            <w:gridSpan w:val="2"/>
          </w:tcPr>
          <w:p w14:paraId="50FCFBCD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b/>
              </w:rPr>
            </w:pPr>
            <w:r w:rsidRPr="004C21A5">
              <w:rPr>
                <w:rFonts w:ascii="Calibri" w:hAnsi="Calibri" w:cs="Calibri"/>
                <w:b/>
              </w:rPr>
              <w:t>Cat. Premium</w:t>
            </w:r>
          </w:p>
          <w:p w14:paraId="1454BF97" w14:textId="396808F8" w:rsidR="0028200D" w:rsidRPr="004C21A5" w:rsidRDefault="0028200D" w:rsidP="009C5A29">
            <w:pPr>
              <w:jc w:val="center"/>
              <w:rPr>
                <w:rFonts w:ascii="Calibri" w:hAnsi="Calibri" w:cs="Calibri"/>
                <w:b/>
              </w:rPr>
            </w:pPr>
            <w:r w:rsidRPr="004C21A5">
              <w:rPr>
                <w:rFonts w:ascii="Calibri" w:hAnsi="Calibri" w:cs="Calibri"/>
                <w:b/>
              </w:rPr>
              <w:t>(Prime</w:t>
            </w:r>
            <w:r w:rsidR="00A65010" w:rsidRPr="004C21A5">
              <w:rPr>
                <w:rFonts w:ascii="Calibri" w:hAnsi="Calibri" w:cs="Calibri"/>
                <w:b/>
              </w:rPr>
              <w:t>i</w:t>
            </w:r>
            <w:r w:rsidRPr="004C21A5">
              <w:rPr>
                <w:rFonts w:ascii="Calibri" w:hAnsi="Calibri" w:cs="Calibri"/>
                <w:b/>
              </w:rPr>
              <w:t>ra Sup)</w:t>
            </w:r>
          </w:p>
        </w:tc>
      </w:tr>
      <w:tr w:rsidR="0028200D" w:rsidRPr="004C21A5" w14:paraId="66232FBC" w14:textId="77777777" w:rsidTr="009C5A29">
        <w:trPr>
          <w:trHeight w:val="220"/>
        </w:trPr>
        <w:tc>
          <w:tcPr>
            <w:tcW w:w="4361" w:type="dxa"/>
            <w:vMerge/>
          </w:tcPr>
          <w:p w14:paraId="4174E134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BF04D80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C21A5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</w:p>
        </w:tc>
        <w:tc>
          <w:tcPr>
            <w:tcW w:w="1559" w:type="dxa"/>
          </w:tcPr>
          <w:p w14:paraId="0CD9F787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C21A5">
              <w:rPr>
                <w:rFonts w:ascii="Calibri" w:hAnsi="Calibri" w:cs="Calibri"/>
                <w:bCs/>
                <w:sz w:val="20"/>
                <w:szCs w:val="20"/>
              </w:rPr>
              <w:t>Supl. Single</w:t>
            </w:r>
          </w:p>
        </w:tc>
        <w:tc>
          <w:tcPr>
            <w:tcW w:w="1417" w:type="dxa"/>
          </w:tcPr>
          <w:p w14:paraId="20F9A939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C21A5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</w:p>
        </w:tc>
        <w:tc>
          <w:tcPr>
            <w:tcW w:w="1560" w:type="dxa"/>
          </w:tcPr>
          <w:p w14:paraId="24DDA582" w14:textId="77777777" w:rsidR="0028200D" w:rsidRPr="004C21A5" w:rsidRDefault="0028200D" w:rsidP="009C5A29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C21A5">
              <w:rPr>
                <w:rFonts w:ascii="Calibri" w:hAnsi="Calibri" w:cs="Calibri"/>
                <w:bCs/>
                <w:sz w:val="20"/>
                <w:szCs w:val="20"/>
              </w:rPr>
              <w:t>Supl. Single</w:t>
            </w:r>
          </w:p>
        </w:tc>
      </w:tr>
      <w:tr w:rsidR="0081471B" w:rsidRPr="004C21A5" w14:paraId="0E6771B9" w14:textId="77777777" w:rsidTr="009C5A29">
        <w:trPr>
          <w:trHeight w:val="220"/>
        </w:trPr>
        <w:tc>
          <w:tcPr>
            <w:tcW w:w="4361" w:type="dxa"/>
          </w:tcPr>
          <w:p w14:paraId="29D81F0A" w14:textId="43B5FA2B" w:rsidR="0081471B" w:rsidRPr="00542D56" w:rsidRDefault="0081471B" w:rsidP="0081471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bookmarkStart w:id="0" w:name="_Hlk20741179"/>
            <w:r w:rsidRPr="00542D56">
              <w:rPr>
                <w:rStyle w:val="eop"/>
                <w:rFonts w:ascii="Calibri" w:hAnsi="Calibri" w:cs="Calibri"/>
                <w:sz w:val="18"/>
                <w:szCs w:val="18"/>
              </w:rPr>
              <w:t>0</w:t>
            </w:r>
            <w:r w:rsidRPr="00542D56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2/Jun-21/Jul</w:t>
            </w:r>
          </w:p>
        </w:tc>
        <w:tc>
          <w:tcPr>
            <w:tcW w:w="1276" w:type="dxa"/>
          </w:tcPr>
          <w:p w14:paraId="632B7D73" w14:textId="1BFCB306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1.030</w:t>
            </w:r>
          </w:p>
        </w:tc>
        <w:tc>
          <w:tcPr>
            <w:tcW w:w="1559" w:type="dxa"/>
          </w:tcPr>
          <w:p w14:paraId="1678952C" w14:textId="0CF700B4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400</w:t>
            </w:r>
          </w:p>
        </w:tc>
        <w:tc>
          <w:tcPr>
            <w:tcW w:w="1417" w:type="dxa"/>
          </w:tcPr>
          <w:p w14:paraId="2AFF7E25" w14:textId="65704DEC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1.240</w:t>
            </w:r>
          </w:p>
        </w:tc>
        <w:tc>
          <w:tcPr>
            <w:tcW w:w="1560" w:type="dxa"/>
          </w:tcPr>
          <w:p w14:paraId="26971E05" w14:textId="26C4B2D5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505</w:t>
            </w:r>
          </w:p>
        </w:tc>
      </w:tr>
      <w:bookmarkEnd w:id="0"/>
      <w:tr w:rsidR="0081471B" w:rsidRPr="004C21A5" w14:paraId="4BF76BA4" w14:textId="77777777" w:rsidTr="00F33335">
        <w:trPr>
          <w:trHeight w:val="220"/>
        </w:trPr>
        <w:tc>
          <w:tcPr>
            <w:tcW w:w="4361" w:type="dxa"/>
          </w:tcPr>
          <w:p w14:paraId="6DD55409" w14:textId="605C5992" w:rsidR="0081471B" w:rsidRPr="00542D56" w:rsidRDefault="0081471B" w:rsidP="0081471B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542D56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>Resto de datas</w:t>
            </w:r>
            <w:r w:rsidRPr="00542D5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276" w:type="dxa"/>
          </w:tcPr>
          <w:p w14:paraId="6279AE0C" w14:textId="12A1E95A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1.090</w:t>
            </w:r>
          </w:p>
        </w:tc>
        <w:tc>
          <w:tcPr>
            <w:tcW w:w="1559" w:type="dxa"/>
          </w:tcPr>
          <w:p w14:paraId="2C05C63F" w14:textId="56F5D500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400</w:t>
            </w:r>
          </w:p>
        </w:tc>
        <w:tc>
          <w:tcPr>
            <w:tcW w:w="1417" w:type="dxa"/>
          </w:tcPr>
          <w:p w14:paraId="4FFE7B66" w14:textId="0AABB53E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  <w:tc>
          <w:tcPr>
            <w:tcW w:w="1560" w:type="dxa"/>
          </w:tcPr>
          <w:p w14:paraId="749324CB" w14:textId="660DB639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505</w:t>
            </w:r>
          </w:p>
        </w:tc>
      </w:tr>
      <w:tr w:rsidR="0081471B" w:rsidRPr="004C21A5" w14:paraId="406209D9" w14:textId="77777777" w:rsidTr="00041106">
        <w:trPr>
          <w:trHeight w:val="220"/>
        </w:trPr>
        <w:tc>
          <w:tcPr>
            <w:tcW w:w="4361" w:type="dxa"/>
          </w:tcPr>
          <w:p w14:paraId="50B0F947" w14:textId="198EB1C0" w:rsidR="0081471B" w:rsidRPr="00542D56" w:rsidRDefault="0081471B" w:rsidP="0081471B">
            <w:pPr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 xml:space="preserve">Supl. Opcional 1 (día 4 do itinerario) </w:t>
            </w:r>
          </w:p>
        </w:tc>
        <w:tc>
          <w:tcPr>
            <w:tcW w:w="2835" w:type="dxa"/>
            <w:gridSpan w:val="2"/>
          </w:tcPr>
          <w:p w14:paraId="3C065FDD" w14:textId="2A7EF3E9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2977" w:type="dxa"/>
            <w:gridSpan w:val="2"/>
          </w:tcPr>
          <w:p w14:paraId="04DD7F1C" w14:textId="73E24588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</w:tr>
      <w:tr w:rsidR="0081471B" w:rsidRPr="004C21A5" w14:paraId="3F5B76EA" w14:textId="77777777" w:rsidTr="00507273">
        <w:trPr>
          <w:trHeight w:val="220"/>
        </w:trPr>
        <w:tc>
          <w:tcPr>
            <w:tcW w:w="4361" w:type="dxa"/>
            <w:vAlign w:val="center"/>
          </w:tcPr>
          <w:p w14:paraId="73424686" w14:textId="1ACF655D" w:rsidR="0081471B" w:rsidRPr="00542D56" w:rsidRDefault="0081471B" w:rsidP="0081471B">
            <w:pPr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 xml:space="preserve">Supl. Opcional 2 (día 4 do itinerario) </w:t>
            </w:r>
          </w:p>
        </w:tc>
        <w:tc>
          <w:tcPr>
            <w:tcW w:w="1276" w:type="dxa"/>
          </w:tcPr>
          <w:p w14:paraId="19CE3289" w14:textId="4A925C21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305</w:t>
            </w:r>
          </w:p>
        </w:tc>
        <w:tc>
          <w:tcPr>
            <w:tcW w:w="1559" w:type="dxa"/>
          </w:tcPr>
          <w:p w14:paraId="167564B9" w14:textId="6BE54337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1417" w:type="dxa"/>
          </w:tcPr>
          <w:p w14:paraId="30A5D477" w14:textId="55507E07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270</w:t>
            </w:r>
          </w:p>
        </w:tc>
        <w:tc>
          <w:tcPr>
            <w:tcW w:w="1560" w:type="dxa"/>
          </w:tcPr>
          <w:p w14:paraId="038924F5" w14:textId="0BFFC5DC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</w:tr>
      <w:tr w:rsidR="0081471B" w:rsidRPr="004C21A5" w14:paraId="767423E5" w14:textId="77777777" w:rsidTr="009C5A29">
        <w:trPr>
          <w:trHeight w:val="220"/>
        </w:trPr>
        <w:tc>
          <w:tcPr>
            <w:tcW w:w="4361" w:type="dxa"/>
          </w:tcPr>
          <w:p w14:paraId="4D361AA3" w14:textId="217068CB" w:rsidR="0081471B" w:rsidRPr="00542D56" w:rsidRDefault="0081471B" w:rsidP="0081471B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42D5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Suplemento Pensão Completa (5 refeições) </w:t>
            </w:r>
          </w:p>
        </w:tc>
        <w:tc>
          <w:tcPr>
            <w:tcW w:w="5812" w:type="dxa"/>
            <w:gridSpan w:val="4"/>
          </w:tcPr>
          <w:p w14:paraId="2FA8B6A8" w14:textId="0079E2A6" w:rsidR="0081471B" w:rsidRPr="00542D56" w:rsidRDefault="0081471B" w:rsidP="0081471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42D56">
              <w:rPr>
                <w:rFonts w:ascii="Calibri" w:hAnsi="Calibri" w:cs="Calibri"/>
                <w:sz w:val="18"/>
                <w:szCs w:val="18"/>
              </w:rPr>
              <w:t>185</w:t>
            </w:r>
          </w:p>
        </w:tc>
      </w:tr>
    </w:tbl>
    <w:p w14:paraId="6091F25D" w14:textId="77777777" w:rsidR="0028200D" w:rsidRPr="004C21A5" w:rsidRDefault="0028200D" w:rsidP="0028200D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9"/>
      </w:tblGrid>
      <w:tr w:rsidR="0079010A" w:rsidRPr="004C21A5" w14:paraId="5BA0B57A" w14:textId="77777777" w:rsidTr="00BF7175">
        <w:trPr>
          <w:trHeight w:val="498"/>
        </w:trPr>
        <w:tc>
          <w:tcPr>
            <w:tcW w:w="9889" w:type="dxa"/>
          </w:tcPr>
          <w:p w14:paraId="30523506" w14:textId="77777777" w:rsidR="0079010A" w:rsidRDefault="0079010A" w:rsidP="00BF7175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</w:p>
          <w:p w14:paraId="242DC607" w14:textId="77777777" w:rsidR="006827C3" w:rsidRDefault="006827C3" w:rsidP="00BF7175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</w:p>
          <w:p w14:paraId="046CC3D0" w14:textId="0174F9AA" w:rsidR="006827C3" w:rsidRPr="004C21A5" w:rsidRDefault="006827C3" w:rsidP="00BF7175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57EFCB82" w14:textId="77777777" w:rsidR="00307F1B" w:rsidRPr="004C21A5" w:rsidRDefault="00307F1B">
      <w:pPr>
        <w:tabs>
          <w:tab w:val="left" w:pos="0"/>
        </w:tabs>
        <w:rPr>
          <w:rFonts w:ascii="Calibri" w:hAnsi="Calibri" w:cs="Calibri"/>
          <w:sz w:val="18"/>
          <w:szCs w:val="18"/>
          <w:lang w:val="pt-BR"/>
        </w:rPr>
      </w:pPr>
    </w:p>
    <w:p w14:paraId="4442A402" w14:textId="77777777" w:rsidR="00012E95" w:rsidRPr="004C21A5" w:rsidRDefault="00012E95" w:rsidP="00634707">
      <w:pPr>
        <w:pStyle w:val="Ttulo"/>
        <w:rPr>
          <w:lang w:val="pt-BR"/>
        </w:rPr>
      </w:pPr>
      <w:r w:rsidRPr="004C21A5">
        <w:rPr>
          <w:lang w:val="pt-BR"/>
        </w:rPr>
        <w:lastRenderedPageBreak/>
        <w:t xml:space="preserve">O preço inclui: </w:t>
      </w:r>
    </w:p>
    <w:p w14:paraId="4B9AA6C9" w14:textId="77CF2977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 xml:space="preserve">- Traslados indicados </w:t>
      </w:r>
      <w:r w:rsidR="00683A74" w:rsidRPr="004C21A5">
        <w:rPr>
          <w:rFonts w:ascii="Calibri" w:hAnsi="Calibri" w:cs="Calibri"/>
          <w:sz w:val="18"/>
          <w:szCs w:val="18"/>
          <w:lang w:val="pt-BR"/>
        </w:rPr>
        <w:t>no roteiro</w:t>
      </w:r>
      <w:r w:rsidRPr="004C21A5">
        <w:rPr>
          <w:rFonts w:ascii="Calibri" w:hAnsi="Calibri" w:cs="Calibri"/>
          <w:sz w:val="18"/>
          <w:szCs w:val="18"/>
          <w:lang w:val="pt-BR"/>
        </w:rPr>
        <w:t xml:space="preserve"> com assistência</w:t>
      </w:r>
      <w:r w:rsidR="00634707" w:rsidRPr="004C21A5">
        <w:rPr>
          <w:rFonts w:ascii="Calibri" w:hAnsi="Calibri" w:cs="Calibri"/>
          <w:sz w:val="18"/>
          <w:szCs w:val="18"/>
          <w:lang w:val="pt-BR"/>
        </w:rPr>
        <w:t>.</w:t>
      </w:r>
      <w:r w:rsidRPr="004C21A5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6FD407E" w14:textId="5D99E4C4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 xml:space="preserve">- 6 noites de </w:t>
      </w:r>
      <w:r w:rsidR="001F2961" w:rsidRPr="004C21A5">
        <w:rPr>
          <w:rFonts w:ascii="Calibri" w:hAnsi="Calibri" w:cs="Calibri"/>
          <w:sz w:val="18"/>
          <w:szCs w:val="18"/>
          <w:lang w:val="pt-BR"/>
        </w:rPr>
        <w:t>hospedagem</w:t>
      </w:r>
      <w:r w:rsidRPr="004C21A5">
        <w:rPr>
          <w:rFonts w:ascii="Calibri" w:hAnsi="Calibri" w:cs="Calibri"/>
          <w:sz w:val="18"/>
          <w:szCs w:val="18"/>
          <w:lang w:val="pt-BR"/>
        </w:rPr>
        <w:t xml:space="preserve"> no hotel escolhido em regime de meia pensão.</w:t>
      </w:r>
    </w:p>
    <w:p w14:paraId="3C9FE296" w14:textId="77777777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>- Transporte em veículo de luxo de acordo com o número de participantes.</w:t>
      </w:r>
    </w:p>
    <w:p w14:paraId="5CC472E7" w14:textId="77777777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>- Guia multilíngue acompanhante.</w:t>
      </w:r>
    </w:p>
    <w:p w14:paraId="7778DCA9" w14:textId="023F492F" w:rsidR="00012E95" w:rsidRPr="00542D56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542D56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66724A" w:rsidRPr="00542D56">
        <w:rPr>
          <w:rFonts w:ascii="Calibri" w:hAnsi="Calibri" w:cs="Calibri"/>
          <w:sz w:val="18"/>
          <w:szCs w:val="18"/>
          <w:lang w:val="pt-BR"/>
        </w:rPr>
        <w:t xml:space="preserve">Ingressos </w:t>
      </w:r>
      <w:r w:rsidRPr="00542D56">
        <w:rPr>
          <w:rFonts w:ascii="Calibri" w:hAnsi="Calibri" w:cs="Calibri"/>
          <w:sz w:val="18"/>
          <w:szCs w:val="18"/>
          <w:lang w:val="pt-BR"/>
        </w:rPr>
        <w:t>nos monumentos indicados no roteiro.</w:t>
      </w:r>
    </w:p>
    <w:p w14:paraId="72B629F1" w14:textId="16A1F53C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542D56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14748" w:rsidRPr="00542D56">
        <w:rPr>
          <w:rFonts w:ascii="Calibri" w:hAnsi="Calibri" w:cs="Calibri"/>
          <w:sz w:val="18"/>
          <w:szCs w:val="18"/>
          <w:lang w:val="pt-BR"/>
        </w:rPr>
        <w:t xml:space="preserve">Baggageiros </w:t>
      </w:r>
      <w:r w:rsidRPr="00542D56">
        <w:rPr>
          <w:rFonts w:ascii="Calibri" w:hAnsi="Calibri" w:cs="Calibri"/>
          <w:sz w:val="18"/>
          <w:szCs w:val="18"/>
          <w:lang w:val="pt-BR"/>
        </w:rPr>
        <w:t>e</w:t>
      </w:r>
      <w:r w:rsidRPr="004C21A5">
        <w:rPr>
          <w:rFonts w:ascii="Calibri" w:hAnsi="Calibri" w:cs="Calibri"/>
          <w:sz w:val="18"/>
          <w:szCs w:val="18"/>
          <w:lang w:val="pt-BR"/>
        </w:rPr>
        <w:t xml:space="preserve"> gorjetas nos hotéis.</w:t>
      </w:r>
    </w:p>
    <w:p w14:paraId="5173E7C7" w14:textId="77777777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>- Taxas e serviços.</w:t>
      </w:r>
    </w:p>
    <w:p w14:paraId="668FA66A" w14:textId="77777777" w:rsidR="00012E95" w:rsidRPr="004C21A5" w:rsidRDefault="00012E95" w:rsidP="00012E95">
      <w:pPr>
        <w:rPr>
          <w:rFonts w:ascii="Calibri" w:hAnsi="Calibri" w:cs="Calibri"/>
          <w:sz w:val="18"/>
          <w:szCs w:val="18"/>
          <w:lang w:val="pt-BR"/>
        </w:rPr>
      </w:pPr>
      <w:r w:rsidRPr="004C21A5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3857067E" w14:textId="77777777" w:rsidR="005F74FC" w:rsidRPr="004C21A5" w:rsidRDefault="005F74FC" w:rsidP="00012E95">
      <w:pPr>
        <w:rPr>
          <w:rFonts w:ascii="Calibri" w:hAnsi="Calibri" w:cs="Calibri"/>
          <w:sz w:val="18"/>
          <w:szCs w:val="18"/>
          <w:lang w:val="pt-BR"/>
        </w:rPr>
      </w:pPr>
    </w:p>
    <w:p w14:paraId="7C036239" w14:textId="77777777" w:rsidR="005F74FC" w:rsidRPr="004C21A5" w:rsidRDefault="005F74FC" w:rsidP="005F74FC">
      <w:pPr>
        <w:spacing w:before="12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4C21A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28DC10C1" w14:textId="77777777" w:rsidR="005F74FC" w:rsidRPr="004C21A5" w:rsidRDefault="005F74FC" w:rsidP="005F74FC">
      <w:pPr>
        <w:spacing w:before="1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C21A5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nas refeições</w:t>
      </w:r>
    </w:p>
    <w:p w14:paraId="1D7B9342" w14:textId="77777777" w:rsidR="005F74FC" w:rsidRPr="004C21A5" w:rsidRDefault="005F74FC" w:rsidP="005F74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C21A5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</w:t>
      </w:r>
    </w:p>
    <w:p w14:paraId="28CD07F8" w14:textId="1D215D22" w:rsidR="005F74FC" w:rsidRPr="004C21A5" w:rsidRDefault="005F74FC" w:rsidP="005F74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42D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6724A" w:rsidRPr="00542D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Ingressos </w:t>
      </w:r>
      <w:r w:rsidRPr="00542D56">
        <w:rPr>
          <w:rFonts w:ascii="Calibri" w:hAnsi="Calibri" w:cs="Calibri"/>
          <w:color w:val="000000" w:themeColor="text1"/>
          <w:sz w:val="18"/>
          <w:szCs w:val="18"/>
          <w:lang w:val="pt-BR"/>
        </w:rPr>
        <w:t>em monumentos não indicadas no programa</w:t>
      </w:r>
    </w:p>
    <w:p w14:paraId="5CB78963" w14:textId="77777777" w:rsidR="005F74FC" w:rsidRPr="004C21A5" w:rsidRDefault="005F74FC" w:rsidP="005F74F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C21A5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mencionado no programa ou na seção “O preço inclui”.</w:t>
      </w:r>
    </w:p>
    <w:p w14:paraId="1D7A6863" w14:textId="77777777" w:rsidR="005F74FC" w:rsidRPr="004C21A5" w:rsidRDefault="005F74FC" w:rsidP="00012E95">
      <w:pPr>
        <w:rPr>
          <w:rFonts w:ascii="Calibri" w:hAnsi="Calibri" w:cs="Calibri"/>
          <w:sz w:val="18"/>
          <w:szCs w:val="18"/>
          <w:lang w:val="pt-BR"/>
        </w:rPr>
      </w:pPr>
    </w:p>
    <w:p w14:paraId="4A4B568A" w14:textId="77777777" w:rsidR="00F72172" w:rsidRPr="004C21A5" w:rsidRDefault="00F72172" w:rsidP="002005DB">
      <w:pPr>
        <w:rPr>
          <w:rFonts w:ascii="Calibri" w:hAnsi="Calibri" w:cs="Calibri"/>
          <w:sz w:val="18"/>
          <w:szCs w:val="18"/>
          <w:lang w:val="pt-BR"/>
        </w:rPr>
      </w:pPr>
    </w:p>
    <w:p w14:paraId="0BD78A14" w14:textId="784C9E0F" w:rsidR="00012E95" w:rsidRPr="004C21A5" w:rsidRDefault="00012E95" w:rsidP="00634707">
      <w:pPr>
        <w:pStyle w:val="Ttulo"/>
        <w:rPr>
          <w:lang w:val="pt-BR"/>
        </w:rPr>
      </w:pPr>
      <w:r w:rsidRPr="004C21A5">
        <w:rPr>
          <w:lang w:val="pt-BR"/>
        </w:rPr>
        <w:t>Hotéis previstos (ou similares)</w:t>
      </w:r>
      <w:r w:rsidR="004F4165" w:rsidRPr="004C21A5">
        <w:rPr>
          <w:lang w:val="pt-BR"/>
        </w:rPr>
        <w:t>:</w:t>
      </w:r>
    </w:p>
    <w:tbl>
      <w:tblPr>
        <w:tblW w:w="0" w:type="auto"/>
        <w:tblInd w:w="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4"/>
        <w:gridCol w:w="2977"/>
        <w:gridCol w:w="3260"/>
      </w:tblGrid>
      <w:tr w:rsidR="006A6474" w:rsidRPr="004C21A5" w14:paraId="4441213B" w14:textId="77777777" w:rsidTr="00A517E9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B8CE08" w14:textId="01144144" w:rsidR="006A6474" w:rsidRPr="004C21A5" w:rsidRDefault="00012E95" w:rsidP="25C028F9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25C028F9">
              <w:rPr>
                <w:rFonts w:ascii="Calibri" w:hAnsi="Calibri" w:cs="Calibri"/>
                <w:b/>
                <w:bCs/>
              </w:rPr>
              <w:t>Cidade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7D57E4" w14:textId="77777777" w:rsidR="006A6474" w:rsidRPr="004C21A5" w:rsidRDefault="00012E95" w:rsidP="006A6474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4C21A5">
              <w:rPr>
                <w:rFonts w:ascii="Calibri" w:hAnsi="Calibri" w:cs="Calibri"/>
                <w:b/>
                <w:lang w:val="pt-BR"/>
              </w:rPr>
              <w:t xml:space="preserve">Cat. </w:t>
            </w:r>
            <w:r w:rsidR="007C4BC0" w:rsidRPr="004C21A5">
              <w:rPr>
                <w:rFonts w:ascii="Calibri" w:hAnsi="Calibri" w:cs="Calibri"/>
                <w:b/>
                <w:lang w:val="pt-BR"/>
              </w:rPr>
              <w:t>Comfort</w:t>
            </w:r>
          </w:p>
          <w:p w14:paraId="4BC4C91F" w14:textId="65D6C3B4" w:rsidR="00802334" w:rsidRPr="004C21A5" w:rsidRDefault="00802334" w:rsidP="006A6474">
            <w:pPr>
              <w:jc w:val="center"/>
              <w:rPr>
                <w:rFonts w:ascii="Calibri" w:hAnsi="Calibri" w:cs="Calibri"/>
                <w:b/>
                <w:kern w:val="2"/>
                <w:lang w:val="pt-BR"/>
              </w:rPr>
            </w:pPr>
            <w:r w:rsidRPr="004C21A5">
              <w:rPr>
                <w:rFonts w:ascii="Calibri" w:hAnsi="Calibri" w:cs="Calibri"/>
                <w:b/>
                <w:lang w:val="pt-BR"/>
              </w:rPr>
              <w:t>(Turista sup/Primeira Std)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78B88" w14:textId="77777777" w:rsidR="006A6474" w:rsidRPr="004C21A5" w:rsidRDefault="006A6474" w:rsidP="006A6474">
            <w:pPr>
              <w:jc w:val="center"/>
              <w:rPr>
                <w:rFonts w:ascii="Calibri" w:hAnsi="Calibri" w:cs="Calibri"/>
                <w:b/>
              </w:rPr>
            </w:pPr>
            <w:r w:rsidRPr="004C21A5">
              <w:rPr>
                <w:rFonts w:ascii="Calibri" w:hAnsi="Calibri" w:cs="Calibri"/>
                <w:b/>
              </w:rPr>
              <w:t xml:space="preserve">Cat. </w:t>
            </w:r>
            <w:r w:rsidR="007C4BC0" w:rsidRPr="004C21A5">
              <w:rPr>
                <w:rFonts w:ascii="Calibri" w:hAnsi="Calibri" w:cs="Calibri"/>
                <w:b/>
              </w:rPr>
              <w:t>Premium</w:t>
            </w:r>
          </w:p>
          <w:p w14:paraId="57647749" w14:textId="2E39758B" w:rsidR="00802334" w:rsidRPr="004C21A5" w:rsidRDefault="00802334" w:rsidP="006A6474">
            <w:pPr>
              <w:jc w:val="center"/>
              <w:rPr>
                <w:rFonts w:ascii="Calibri" w:hAnsi="Calibri" w:cs="Calibri"/>
                <w:b/>
              </w:rPr>
            </w:pPr>
            <w:r w:rsidRPr="004C21A5">
              <w:rPr>
                <w:rFonts w:ascii="Calibri" w:hAnsi="Calibri" w:cs="Calibri"/>
                <w:b/>
              </w:rPr>
              <w:t>(Primeira Sup)</w:t>
            </w:r>
          </w:p>
        </w:tc>
      </w:tr>
      <w:tr w:rsidR="00481988" w:rsidRPr="004C21A5" w14:paraId="1DCAA813" w14:textId="77777777" w:rsidTr="00A517E9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A4BBFD" w14:textId="7170ED83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4C21A5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Marrakech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71E55B" w14:textId="77777777" w:rsidR="00481988" w:rsidRPr="004C21A5" w:rsidRDefault="00481988" w:rsidP="00481988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 xml:space="preserve">Palm plaza / Ryad Mogador Agdal / </w:t>
            </w:r>
          </w:p>
          <w:p w14:paraId="77CC8D6F" w14:textId="3678825D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>Zalagh kasbah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391FC" w14:textId="77777777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21A5">
              <w:rPr>
                <w:rFonts w:ascii="Calibri" w:hAnsi="Calibri" w:cs="Calibri"/>
                <w:sz w:val="18"/>
                <w:szCs w:val="18"/>
              </w:rPr>
              <w:t xml:space="preserve">Kenzi Rose Garden / JAAL / </w:t>
            </w:r>
          </w:p>
          <w:p w14:paraId="7D5AC1D3" w14:textId="4EC44B49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21A5">
              <w:rPr>
                <w:rFonts w:ascii="Calibri" w:hAnsi="Calibri" w:cs="Calibri"/>
                <w:sz w:val="18"/>
                <w:szCs w:val="18"/>
              </w:rPr>
              <w:t>Ryad Mogador Menara</w:t>
            </w:r>
          </w:p>
        </w:tc>
      </w:tr>
      <w:tr w:rsidR="00481988" w:rsidRPr="004C21A5" w14:paraId="22BB1749" w14:textId="77777777" w:rsidTr="00A517E9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29EB474" w14:textId="3308024B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4C21A5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Zagora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EDD2ED" w14:textId="77777777" w:rsidR="00106910" w:rsidRPr="00542D56" w:rsidRDefault="00106910" w:rsidP="00106910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42D5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Palais Asmaa / Kasbah Sirocco / </w:t>
            </w:r>
          </w:p>
          <w:p w14:paraId="1D7D6790" w14:textId="20C1A88A" w:rsidR="00481988" w:rsidRPr="00542D56" w:rsidRDefault="00106910" w:rsidP="0010691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42D5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Ksar Tinsouline / Reda Zagora PLM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4757F0" w14:textId="77777777" w:rsidR="00A517E9" w:rsidRDefault="00481988" w:rsidP="00481988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>Riad Lamane / Dar Sofian /</w:t>
            </w:r>
          </w:p>
          <w:p w14:paraId="6EFAB33D" w14:textId="4472C048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 xml:space="preserve"> Kasbah Sirocco</w:t>
            </w:r>
          </w:p>
        </w:tc>
      </w:tr>
      <w:tr w:rsidR="00481988" w:rsidRPr="004C21A5" w14:paraId="2EA5B9AE" w14:textId="77777777" w:rsidTr="00A517E9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E790330" w14:textId="6C88A533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4C21A5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Erfoud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7C4712" w14:textId="33075C1E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>Erfoud Palace / Palm’s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F301D" w14:textId="694BECCC" w:rsidR="00481988" w:rsidRPr="00542D56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542D56">
              <w:rPr>
                <w:rFonts w:asciiTheme="minorHAnsi" w:hAnsiTheme="minorHAnsi" w:cstheme="minorHAnsi"/>
                <w:sz w:val="18"/>
                <w:szCs w:val="18"/>
              </w:rPr>
              <w:t>Xaluca / Palais du Deser</w:t>
            </w:r>
            <w:r w:rsidR="00A517E9" w:rsidRPr="00542D56">
              <w:rPr>
                <w:rFonts w:asciiTheme="minorHAnsi" w:hAnsiTheme="minorHAnsi" w:cstheme="minorHAnsi"/>
                <w:sz w:val="18"/>
                <w:szCs w:val="18"/>
              </w:rPr>
              <w:t>t</w:t>
            </w:r>
          </w:p>
        </w:tc>
      </w:tr>
      <w:tr w:rsidR="00481988" w:rsidRPr="004C21A5" w14:paraId="634822D4" w14:textId="77777777" w:rsidTr="00A517E9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D10654" w14:textId="6C212221" w:rsidR="00481988" w:rsidRPr="004C21A5" w:rsidRDefault="00481988" w:rsidP="25C028F9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5C028F9">
              <w:rPr>
                <w:rFonts w:ascii="Calibri" w:hAnsi="Calibri" w:cs="Calibri"/>
                <w:b/>
                <w:bCs/>
                <w:sz w:val="20"/>
                <w:szCs w:val="20"/>
              </w:rPr>
              <w:t>Ouarzazate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EC8E3F" w14:textId="506FB5EA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>Karam Palace / Azghor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19D688" w14:textId="45A43E9D" w:rsidR="00481988" w:rsidRPr="004C21A5" w:rsidRDefault="00481988" w:rsidP="0048198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C21A5">
              <w:rPr>
                <w:rFonts w:asciiTheme="minorHAnsi" w:hAnsiTheme="minorHAnsi" w:cstheme="minorHAnsi"/>
                <w:sz w:val="18"/>
                <w:szCs w:val="18"/>
              </w:rPr>
              <w:t>Ksar Ighnda / Oscar</w:t>
            </w:r>
          </w:p>
        </w:tc>
      </w:tr>
    </w:tbl>
    <w:p w14:paraId="616D0FEE" w14:textId="77777777" w:rsidR="00621ABE" w:rsidRPr="004C21A5" w:rsidRDefault="00621ABE">
      <w:pPr>
        <w:jc w:val="both"/>
        <w:rPr>
          <w:rFonts w:ascii="Calibri" w:hAnsi="Calibri" w:cs="Calibri"/>
          <w:sz w:val="18"/>
          <w:szCs w:val="18"/>
        </w:rPr>
      </w:pPr>
    </w:p>
    <w:p w14:paraId="30091366" w14:textId="77777777" w:rsidR="00832E7C" w:rsidRPr="004C21A5" w:rsidRDefault="00832E7C">
      <w:pPr>
        <w:jc w:val="both"/>
        <w:rPr>
          <w:rFonts w:ascii="Calibri" w:hAnsi="Calibri" w:cs="Calibri"/>
          <w:sz w:val="18"/>
          <w:szCs w:val="18"/>
        </w:rPr>
      </w:pPr>
    </w:p>
    <w:p w14:paraId="673A0625" w14:textId="27E787AC" w:rsidR="00621ABE" w:rsidRDefault="005E7B41" w:rsidP="00634707">
      <w:pPr>
        <w:pStyle w:val="Ttulo"/>
      </w:pPr>
      <w:r w:rsidRPr="004C21A5">
        <w:t>Notas importantes</w:t>
      </w:r>
      <w:r w:rsidR="004F4165" w:rsidRPr="004C21A5">
        <w:t>:</w:t>
      </w:r>
    </w:p>
    <w:p w14:paraId="1BAA0374" w14:textId="77777777" w:rsidR="00001EF6" w:rsidRPr="00001EF6" w:rsidRDefault="00001EF6" w:rsidP="00001EF6"/>
    <w:p w14:paraId="764E9E0C" w14:textId="73A20443" w:rsidR="00012E95" w:rsidRPr="004C21A5" w:rsidRDefault="00012E95" w:rsidP="004F4165">
      <w:pPr>
        <w:pStyle w:val="Ttulo1"/>
        <w:spacing w:before="0"/>
        <w:rPr>
          <w:rFonts w:ascii="Calibri" w:hAnsi="Calibri" w:cs="Calibri"/>
          <w:b w:val="0"/>
          <w:color w:val="auto"/>
          <w:sz w:val="18"/>
          <w:szCs w:val="18"/>
          <w:lang w:val="pt-BR"/>
        </w:rPr>
      </w:pPr>
      <w:r w:rsidRPr="004C21A5">
        <w:rPr>
          <w:rFonts w:ascii="Calibri" w:hAnsi="Calibri" w:cs="Calibri"/>
          <w:b w:val="0"/>
          <w:color w:val="auto"/>
          <w:sz w:val="18"/>
          <w:szCs w:val="18"/>
          <w:lang w:val="pt-BR"/>
        </w:rPr>
        <w:t xml:space="preserve">- A maioria dos hotéis </w:t>
      </w:r>
      <w:r w:rsidR="00001EF6">
        <w:rPr>
          <w:rFonts w:ascii="Calibri" w:hAnsi="Calibri" w:cs="Calibri"/>
          <w:b w:val="0"/>
          <w:color w:val="auto"/>
          <w:sz w:val="18"/>
          <w:szCs w:val="18"/>
          <w:lang w:val="pt-BR"/>
        </w:rPr>
        <w:t>em</w:t>
      </w:r>
      <w:r w:rsidRPr="004C21A5">
        <w:rPr>
          <w:rFonts w:ascii="Calibri" w:hAnsi="Calibri" w:cs="Calibri"/>
          <w:b w:val="0"/>
          <w:color w:val="auto"/>
          <w:sz w:val="18"/>
          <w:szCs w:val="18"/>
          <w:lang w:val="pt-BR"/>
        </w:rPr>
        <w:t xml:space="preserve"> Marrocos não tem habitações triplas, são quartos duplos com cama de dobrar/montar. Qualquer reserva neste tipo de habitação será “On Request”</w:t>
      </w:r>
      <w:r w:rsidR="006F6480" w:rsidRPr="004C21A5">
        <w:rPr>
          <w:rFonts w:ascii="Calibri" w:hAnsi="Calibri" w:cs="Calibri"/>
          <w:b w:val="0"/>
          <w:color w:val="auto"/>
          <w:sz w:val="18"/>
          <w:szCs w:val="18"/>
          <w:lang w:val="pt-BR"/>
        </w:rPr>
        <w:t>.</w:t>
      </w:r>
    </w:p>
    <w:p w14:paraId="41121AE2" w14:textId="77777777" w:rsidR="00012E95" w:rsidRPr="004C21A5" w:rsidRDefault="00012E95" w:rsidP="004F4165">
      <w:pPr>
        <w:pStyle w:val="Ttulo1"/>
        <w:spacing w:before="0"/>
        <w:rPr>
          <w:rFonts w:ascii="Calibri" w:hAnsi="Calibri" w:cs="Calibri"/>
          <w:b w:val="0"/>
          <w:color w:val="auto"/>
          <w:sz w:val="18"/>
          <w:szCs w:val="18"/>
          <w:lang w:val="pt-BR"/>
        </w:rPr>
      </w:pPr>
      <w:r w:rsidRPr="004C21A5">
        <w:rPr>
          <w:rFonts w:ascii="Calibri" w:hAnsi="Calibri" w:cs="Calibri"/>
          <w:b w:val="0"/>
          <w:color w:val="auto"/>
          <w:sz w:val="18"/>
          <w:szCs w:val="18"/>
          <w:lang w:val="pt-BR"/>
        </w:rPr>
        <w:t>- Eventualmente, de acordo com o número de passageiros e dependendo da disponibilidade do hotel, é possível que o circuito seja realizado em uma ordem diferente da publicada, sempre respeitando todas as visitas descritas no roteiro.</w:t>
      </w:r>
    </w:p>
    <w:p w14:paraId="630F89B4" w14:textId="3C8D4A4B" w:rsidR="00381B8E" w:rsidRPr="00822200" w:rsidRDefault="00381B8E" w:rsidP="00381B8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C21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4C21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31 a 17 dias: 50 euros; de 16 a 9 dias 25%; de 8 a 3 dias 50%; de 2 dias ao início do tour 100% de gastos.  </w:t>
      </w:r>
      <w:r w:rsidRPr="00822200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70E1AAEF" w14:textId="77777777" w:rsidR="00621ABE" w:rsidRPr="00E57E3E" w:rsidRDefault="00621ABE" w:rsidP="006F6480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C677535" w14:textId="77777777" w:rsidR="00621ABE" w:rsidRPr="00E57E3E" w:rsidRDefault="00621ABE" w:rsidP="006F648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57E3E">
        <w:rPr>
          <w:rFonts w:ascii="Calibri" w:hAnsi="Calibri" w:cs="Calibri"/>
          <w:sz w:val="18"/>
          <w:szCs w:val="18"/>
          <w:lang w:val="pt-BR"/>
        </w:rPr>
        <w:tab/>
      </w:r>
      <w:r w:rsidRPr="00E57E3E">
        <w:rPr>
          <w:rFonts w:ascii="Calibri" w:hAnsi="Calibri" w:cs="Calibri"/>
          <w:sz w:val="18"/>
          <w:szCs w:val="18"/>
          <w:lang w:val="pt-BR"/>
        </w:rPr>
        <w:tab/>
      </w:r>
    </w:p>
    <w:sectPr w:rsidR="00621ABE" w:rsidRPr="00E57E3E" w:rsidSect="00000DB7">
      <w:headerReference w:type="default" r:id="rId11"/>
      <w:pgSz w:w="11905" w:h="16837"/>
      <w:pgMar w:top="426" w:right="70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325E1" w14:textId="77777777" w:rsidR="00774E3F" w:rsidRDefault="00774E3F" w:rsidP="00500CE6">
      <w:r>
        <w:separator/>
      </w:r>
    </w:p>
  </w:endnote>
  <w:endnote w:type="continuationSeparator" w:id="0">
    <w:p w14:paraId="4A3D2103" w14:textId="77777777" w:rsidR="00774E3F" w:rsidRDefault="00774E3F" w:rsidP="0050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25A32" w14:textId="77777777" w:rsidR="00774E3F" w:rsidRDefault="00774E3F" w:rsidP="00500CE6">
      <w:r>
        <w:separator/>
      </w:r>
    </w:p>
  </w:footnote>
  <w:footnote w:type="continuationSeparator" w:id="0">
    <w:p w14:paraId="5BC4CCBB" w14:textId="77777777" w:rsidR="00774E3F" w:rsidRDefault="00774E3F" w:rsidP="00500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6D61" w14:textId="6900B2B5" w:rsidR="00500CE6" w:rsidRDefault="00500C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4AB4F" wp14:editId="5AF41222">
          <wp:simplePos x="0" y="0"/>
          <wp:positionH relativeFrom="column">
            <wp:posOffset>4724400</wp:posOffset>
          </wp:positionH>
          <wp:positionV relativeFrom="paragraph">
            <wp:posOffset>-57150</wp:posOffset>
          </wp:positionV>
          <wp:extent cx="1402080" cy="274320"/>
          <wp:effectExtent l="0" t="0" r="7620" b="0"/>
          <wp:wrapSquare wrapText="bothSides"/>
          <wp:docPr id="1789145813" name="Imagen 1789145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 w15:restartNumberingAfterBreak="0">
    <w:nsid w:val="75D948D4"/>
    <w:multiLevelType w:val="hybridMultilevel"/>
    <w:tmpl w:val="1944BBCE"/>
    <w:lvl w:ilvl="0" w:tplc="8C18DC9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32353185">
    <w:abstractNumId w:val="0"/>
  </w:num>
  <w:num w:numId="2" w16cid:durableId="623384495">
    <w:abstractNumId w:val="1"/>
  </w:num>
  <w:num w:numId="3" w16cid:durableId="201214984">
    <w:abstractNumId w:val="2"/>
  </w:num>
  <w:num w:numId="4" w16cid:durableId="144088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5DB"/>
    <w:rsid w:val="00000DB7"/>
    <w:rsid w:val="00001509"/>
    <w:rsid w:val="00001EF6"/>
    <w:rsid w:val="000067A3"/>
    <w:rsid w:val="00007955"/>
    <w:rsid w:val="00012E95"/>
    <w:rsid w:val="00014C3B"/>
    <w:rsid w:val="00022AA5"/>
    <w:rsid w:val="00027601"/>
    <w:rsid w:val="00040803"/>
    <w:rsid w:val="00043D73"/>
    <w:rsid w:val="00045905"/>
    <w:rsid w:val="00054BFD"/>
    <w:rsid w:val="00064C0A"/>
    <w:rsid w:val="00071531"/>
    <w:rsid w:val="00086A72"/>
    <w:rsid w:val="0009243A"/>
    <w:rsid w:val="00094E8D"/>
    <w:rsid w:val="000A3A22"/>
    <w:rsid w:val="000A4771"/>
    <w:rsid w:val="000B53E0"/>
    <w:rsid w:val="000B5B79"/>
    <w:rsid w:val="000B5D13"/>
    <w:rsid w:val="000C1040"/>
    <w:rsid w:val="000C4BE4"/>
    <w:rsid w:val="000C5322"/>
    <w:rsid w:val="000D157A"/>
    <w:rsid w:val="000E3A71"/>
    <w:rsid w:val="000F227C"/>
    <w:rsid w:val="000F2C29"/>
    <w:rsid w:val="000F2D57"/>
    <w:rsid w:val="000F3392"/>
    <w:rsid w:val="000F5E23"/>
    <w:rsid w:val="00106910"/>
    <w:rsid w:val="001152D3"/>
    <w:rsid w:val="00153B90"/>
    <w:rsid w:val="001565D2"/>
    <w:rsid w:val="001633E6"/>
    <w:rsid w:val="00166918"/>
    <w:rsid w:val="00174988"/>
    <w:rsid w:val="001875FB"/>
    <w:rsid w:val="001927C8"/>
    <w:rsid w:val="001A6C76"/>
    <w:rsid w:val="001B570F"/>
    <w:rsid w:val="001C26AE"/>
    <w:rsid w:val="001E1EDC"/>
    <w:rsid w:val="001E5F15"/>
    <w:rsid w:val="001F2961"/>
    <w:rsid w:val="001F7130"/>
    <w:rsid w:val="001F7BB8"/>
    <w:rsid w:val="002005DB"/>
    <w:rsid w:val="002017E1"/>
    <w:rsid w:val="00207DB2"/>
    <w:rsid w:val="00211675"/>
    <w:rsid w:val="002148D0"/>
    <w:rsid w:val="00230FB2"/>
    <w:rsid w:val="00232EA9"/>
    <w:rsid w:val="00251D74"/>
    <w:rsid w:val="00253E2F"/>
    <w:rsid w:val="00260010"/>
    <w:rsid w:val="002665AD"/>
    <w:rsid w:val="00272A89"/>
    <w:rsid w:val="00273B17"/>
    <w:rsid w:val="0027525B"/>
    <w:rsid w:val="00275DE0"/>
    <w:rsid w:val="0028200D"/>
    <w:rsid w:val="00285B4D"/>
    <w:rsid w:val="00296DC2"/>
    <w:rsid w:val="002B5E53"/>
    <w:rsid w:val="002D0AFB"/>
    <w:rsid w:val="002D2DFC"/>
    <w:rsid w:val="002E42EF"/>
    <w:rsid w:val="002E5A83"/>
    <w:rsid w:val="002F030A"/>
    <w:rsid w:val="002F2B48"/>
    <w:rsid w:val="002F56E5"/>
    <w:rsid w:val="003059BF"/>
    <w:rsid w:val="00307F1B"/>
    <w:rsid w:val="003241AE"/>
    <w:rsid w:val="00326DED"/>
    <w:rsid w:val="00341D2A"/>
    <w:rsid w:val="00344C0C"/>
    <w:rsid w:val="003479DF"/>
    <w:rsid w:val="00347A98"/>
    <w:rsid w:val="00354A31"/>
    <w:rsid w:val="00355ADD"/>
    <w:rsid w:val="0035658B"/>
    <w:rsid w:val="00357E9B"/>
    <w:rsid w:val="00367736"/>
    <w:rsid w:val="00373A8C"/>
    <w:rsid w:val="00374212"/>
    <w:rsid w:val="00381B8E"/>
    <w:rsid w:val="00382128"/>
    <w:rsid w:val="00382F60"/>
    <w:rsid w:val="00385E9D"/>
    <w:rsid w:val="00387822"/>
    <w:rsid w:val="00393A7F"/>
    <w:rsid w:val="00395B86"/>
    <w:rsid w:val="003A2E15"/>
    <w:rsid w:val="003B26CA"/>
    <w:rsid w:val="003C3C0C"/>
    <w:rsid w:val="003C3DB6"/>
    <w:rsid w:val="003C5F18"/>
    <w:rsid w:val="003E19FF"/>
    <w:rsid w:val="003E3279"/>
    <w:rsid w:val="003E40EE"/>
    <w:rsid w:val="003F0434"/>
    <w:rsid w:val="003F5027"/>
    <w:rsid w:val="003F7B16"/>
    <w:rsid w:val="00400EF5"/>
    <w:rsid w:val="00404182"/>
    <w:rsid w:val="00411BE4"/>
    <w:rsid w:val="00413895"/>
    <w:rsid w:val="00421A65"/>
    <w:rsid w:val="00433180"/>
    <w:rsid w:val="004341B2"/>
    <w:rsid w:val="0043788B"/>
    <w:rsid w:val="00461491"/>
    <w:rsid w:val="00462242"/>
    <w:rsid w:val="004816F5"/>
    <w:rsid w:val="00481988"/>
    <w:rsid w:val="004849F0"/>
    <w:rsid w:val="00495A15"/>
    <w:rsid w:val="004C21A5"/>
    <w:rsid w:val="004D33D7"/>
    <w:rsid w:val="004D7B17"/>
    <w:rsid w:val="004E39D4"/>
    <w:rsid w:val="004F4165"/>
    <w:rsid w:val="00500CE6"/>
    <w:rsid w:val="00507273"/>
    <w:rsid w:val="005166B2"/>
    <w:rsid w:val="00530DE0"/>
    <w:rsid w:val="005321C7"/>
    <w:rsid w:val="00534157"/>
    <w:rsid w:val="0053483A"/>
    <w:rsid w:val="0054198C"/>
    <w:rsid w:val="0054281D"/>
    <w:rsid w:val="00542D56"/>
    <w:rsid w:val="00544033"/>
    <w:rsid w:val="0057013E"/>
    <w:rsid w:val="005775CC"/>
    <w:rsid w:val="00587074"/>
    <w:rsid w:val="00592F45"/>
    <w:rsid w:val="00593867"/>
    <w:rsid w:val="005B2842"/>
    <w:rsid w:val="005B41D6"/>
    <w:rsid w:val="005B4A9C"/>
    <w:rsid w:val="005B7684"/>
    <w:rsid w:val="005C2C3C"/>
    <w:rsid w:val="005C4B55"/>
    <w:rsid w:val="005D6FB4"/>
    <w:rsid w:val="005E384B"/>
    <w:rsid w:val="005E7B41"/>
    <w:rsid w:val="005F54CF"/>
    <w:rsid w:val="005F74FC"/>
    <w:rsid w:val="006015B0"/>
    <w:rsid w:val="00604C69"/>
    <w:rsid w:val="00607A9E"/>
    <w:rsid w:val="00613C4A"/>
    <w:rsid w:val="00621ABE"/>
    <w:rsid w:val="0062552F"/>
    <w:rsid w:val="00634707"/>
    <w:rsid w:val="0063500C"/>
    <w:rsid w:val="00640F05"/>
    <w:rsid w:val="00643907"/>
    <w:rsid w:val="00644907"/>
    <w:rsid w:val="00661C06"/>
    <w:rsid w:val="0066724A"/>
    <w:rsid w:val="00672084"/>
    <w:rsid w:val="0067775C"/>
    <w:rsid w:val="006805C7"/>
    <w:rsid w:val="006827C3"/>
    <w:rsid w:val="00682FD6"/>
    <w:rsid w:val="00683A74"/>
    <w:rsid w:val="00683C35"/>
    <w:rsid w:val="006969C6"/>
    <w:rsid w:val="006A19AD"/>
    <w:rsid w:val="006A3275"/>
    <w:rsid w:val="006A6474"/>
    <w:rsid w:val="006A6D17"/>
    <w:rsid w:val="006B2AA5"/>
    <w:rsid w:val="006B6C43"/>
    <w:rsid w:val="006D5E1C"/>
    <w:rsid w:val="006F41D4"/>
    <w:rsid w:val="006F6480"/>
    <w:rsid w:val="007073D5"/>
    <w:rsid w:val="00713084"/>
    <w:rsid w:val="00722F54"/>
    <w:rsid w:val="0073258A"/>
    <w:rsid w:val="00760AE7"/>
    <w:rsid w:val="00767A9C"/>
    <w:rsid w:val="0077200C"/>
    <w:rsid w:val="00774E3F"/>
    <w:rsid w:val="007770DA"/>
    <w:rsid w:val="0079010A"/>
    <w:rsid w:val="007A1713"/>
    <w:rsid w:val="007A5F69"/>
    <w:rsid w:val="007A6267"/>
    <w:rsid w:val="007B02FB"/>
    <w:rsid w:val="007B276A"/>
    <w:rsid w:val="007B3C77"/>
    <w:rsid w:val="007C4BC0"/>
    <w:rsid w:val="007C4F4A"/>
    <w:rsid w:val="007F013F"/>
    <w:rsid w:val="007F6802"/>
    <w:rsid w:val="00802334"/>
    <w:rsid w:val="0081471B"/>
    <w:rsid w:val="00817BD8"/>
    <w:rsid w:val="00821639"/>
    <w:rsid w:val="00826D54"/>
    <w:rsid w:val="00832E7C"/>
    <w:rsid w:val="008330DB"/>
    <w:rsid w:val="008504E2"/>
    <w:rsid w:val="0085438B"/>
    <w:rsid w:val="00854467"/>
    <w:rsid w:val="00857FCB"/>
    <w:rsid w:val="00860015"/>
    <w:rsid w:val="008619AD"/>
    <w:rsid w:val="00874613"/>
    <w:rsid w:val="0088108E"/>
    <w:rsid w:val="00881BCE"/>
    <w:rsid w:val="00882C4B"/>
    <w:rsid w:val="00887F18"/>
    <w:rsid w:val="00894632"/>
    <w:rsid w:val="008B58B2"/>
    <w:rsid w:val="008D7BFF"/>
    <w:rsid w:val="008F7C6E"/>
    <w:rsid w:val="00900F3F"/>
    <w:rsid w:val="009026EA"/>
    <w:rsid w:val="009057D0"/>
    <w:rsid w:val="00907014"/>
    <w:rsid w:val="00912884"/>
    <w:rsid w:val="00926402"/>
    <w:rsid w:val="00935BC1"/>
    <w:rsid w:val="009402B8"/>
    <w:rsid w:val="009442FD"/>
    <w:rsid w:val="00947D3E"/>
    <w:rsid w:val="00974ECF"/>
    <w:rsid w:val="00977991"/>
    <w:rsid w:val="0099398D"/>
    <w:rsid w:val="009A1D2E"/>
    <w:rsid w:val="009A3497"/>
    <w:rsid w:val="009B0FB8"/>
    <w:rsid w:val="009C4C5F"/>
    <w:rsid w:val="009E5C07"/>
    <w:rsid w:val="009F4C39"/>
    <w:rsid w:val="00A10E2A"/>
    <w:rsid w:val="00A128BE"/>
    <w:rsid w:val="00A15367"/>
    <w:rsid w:val="00A2082E"/>
    <w:rsid w:val="00A27207"/>
    <w:rsid w:val="00A324B8"/>
    <w:rsid w:val="00A44989"/>
    <w:rsid w:val="00A517E9"/>
    <w:rsid w:val="00A52B3D"/>
    <w:rsid w:val="00A56F22"/>
    <w:rsid w:val="00A65010"/>
    <w:rsid w:val="00A7548D"/>
    <w:rsid w:val="00A84F3C"/>
    <w:rsid w:val="00A95B4F"/>
    <w:rsid w:val="00A965E4"/>
    <w:rsid w:val="00AC15AC"/>
    <w:rsid w:val="00AD257B"/>
    <w:rsid w:val="00AD5572"/>
    <w:rsid w:val="00AE7FD0"/>
    <w:rsid w:val="00AF2438"/>
    <w:rsid w:val="00B149AC"/>
    <w:rsid w:val="00B16C21"/>
    <w:rsid w:val="00B218BC"/>
    <w:rsid w:val="00B24AA2"/>
    <w:rsid w:val="00B35031"/>
    <w:rsid w:val="00B55360"/>
    <w:rsid w:val="00B60D30"/>
    <w:rsid w:val="00B62DEE"/>
    <w:rsid w:val="00B77207"/>
    <w:rsid w:val="00B9714A"/>
    <w:rsid w:val="00BA735D"/>
    <w:rsid w:val="00BB2C52"/>
    <w:rsid w:val="00BB5FAE"/>
    <w:rsid w:val="00BD3392"/>
    <w:rsid w:val="00BD6E8A"/>
    <w:rsid w:val="00BE50F4"/>
    <w:rsid w:val="00BF3B4B"/>
    <w:rsid w:val="00BF540E"/>
    <w:rsid w:val="00C01D65"/>
    <w:rsid w:val="00C02669"/>
    <w:rsid w:val="00C114AB"/>
    <w:rsid w:val="00C12C1B"/>
    <w:rsid w:val="00C15544"/>
    <w:rsid w:val="00C2368B"/>
    <w:rsid w:val="00C27B46"/>
    <w:rsid w:val="00C340C0"/>
    <w:rsid w:val="00C479D5"/>
    <w:rsid w:val="00C54493"/>
    <w:rsid w:val="00C559E0"/>
    <w:rsid w:val="00C606C6"/>
    <w:rsid w:val="00C60BE6"/>
    <w:rsid w:val="00C839EF"/>
    <w:rsid w:val="00C86451"/>
    <w:rsid w:val="00CA2C57"/>
    <w:rsid w:val="00CB0C28"/>
    <w:rsid w:val="00CB0C55"/>
    <w:rsid w:val="00CD35E5"/>
    <w:rsid w:val="00CE50A0"/>
    <w:rsid w:val="00D04447"/>
    <w:rsid w:val="00D124BC"/>
    <w:rsid w:val="00D14748"/>
    <w:rsid w:val="00D32B96"/>
    <w:rsid w:val="00D35721"/>
    <w:rsid w:val="00D46D4A"/>
    <w:rsid w:val="00D509F5"/>
    <w:rsid w:val="00D67A35"/>
    <w:rsid w:val="00D762A1"/>
    <w:rsid w:val="00D84EAF"/>
    <w:rsid w:val="00D96371"/>
    <w:rsid w:val="00DB08FF"/>
    <w:rsid w:val="00DB0F59"/>
    <w:rsid w:val="00DB221D"/>
    <w:rsid w:val="00DB5FE6"/>
    <w:rsid w:val="00DC0411"/>
    <w:rsid w:val="00DE5F55"/>
    <w:rsid w:val="00DE69B8"/>
    <w:rsid w:val="00DF0F81"/>
    <w:rsid w:val="00E07C88"/>
    <w:rsid w:val="00E13F44"/>
    <w:rsid w:val="00E3240F"/>
    <w:rsid w:val="00E37FB9"/>
    <w:rsid w:val="00E50916"/>
    <w:rsid w:val="00E578DB"/>
    <w:rsid w:val="00E57E3E"/>
    <w:rsid w:val="00E762DB"/>
    <w:rsid w:val="00E91CA5"/>
    <w:rsid w:val="00E953BC"/>
    <w:rsid w:val="00EB1799"/>
    <w:rsid w:val="00EB416B"/>
    <w:rsid w:val="00EC71D4"/>
    <w:rsid w:val="00EC76B3"/>
    <w:rsid w:val="00ED178B"/>
    <w:rsid w:val="00ED571A"/>
    <w:rsid w:val="00EE02D1"/>
    <w:rsid w:val="00EF6CC9"/>
    <w:rsid w:val="00F04374"/>
    <w:rsid w:val="00F07851"/>
    <w:rsid w:val="00F07BC0"/>
    <w:rsid w:val="00F248D1"/>
    <w:rsid w:val="00F25B3A"/>
    <w:rsid w:val="00F27046"/>
    <w:rsid w:val="00F31121"/>
    <w:rsid w:val="00F33335"/>
    <w:rsid w:val="00F42864"/>
    <w:rsid w:val="00F50FF4"/>
    <w:rsid w:val="00F558FD"/>
    <w:rsid w:val="00F700EE"/>
    <w:rsid w:val="00F72172"/>
    <w:rsid w:val="00FA2DB3"/>
    <w:rsid w:val="00FA61E6"/>
    <w:rsid w:val="00FB3E05"/>
    <w:rsid w:val="00FB76BE"/>
    <w:rsid w:val="00FC20D4"/>
    <w:rsid w:val="00FC47EF"/>
    <w:rsid w:val="00FC597D"/>
    <w:rsid w:val="00FC6678"/>
    <w:rsid w:val="00FD05AD"/>
    <w:rsid w:val="00FD34F8"/>
    <w:rsid w:val="00FD3ACD"/>
    <w:rsid w:val="00FE0533"/>
    <w:rsid w:val="00FF5879"/>
    <w:rsid w:val="25C0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509EF2"/>
  <w15:docId w15:val="{2162AE6B-FAA1-4B32-A569-8CEEAFCB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F64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ind w:firstLine="708"/>
      <w:jc w:val="both"/>
      <w:outlineLvl w:val="2"/>
    </w:pPr>
    <w:rPr>
      <w:b/>
      <w:bCs/>
      <w:sz w:val="22"/>
      <w:lang w:val="ru-RU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bCs/>
      <w:i/>
      <w:iCs/>
      <w:sz w:val="36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uentedeprrafopredeter2">
    <w:name w:val="Fuente de párrafo predeter.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Fuentedeprrafopredeter1">
    <w:name w:val="Fuente de párrafo predeter.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Fuentedeprrafopredeter">
    <w:name w:val="WW-Fuente de párrafo predeter.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22"/>
      <w:lang w:val="ru-RU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angra2detindependiente1">
    <w:name w:val="Sangría 2 de t. independiente1"/>
    <w:basedOn w:val="Normal"/>
    <w:pPr>
      <w:jc w:val="both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Pr>
      <w:rFonts w:ascii="Arial" w:hAnsi="Arial" w:cs="Arial"/>
      <w:bCs/>
      <w:sz w:val="18"/>
      <w:szCs w:val="20"/>
      <w:lang w:val="es-ES_tradnl"/>
    </w:rPr>
  </w:style>
  <w:style w:type="paragraph" w:customStyle="1" w:styleId="Textoindependiente31">
    <w:name w:val="Texto independiente 31"/>
    <w:basedOn w:val="Normal"/>
    <w:pPr>
      <w:tabs>
        <w:tab w:val="left" w:pos="8460"/>
      </w:tabs>
      <w:ind w:right="-1077"/>
      <w:jc w:val="both"/>
    </w:pPr>
    <w:rPr>
      <w:rFonts w:ascii="Arial" w:hAnsi="Arial" w:cs="Arial"/>
      <w:sz w:val="18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421A65"/>
    <w:pPr>
      <w:ind w:left="708"/>
    </w:pPr>
  </w:style>
  <w:style w:type="character" w:customStyle="1" w:styleId="Ttulo5Car">
    <w:name w:val="Título 5 Car"/>
    <w:link w:val="Ttulo5"/>
    <w:uiPriority w:val="9"/>
    <w:semiHidden/>
    <w:rsid w:val="007073D5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2Car">
    <w:name w:val="Título 2 Car"/>
    <w:link w:val="Ttulo2"/>
    <w:rsid w:val="00D67A35"/>
    <w:rPr>
      <w:b/>
      <w:bCs/>
      <w:kern w:val="1"/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6F64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F64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F64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C21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4C21A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F64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F64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F64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F6480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F64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F64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F648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272A89"/>
  </w:style>
  <w:style w:type="character" w:customStyle="1" w:styleId="eop">
    <w:name w:val="eop"/>
    <w:basedOn w:val="Fuentedeprrafopredeter"/>
    <w:rsid w:val="00272A89"/>
  </w:style>
  <w:style w:type="paragraph" w:styleId="NormalWeb">
    <w:name w:val="Normal (Web)"/>
    <w:basedOn w:val="Normal"/>
    <w:uiPriority w:val="99"/>
    <w:semiHidden/>
    <w:unhideWhenUsed/>
    <w:rsid w:val="006A3275"/>
    <w:pPr>
      <w:suppressAutoHyphens w:val="0"/>
      <w:spacing w:before="100" w:beforeAutospacing="1" w:after="100" w:afterAutospacing="1"/>
    </w:pPr>
    <w:rPr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16F659B-B938-4097-B42E-1CA70C49E5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FB090-ACAE-47FF-A6DB-3B7E7CBF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030E50-36D1-4C44-A9D4-2B8BB1D13D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982510-A589-4C24-B43B-53673732966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691</Words>
  <Characters>3801</Characters>
  <Application>Microsoft Office Word</Application>
  <DocSecurity>0</DocSecurity>
  <Lines>31</Lines>
  <Paragraphs>8</Paragraphs>
  <ScaleCrop>false</ScaleCrop>
  <Company>surland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Triangulo Imperial e Italia (II)</dc:title>
  <dc:creator>srey</dc:creator>
  <cp:lastModifiedBy>Cristina Serrano</cp:lastModifiedBy>
  <cp:revision>134</cp:revision>
  <cp:lastPrinted>2013-08-20T16:43:00Z</cp:lastPrinted>
  <dcterms:created xsi:type="dcterms:W3CDTF">2022-12-08T16:11:00Z</dcterms:created>
  <dcterms:modified xsi:type="dcterms:W3CDTF">2025-12-18T15:34:00Z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