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BCF3" w14:textId="770869B1" w:rsidR="001B3543" w:rsidRDefault="00495C9B" w:rsidP="00AB33C8">
      <w:pPr>
        <w:pStyle w:val="Ttulo1"/>
        <w:spacing w:before="0"/>
      </w:pPr>
      <w:r>
        <w:t>Marruecos</w:t>
      </w:r>
      <w:r w:rsidR="00A842B1" w:rsidRPr="00935838">
        <w:t xml:space="preserve"> </w:t>
      </w:r>
      <w:r w:rsidR="00D237F0">
        <w:t>desde la Costa del Sol</w:t>
      </w:r>
    </w:p>
    <w:p w14:paraId="7A733A3F" w14:textId="77777777" w:rsidR="00743BDC" w:rsidRDefault="00743BDC" w:rsidP="00AB33C8">
      <w:pPr>
        <w:pStyle w:val="Ttulo"/>
        <w:spacing w:after="0"/>
      </w:pPr>
    </w:p>
    <w:p w14:paraId="4FF78403" w14:textId="1D4B0DBE" w:rsidR="00AB33C8" w:rsidRPr="00790C92" w:rsidRDefault="00DA20C5" w:rsidP="00AB33C8">
      <w:pPr>
        <w:pStyle w:val="Ttulo"/>
        <w:spacing w:after="0"/>
      </w:pPr>
      <w:r>
        <w:rPr>
          <w:rFonts w:ascii="Times New Roman" w:hAnsi="Times New Roman" w:cs="Times New Roman"/>
          <w:noProof/>
          <w:szCs w:val="24"/>
          <w:lang w:eastAsia="es-ES"/>
        </w:rPr>
        <mc:AlternateContent>
          <mc:Choice Requires="wps">
            <w:drawing>
              <wp:anchor distT="0" distB="0" distL="114300" distR="114300" simplePos="0" relativeHeight="251659264" behindDoc="0" locked="0" layoutInCell="1" allowOverlap="1" wp14:anchorId="15721DA6" wp14:editId="7F2F2502">
                <wp:simplePos x="0" y="0"/>
                <wp:positionH relativeFrom="margin">
                  <wp:posOffset>3110865</wp:posOffset>
                </wp:positionH>
                <wp:positionV relativeFrom="paragraph">
                  <wp:posOffset>13335</wp:posOffset>
                </wp:positionV>
                <wp:extent cx="1304925" cy="533400"/>
                <wp:effectExtent l="0" t="0" r="28575" b="19050"/>
                <wp:wrapNone/>
                <wp:docPr id="1296383518" name="Elipse 1"/>
                <wp:cNvGraphicFramePr/>
                <a:graphic xmlns:a="http://schemas.openxmlformats.org/drawingml/2006/main">
                  <a:graphicData uri="http://schemas.microsoft.com/office/word/2010/wordprocessingShape">
                    <wps:wsp>
                      <wps:cNvSpPr/>
                      <wps:spPr>
                        <a:xfrm>
                          <a:off x="0" y="0"/>
                          <a:ext cx="1304925" cy="5334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1AAC64" w14:textId="77777777" w:rsidR="00DA20C5" w:rsidRPr="00AD704A" w:rsidRDefault="00DA20C5" w:rsidP="00DA20C5">
                            <w:pPr>
                              <w:jc w:val="center"/>
                            </w:pPr>
                            <w:r w:rsidRPr="00AD704A">
                              <w:rPr>
                                <w:rFonts w:ascii="VAGRundschriftDLig" w:hAnsi="VAGRundschriftDLig"/>
                                <w:b/>
                                <w:iCs/>
                                <w:color w:val="000000" w:themeColor="text1"/>
                              </w:rPr>
                              <w:t>NOVEDAD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721DA6" id="Elipse 1" o:spid="_x0000_s1026" style="position:absolute;margin-left:244.95pt;margin-top:1.05pt;width:102.75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" fillcolor="white [3212]" strokecolor="#119ca3 [3204]" strokeweight="1.5pt">
                <v:stroke joinstyle="miter"/>
                <v:textbox>
                  <w:txbxContent>
                    <w:p w14:paraId="1A1AAC64" w14:textId="77777777" w:rsidR="00DA20C5" w:rsidRPr="00AD704A" w:rsidRDefault="00DA20C5" w:rsidP="00DA20C5">
                      <w:pPr>
                        <w:jc w:val="center"/>
                      </w:pPr>
                      <w:r w:rsidRPr="00AD704A">
                        <w:rPr>
                          <w:rFonts w:ascii="VAGRundschriftDLig" w:hAnsi="VAGRundschriftDLig"/>
                          <w:b/>
                          <w:iCs/>
                          <w:color w:val="000000" w:themeColor="text1"/>
                        </w:rPr>
                        <w:t>NOVEDAD</w:t>
                      </w:r>
                    </w:p>
                  </w:txbxContent>
                </v:textbox>
                <w10:wrap anchorx="margin"/>
              </v:oval>
            </w:pict>
          </mc:Fallback>
        </mc:AlternateContent>
      </w:r>
      <w:r w:rsidR="00AB33C8" w:rsidRPr="00231D64">
        <w:t xml:space="preserve">Ref: C </w:t>
      </w:r>
      <w:r w:rsidR="00231D64">
        <w:t>4150</w:t>
      </w:r>
    </w:p>
    <w:p w14:paraId="65903E01" w14:textId="2B565A4D" w:rsidR="00AB33C8" w:rsidRPr="00790C92" w:rsidRDefault="00AB33C8" w:rsidP="00AB33C8">
      <w:pPr>
        <w:rPr>
          <w:rFonts w:ascii="Calibri" w:hAnsi="Calibri" w:cs="Courier New"/>
          <w:b/>
          <w:bCs/>
          <w:i/>
          <w:iCs/>
          <w:color w:val="948A54"/>
          <w:sz w:val="14"/>
        </w:rPr>
      </w:pPr>
    </w:p>
    <w:p w14:paraId="5E5C7559" w14:textId="6AD08D9D" w:rsidR="00A27207" w:rsidRPr="00D237F0" w:rsidRDefault="00590411" w:rsidP="00D237F0">
      <w:pPr>
        <w:pStyle w:val="Precio"/>
        <w:rPr>
          <w:rFonts w:ascii="Calibri" w:hAnsi="Calibri" w:cs="Arial"/>
          <w:i/>
          <w:iCs/>
          <w:sz w:val="28"/>
          <w:szCs w:val="28"/>
        </w:rPr>
      </w:pPr>
      <w:r w:rsidRPr="006A0103">
        <w:t>7</w:t>
      </w:r>
      <w:r w:rsidR="00A27207" w:rsidRPr="006A0103">
        <w:t xml:space="preserve"> días desde</w:t>
      </w:r>
      <w:r w:rsidR="003C54B5" w:rsidRPr="006A0103">
        <w:rPr>
          <w:rFonts w:ascii="Calibri" w:hAnsi="Calibri" w:cs="Arial"/>
          <w:i/>
          <w:iCs/>
          <w:sz w:val="20"/>
          <w:szCs w:val="20"/>
        </w:rPr>
        <w:t xml:space="preserve"> </w:t>
      </w:r>
      <w:r w:rsidR="00A4337B">
        <w:rPr>
          <w:rFonts w:ascii="Calibri" w:hAnsi="Calibri" w:cs="Arial"/>
          <w:sz w:val="28"/>
          <w:szCs w:val="28"/>
        </w:rPr>
        <w:t>910</w:t>
      </w:r>
      <w:r w:rsidR="003C54B5" w:rsidRPr="006A0103">
        <w:rPr>
          <w:rFonts w:ascii="Calibri" w:hAnsi="Calibri" w:cs="Arial"/>
          <w:sz w:val="28"/>
          <w:szCs w:val="28"/>
        </w:rPr>
        <w:t xml:space="preserve"> €</w:t>
      </w:r>
    </w:p>
    <w:p w14:paraId="7C30E553" w14:textId="3CA1912C" w:rsidR="0072642A" w:rsidRPr="00FF39D1" w:rsidRDefault="0072642A" w:rsidP="00A27207">
      <w:pPr>
        <w:rPr>
          <w:rFonts w:ascii="Calibri" w:hAnsi="Calibri" w:cs="Calibri"/>
          <w:b/>
          <w:sz w:val="20"/>
          <w:szCs w:val="28"/>
        </w:rPr>
      </w:pPr>
    </w:p>
    <w:p w14:paraId="454F4303" w14:textId="59DF745D" w:rsidR="00621ABE" w:rsidRPr="00FF39D1" w:rsidRDefault="00621ABE" w:rsidP="006050DB">
      <w:pPr>
        <w:pStyle w:val="Subttulo"/>
        <w:rPr>
          <w:rFonts w:eastAsia="CalifornianFB"/>
          <w:lang w:val="es-ES_tradnl"/>
        </w:rPr>
      </w:pPr>
      <w:r w:rsidRPr="00FF39D1">
        <w:rPr>
          <w:rFonts w:eastAsia="CalifornianFB"/>
          <w:lang w:val="es-ES_tradnl"/>
        </w:rPr>
        <w:t xml:space="preserve">Día 01 </w:t>
      </w:r>
      <w:r w:rsidR="00A55647">
        <w:rPr>
          <w:rFonts w:eastAsia="CalifornianFB"/>
          <w:lang w:val="es-ES_tradnl"/>
        </w:rPr>
        <w:t>–</w:t>
      </w:r>
      <w:r w:rsidRPr="00FF39D1">
        <w:rPr>
          <w:rFonts w:eastAsia="CalifornianFB"/>
          <w:lang w:val="es-ES_tradnl"/>
        </w:rPr>
        <w:t xml:space="preserve"> </w:t>
      </w:r>
      <w:r w:rsidR="00A55647">
        <w:rPr>
          <w:rFonts w:eastAsia="CalifornianFB"/>
          <w:lang w:val="es-ES_tradnl"/>
        </w:rPr>
        <w:t>Costa del Sol – Tarifa - Tánger</w:t>
      </w:r>
    </w:p>
    <w:p w14:paraId="7E0FBE14" w14:textId="12440962" w:rsidR="00717C49" w:rsidRPr="00697B94" w:rsidRDefault="00E16D74" w:rsidP="00234370">
      <w:pPr>
        <w:pStyle w:val="Subttulo"/>
        <w:rPr>
          <w:rFonts w:eastAsia="CalifornianFB" w:cstheme="minorHAnsi"/>
          <w:b w:val="0"/>
          <w:bCs/>
          <w:sz w:val="18"/>
          <w:szCs w:val="18"/>
          <w:lang w:val="es-ES_tradnl"/>
        </w:rPr>
      </w:pPr>
      <w:r>
        <w:rPr>
          <w:rFonts w:eastAsia="CalifornianFB"/>
          <w:b w:val="0"/>
          <w:bCs/>
          <w:sz w:val="18"/>
          <w:szCs w:val="20"/>
          <w:lang w:val="es-ES_tradnl"/>
        </w:rPr>
        <w:t>Recogida en diferentes puntos de la Costa del Sol (Ver los puntos de recogida en el apartado “Notas importantes” de este programa) y s</w:t>
      </w:r>
      <w:r w:rsidR="00590411" w:rsidRPr="00697B94">
        <w:rPr>
          <w:rFonts w:eastAsia="CalifornianFB"/>
          <w:b w:val="0"/>
          <w:bCs/>
          <w:sz w:val="18"/>
          <w:szCs w:val="20"/>
          <w:lang w:val="es-ES_tradnl"/>
        </w:rPr>
        <w:t>alida</w:t>
      </w:r>
      <w:r w:rsidR="009D48A8" w:rsidRPr="00697B94">
        <w:rPr>
          <w:rFonts w:eastAsia="CalifornianFB"/>
          <w:b w:val="0"/>
          <w:bCs/>
          <w:sz w:val="18"/>
          <w:szCs w:val="20"/>
          <w:lang w:val="es-ES_tradnl"/>
        </w:rPr>
        <w:t xml:space="preserve"> hacia la localidad gaditana de Tarifa, donde tomaremos un ferry que, cruzando el Estrecho de Gibraltar, nos llevará hasta </w:t>
      </w:r>
      <w:r w:rsidR="00234370" w:rsidRPr="00697B94">
        <w:rPr>
          <w:rFonts w:eastAsia="CalifornianFB"/>
          <w:b w:val="0"/>
          <w:bCs/>
          <w:sz w:val="18"/>
          <w:szCs w:val="20"/>
          <w:lang w:val="es-ES_tradnl"/>
        </w:rPr>
        <w:t xml:space="preserve">Tánger. </w:t>
      </w:r>
      <w:r w:rsidR="00234370" w:rsidRPr="00697B94">
        <w:rPr>
          <w:rFonts w:eastAsia="CalifornianFB" w:cstheme="minorHAnsi"/>
          <w:b w:val="0"/>
          <w:bCs/>
          <w:sz w:val="18"/>
          <w:szCs w:val="18"/>
        </w:rPr>
        <w:t>A nuestra llegada, nos espera un recorrido panorámico por algunos de sus enclaves más emblemáticos: el Cabo Espartel, donde el Atlántico y el Mediterráneo se unen, y las legendarias Grutas de Hércules, cargadas de simbolismo y misterio (entrada opcional). Allí, la naturaleza y la leyenda se dan la mano: dicen que el héroe griego descansó en esta cueva tras separar los continentes.</w:t>
      </w:r>
      <w:r w:rsidR="000942C7" w:rsidRPr="00697B94">
        <w:rPr>
          <w:rFonts w:eastAsia="CalifornianFB" w:cstheme="minorHAnsi"/>
          <w:b w:val="0"/>
          <w:bCs/>
          <w:sz w:val="18"/>
          <w:szCs w:val="18"/>
        </w:rPr>
        <w:t xml:space="preserve"> Regresaremos al centro de Tánger </w:t>
      </w:r>
      <w:r w:rsidR="002955FE" w:rsidRPr="00697B94">
        <w:rPr>
          <w:rFonts w:eastAsia="CalifornianFB" w:cstheme="minorHAnsi"/>
          <w:b w:val="0"/>
          <w:bCs/>
          <w:sz w:val="18"/>
          <w:szCs w:val="18"/>
        </w:rPr>
        <w:t xml:space="preserve">donde tendremos tiempo libre para el almuerzo (no incluido) y después, para tomar una excursión opcional a </w:t>
      </w:r>
      <w:r w:rsidR="0090032A" w:rsidRPr="00697B94">
        <w:rPr>
          <w:rFonts w:eastAsia="CalifornianFB" w:cstheme="minorHAnsi"/>
          <w:b w:val="0"/>
          <w:bCs/>
          <w:sz w:val="18"/>
          <w:szCs w:val="18"/>
        </w:rPr>
        <w:t>Tetuán</w:t>
      </w:r>
      <w:r w:rsidR="00C412B4" w:rsidRPr="00697B94">
        <w:rPr>
          <w:rFonts w:eastAsia="CalifornianFB" w:cstheme="minorHAnsi"/>
          <w:b w:val="0"/>
          <w:bCs/>
          <w:sz w:val="18"/>
          <w:szCs w:val="18"/>
        </w:rPr>
        <w:t xml:space="preserve">, ciudad con una de las medinas </w:t>
      </w:r>
      <w:r w:rsidR="00FF21D4" w:rsidRPr="00697B94">
        <w:rPr>
          <w:rFonts w:eastAsia="CalifornianFB" w:cstheme="minorHAnsi"/>
          <w:b w:val="0"/>
          <w:bCs/>
          <w:sz w:val="18"/>
          <w:szCs w:val="18"/>
        </w:rPr>
        <w:t>más</w:t>
      </w:r>
      <w:r w:rsidR="00C412B4" w:rsidRPr="00697B94">
        <w:rPr>
          <w:rFonts w:eastAsia="CalifornianFB" w:cstheme="minorHAnsi"/>
          <w:b w:val="0"/>
          <w:bCs/>
          <w:sz w:val="18"/>
          <w:szCs w:val="18"/>
        </w:rPr>
        <w:t xml:space="preserve"> </w:t>
      </w:r>
      <w:r w:rsidR="00FF21D4" w:rsidRPr="00697B94">
        <w:rPr>
          <w:rFonts w:eastAsia="CalifornianFB" w:cstheme="minorHAnsi"/>
          <w:b w:val="0"/>
          <w:bCs/>
          <w:sz w:val="18"/>
          <w:szCs w:val="18"/>
        </w:rPr>
        <w:t>auténticas</w:t>
      </w:r>
      <w:r w:rsidR="00C412B4" w:rsidRPr="00697B94">
        <w:rPr>
          <w:rFonts w:eastAsia="CalifornianFB" w:cstheme="minorHAnsi"/>
          <w:b w:val="0"/>
          <w:bCs/>
          <w:sz w:val="18"/>
          <w:szCs w:val="18"/>
        </w:rPr>
        <w:t xml:space="preserve"> </w:t>
      </w:r>
      <w:r w:rsidR="0090032A" w:rsidRPr="00697B94">
        <w:rPr>
          <w:rFonts w:eastAsia="CalifornianFB" w:cstheme="minorHAnsi"/>
          <w:b w:val="0"/>
          <w:bCs/>
          <w:sz w:val="18"/>
          <w:szCs w:val="18"/>
        </w:rPr>
        <w:t xml:space="preserve">de Marruecos. </w:t>
      </w:r>
      <w:r w:rsidR="0090032A" w:rsidRPr="00697B94">
        <w:rPr>
          <w:rFonts w:eastAsia="CalifornianFB" w:cstheme="minorHAnsi"/>
          <w:sz w:val="18"/>
          <w:szCs w:val="18"/>
        </w:rPr>
        <w:t>Cena y A</w:t>
      </w:r>
      <w:r w:rsidR="00DE6E80" w:rsidRPr="00697B94">
        <w:rPr>
          <w:rFonts w:eastAsia="CalifornianFB" w:cstheme="minorHAnsi"/>
          <w:sz w:val="18"/>
          <w:szCs w:val="18"/>
        </w:rPr>
        <w:t>lojamiento</w:t>
      </w:r>
      <w:r w:rsidR="00DE6E80" w:rsidRPr="00697B94">
        <w:rPr>
          <w:rFonts w:eastAsia="CalifornianFB" w:cstheme="minorHAnsi"/>
          <w:b w:val="0"/>
          <w:bCs/>
          <w:sz w:val="18"/>
          <w:szCs w:val="18"/>
        </w:rPr>
        <w:t xml:space="preserve">. </w:t>
      </w:r>
    </w:p>
    <w:p w14:paraId="299BD33D" w14:textId="77777777" w:rsidR="00717C49" w:rsidRPr="00717C49" w:rsidRDefault="00717C49" w:rsidP="00717C49">
      <w:pPr>
        <w:rPr>
          <w:rFonts w:eastAsia="CalifornianFB"/>
          <w:lang w:val="es-ES_tradnl"/>
        </w:rPr>
      </w:pPr>
    </w:p>
    <w:p w14:paraId="74B8B447" w14:textId="3D48B387" w:rsidR="00621ABE" w:rsidRPr="00880B03" w:rsidRDefault="00621ABE" w:rsidP="006050DB">
      <w:pPr>
        <w:pStyle w:val="Subttulo"/>
        <w:rPr>
          <w:rFonts w:eastAsia="CalifornianFB"/>
        </w:rPr>
      </w:pPr>
      <w:r w:rsidRPr="00880B03">
        <w:rPr>
          <w:rFonts w:eastAsia="CalifornianFB"/>
        </w:rPr>
        <w:t xml:space="preserve">Día 02 </w:t>
      </w:r>
      <w:r w:rsidR="00947D3E" w:rsidRPr="00880B03">
        <w:rPr>
          <w:rFonts w:eastAsia="CalifornianFB"/>
        </w:rPr>
        <w:t>–</w:t>
      </w:r>
      <w:r w:rsidRPr="00880B03">
        <w:rPr>
          <w:rFonts w:eastAsia="CalifornianFB"/>
        </w:rPr>
        <w:t xml:space="preserve"> </w:t>
      </w:r>
      <w:r w:rsidR="00DE6E80">
        <w:rPr>
          <w:rFonts w:eastAsia="CalifornianFB"/>
          <w:lang w:val="es-ES_tradnl"/>
        </w:rPr>
        <w:t xml:space="preserve">Tánger </w:t>
      </w:r>
      <w:r w:rsidR="006373ED">
        <w:rPr>
          <w:rFonts w:eastAsia="CalifornianFB"/>
          <w:lang w:val="es-ES_tradnl"/>
        </w:rPr>
        <w:t>–</w:t>
      </w:r>
      <w:r w:rsidR="00DE6E80">
        <w:rPr>
          <w:rFonts w:eastAsia="CalifornianFB"/>
          <w:lang w:val="es-ES_tradnl"/>
        </w:rPr>
        <w:t xml:space="preserve"> Volubilis</w:t>
      </w:r>
      <w:r w:rsidR="006373ED">
        <w:rPr>
          <w:rFonts w:eastAsia="CalifornianFB"/>
          <w:lang w:val="es-ES_tradnl"/>
        </w:rPr>
        <w:t xml:space="preserve"> – Mekn</w:t>
      </w:r>
      <w:r w:rsidR="002776C8">
        <w:rPr>
          <w:rFonts w:eastAsia="CalifornianFB"/>
          <w:lang w:val="es-ES_tradnl"/>
        </w:rPr>
        <w:t>é</w:t>
      </w:r>
      <w:r w:rsidR="006373ED">
        <w:rPr>
          <w:rFonts w:eastAsia="CalifornianFB"/>
          <w:lang w:val="es-ES_tradnl"/>
        </w:rPr>
        <w:t>s - Fez</w:t>
      </w:r>
    </w:p>
    <w:p w14:paraId="54F3002F" w14:textId="3BC7B72C" w:rsidR="00BD359D" w:rsidRPr="00697B94" w:rsidRDefault="00BD359D" w:rsidP="00BD359D">
      <w:pPr>
        <w:autoSpaceDE w:val="0"/>
        <w:jc w:val="both"/>
        <w:rPr>
          <w:rFonts w:asciiTheme="minorHAnsi" w:eastAsia="CalifornianFB" w:hAnsiTheme="minorHAnsi" w:cstheme="minorHAnsi"/>
          <w:color w:val="000000" w:themeColor="text1"/>
          <w:sz w:val="18"/>
          <w:szCs w:val="18"/>
        </w:rPr>
      </w:pPr>
      <w:r w:rsidRPr="00697B94">
        <w:rPr>
          <w:rFonts w:ascii="Calibri" w:eastAsia="CalifornianFB" w:hAnsi="Calibri" w:cs="Calibri"/>
          <w:b/>
          <w:bCs/>
          <w:color w:val="000000" w:themeColor="text1"/>
          <w:sz w:val="18"/>
          <w:szCs w:val="18"/>
        </w:rPr>
        <w:t>Desayuno</w:t>
      </w:r>
      <w:r w:rsidRPr="00697B94">
        <w:rPr>
          <w:rFonts w:ascii="Calibri" w:eastAsia="CalifornianFB" w:hAnsi="Calibri" w:cs="Calibri"/>
          <w:color w:val="000000" w:themeColor="text1"/>
          <w:sz w:val="18"/>
          <w:szCs w:val="18"/>
        </w:rPr>
        <w:t xml:space="preserve">. </w:t>
      </w:r>
      <w:r w:rsidR="006373ED" w:rsidRPr="00697B94">
        <w:rPr>
          <w:rFonts w:ascii="Calibri" w:eastAsia="CalifornianFB" w:hAnsi="Calibri" w:cs="Calibri"/>
          <w:color w:val="000000" w:themeColor="text1"/>
          <w:sz w:val="18"/>
          <w:szCs w:val="18"/>
        </w:rPr>
        <w:t xml:space="preserve">Salida </w:t>
      </w:r>
      <w:r w:rsidR="007E4EC0" w:rsidRPr="00697B94">
        <w:rPr>
          <w:rFonts w:ascii="Calibri" w:eastAsia="CalifornianFB" w:hAnsi="Calibri" w:cs="Calibri"/>
          <w:color w:val="000000" w:themeColor="text1"/>
          <w:sz w:val="18"/>
          <w:szCs w:val="18"/>
        </w:rPr>
        <w:t xml:space="preserve">para </w:t>
      </w:r>
      <w:r w:rsidR="007E4EC0" w:rsidRPr="00697B94">
        <w:rPr>
          <w:rFonts w:ascii="Calibri" w:eastAsia="CalifornianFB" w:hAnsi="Calibri" w:cs="Calibri"/>
          <w:b/>
          <w:bCs/>
          <w:color w:val="000000" w:themeColor="text1"/>
          <w:sz w:val="18"/>
          <w:szCs w:val="18"/>
        </w:rPr>
        <w:t>visitar</w:t>
      </w:r>
      <w:r w:rsidR="007E4EC0" w:rsidRPr="00697B94">
        <w:rPr>
          <w:rFonts w:ascii="Calibri" w:eastAsia="CalifornianFB" w:hAnsi="Calibri" w:cs="Calibri"/>
          <w:color w:val="000000" w:themeColor="text1"/>
          <w:sz w:val="18"/>
          <w:szCs w:val="18"/>
        </w:rPr>
        <w:t xml:space="preserve"> </w:t>
      </w:r>
      <w:r w:rsidR="006373ED" w:rsidRPr="00697B94">
        <w:rPr>
          <w:rFonts w:ascii="Calibri" w:eastAsia="CalifornianFB" w:hAnsi="Calibri" w:cs="Calibri"/>
          <w:color w:val="000000" w:themeColor="text1"/>
          <w:sz w:val="18"/>
          <w:szCs w:val="18"/>
        </w:rPr>
        <w:t>Volubilis</w:t>
      </w:r>
      <w:r w:rsidR="00C16DAD" w:rsidRPr="00697B94">
        <w:rPr>
          <w:rFonts w:ascii="Calibri" w:eastAsia="CalifornianFB" w:hAnsi="Calibri" w:cs="Calibri"/>
          <w:color w:val="000000" w:themeColor="text1"/>
          <w:sz w:val="18"/>
          <w:szCs w:val="18"/>
        </w:rPr>
        <w:t xml:space="preserve">, </w:t>
      </w:r>
      <w:r w:rsidR="0091073E" w:rsidRPr="00697B94">
        <w:rPr>
          <w:rFonts w:ascii="Calibri" w:eastAsia="CalifornianFB" w:hAnsi="Calibri" w:cs="Calibri"/>
          <w:color w:val="000000" w:themeColor="text1"/>
          <w:sz w:val="18"/>
          <w:szCs w:val="18"/>
        </w:rPr>
        <w:t>joya arqueológica y testimonio del esplendor romano en el norte de África. Paseamos entre columnas caídas, villas con mosaicos intactos y templos que han desafiado el tiempo. De Volubilis nos dirigimos a Meknés, ciudad imperial por decreto del sultán Moulay Ismail</w:t>
      </w:r>
      <w:r w:rsidR="00385DDA" w:rsidRPr="00697B94">
        <w:rPr>
          <w:rFonts w:ascii="Calibri" w:eastAsia="CalifornianFB" w:hAnsi="Calibri" w:cs="Calibri"/>
          <w:color w:val="000000" w:themeColor="text1"/>
          <w:sz w:val="18"/>
          <w:szCs w:val="18"/>
        </w:rPr>
        <w:t xml:space="preserve">, que </w:t>
      </w:r>
      <w:r w:rsidR="0091073E" w:rsidRPr="00697B94">
        <w:rPr>
          <w:rFonts w:ascii="Calibri" w:eastAsia="CalifornianFB" w:hAnsi="Calibri" w:cs="Calibri"/>
          <w:color w:val="000000" w:themeColor="text1"/>
          <w:sz w:val="18"/>
          <w:szCs w:val="18"/>
        </w:rPr>
        <w:t xml:space="preserve">convirtió Meknés en una capital digna de los relatos de las mil y una noches. </w:t>
      </w:r>
      <w:r w:rsidR="00697B94" w:rsidRPr="00697B94">
        <w:rPr>
          <w:rFonts w:ascii="Calibri" w:eastAsia="CalifornianFB" w:hAnsi="Calibri" w:cs="Calibri"/>
          <w:color w:val="000000" w:themeColor="text1"/>
          <w:sz w:val="18"/>
          <w:szCs w:val="18"/>
        </w:rPr>
        <w:t xml:space="preserve">Almuerzo libre. </w:t>
      </w:r>
      <w:r w:rsidR="0091073E" w:rsidRPr="00697B94">
        <w:rPr>
          <w:rFonts w:ascii="Calibri" w:eastAsia="CalifornianFB" w:hAnsi="Calibri" w:cs="Calibri"/>
          <w:b/>
          <w:bCs/>
          <w:color w:val="000000" w:themeColor="text1"/>
          <w:sz w:val="18"/>
          <w:szCs w:val="18"/>
        </w:rPr>
        <w:t>Visitamos</w:t>
      </w:r>
      <w:r w:rsidR="0091073E" w:rsidRPr="00697B94">
        <w:rPr>
          <w:rFonts w:ascii="Calibri" w:eastAsia="CalifornianFB" w:hAnsi="Calibri" w:cs="Calibri"/>
          <w:color w:val="000000" w:themeColor="text1"/>
          <w:sz w:val="18"/>
          <w:szCs w:val="18"/>
        </w:rPr>
        <w:t xml:space="preserve"> la plaza El-Hedim, vibrante y auténtica, y la imponente puerta Bab Al-Mansour, un arco monumental que combina mármol, cerámica y simetría perfecta. Al final de la tarde, llegamos a Fez, la joya cultural del país. </w:t>
      </w:r>
      <w:r w:rsidRPr="00697B94">
        <w:rPr>
          <w:rFonts w:asciiTheme="minorHAnsi" w:hAnsiTheme="minorHAnsi" w:cstheme="minorHAnsi"/>
          <w:b/>
          <w:bCs/>
          <w:color w:val="000000"/>
          <w:sz w:val="18"/>
          <w:szCs w:val="18"/>
        </w:rPr>
        <w:t>Cena</w:t>
      </w:r>
      <w:r w:rsidRPr="00697B94">
        <w:rPr>
          <w:rFonts w:asciiTheme="minorHAnsi" w:hAnsiTheme="minorHAnsi" w:cstheme="minorHAnsi"/>
          <w:color w:val="000000"/>
          <w:sz w:val="18"/>
          <w:szCs w:val="18"/>
        </w:rPr>
        <w:t xml:space="preserve"> y </w:t>
      </w:r>
      <w:r w:rsidRPr="00697B94">
        <w:rPr>
          <w:rFonts w:asciiTheme="minorHAnsi" w:hAnsiTheme="minorHAnsi" w:cstheme="minorHAnsi"/>
          <w:b/>
          <w:bCs/>
          <w:color w:val="000000"/>
          <w:sz w:val="18"/>
          <w:szCs w:val="18"/>
        </w:rPr>
        <w:t>alojamiento</w:t>
      </w:r>
      <w:r w:rsidRPr="00697B94">
        <w:rPr>
          <w:rFonts w:asciiTheme="minorHAnsi" w:hAnsiTheme="minorHAnsi" w:cstheme="minorHAnsi"/>
          <w:color w:val="000000"/>
          <w:sz w:val="18"/>
          <w:szCs w:val="18"/>
        </w:rPr>
        <w:t>.</w:t>
      </w:r>
    </w:p>
    <w:p w14:paraId="3D278F0E" w14:textId="77777777" w:rsidR="00BD359D" w:rsidRPr="00880B03" w:rsidRDefault="00BD359D" w:rsidP="00BD359D">
      <w:pPr>
        <w:rPr>
          <w:rFonts w:eastAsia="CalifornianFB"/>
        </w:rPr>
      </w:pPr>
    </w:p>
    <w:p w14:paraId="71B255C2" w14:textId="4A6E8B31" w:rsidR="00621ABE" w:rsidRPr="00880B03" w:rsidRDefault="00621ABE" w:rsidP="006050DB">
      <w:pPr>
        <w:pStyle w:val="Subttulo"/>
        <w:rPr>
          <w:rFonts w:eastAsia="CalifornianFB"/>
        </w:rPr>
      </w:pPr>
      <w:r w:rsidRPr="00880B03">
        <w:rPr>
          <w:rFonts w:eastAsia="CalifornianFB"/>
        </w:rPr>
        <w:t>Día 0</w:t>
      </w:r>
      <w:r w:rsidR="007A39E8" w:rsidRPr="00880B03">
        <w:rPr>
          <w:rFonts w:eastAsia="CalifornianFB"/>
        </w:rPr>
        <w:t>3</w:t>
      </w:r>
      <w:r w:rsidRPr="00880B03">
        <w:rPr>
          <w:rFonts w:eastAsia="CalifornianFB"/>
        </w:rPr>
        <w:t xml:space="preserve"> </w:t>
      </w:r>
      <w:r w:rsidR="00834390" w:rsidRPr="00880B03">
        <w:rPr>
          <w:rFonts w:eastAsia="CalifornianFB"/>
        </w:rPr>
        <w:t>–</w:t>
      </w:r>
      <w:r w:rsidRPr="00880B03">
        <w:rPr>
          <w:rFonts w:eastAsia="CalifornianFB"/>
        </w:rPr>
        <w:t xml:space="preserve"> Fez</w:t>
      </w:r>
    </w:p>
    <w:p w14:paraId="761FA091" w14:textId="6AAEA7DD" w:rsidR="001C657E" w:rsidRPr="00697B94" w:rsidRDefault="00834390" w:rsidP="00834390">
      <w:pPr>
        <w:autoSpaceDE w:val="0"/>
        <w:jc w:val="both"/>
        <w:rPr>
          <w:rFonts w:ascii="Calibri" w:eastAsia="CalifornianFB" w:hAnsi="Calibri" w:cs="Calibri"/>
          <w:color w:val="000000" w:themeColor="text1"/>
          <w:sz w:val="18"/>
          <w:szCs w:val="18"/>
        </w:rPr>
      </w:pPr>
      <w:r w:rsidRPr="00697B94">
        <w:rPr>
          <w:rFonts w:ascii="Calibri" w:eastAsia="CalifornianFB" w:hAnsi="Calibri" w:cs="Calibri"/>
          <w:b/>
          <w:bCs/>
          <w:color w:val="000000" w:themeColor="text1"/>
          <w:sz w:val="18"/>
          <w:szCs w:val="18"/>
        </w:rPr>
        <w:t xml:space="preserve">Desayuno. </w:t>
      </w:r>
      <w:r w:rsidR="005D2637" w:rsidRPr="00697B94">
        <w:rPr>
          <w:rFonts w:ascii="Calibri" w:eastAsia="CalifornianFB" w:hAnsi="Calibri" w:cs="Calibri"/>
          <w:color w:val="000000" w:themeColor="text1"/>
          <w:sz w:val="18"/>
          <w:szCs w:val="18"/>
        </w:rPr>
        <w:t>I</w:t>
      </w:r>
      <w:r w:rsidR="001C657E" w:rsidRPr="00697B94">
        <w:rPr>
          <w:rFonts w:ascii="Calibri" w:eastAsia="CalifornianFB" w:hAnsi="Calibri" w:cs="Calibri"/>
          <w:color w:val="000000" w:themeColor="text1"/>
          <w:sz w:val="18"/>
          <w:szCs w:val="18"/>
        </w:rPr>
        <w:t>niciamos un</w:t>
      </w:r>
      <w:r w:rsidR="00424CDE" w:rsidRPr="00697B94">
        <w:rPr>
          <w:rFonts w:ascii="Calibri" w:eastAsia="CalifornianFB" w:hAnsi="Calibri" w:cs="Calibri"/>
          <w:color w:val="000000" w:themeColor="text1"/>
          <w:sz w:val="18"/>
          <w:szCs w:val="18"/>
        </w:rPr>
        <w:t xml:space="preserve">a </w:t>
      </w:r>
      <w:r w:rsidR="00424CDE" w:rsidRPr="00697B94">
        <w:rPr>
          <w:rFonts w:ascii="Calibri" w:eastAsia="CalifornianFB" w:hAnsi="Calibri" w:cs="Calibri"/>
          <w:b/>
          <w:bCs/>
          <w:color w:val="000000" w:themeColor="text1"/>
          <w:sz w:val="18"/>
          <w:szCs w:val="18"/>
        </w:rPr>
        <w:t>visita</w:t>
      </w:r>
      <w:r w:rsidR="00424CDE" w:rsidRPr="00697B94">
        <w:rPr>
          <w:rFonts w:ascii="Calibri" w:eastAsia="CalifornianFB" w:hAnsi="Calibri" w:cs="Calibri"/>
          <w:color w:val="000000" w:themeColor="text1"/>
          <w:sz w:val="18"/>
          <w:szCs w:val="18"/>
        </w:rPr>
        <w:t xml:space="preserve"> </w:t>
      </w:r>
      <w:r w:rsidR="001C657E" w:rsidRPr="00697B94">
        <w:rPr>
          <w:rFonts w:ascii="Calibri" w:eastAsia="CalifornianFB" w:hAnsi="Calibri" w:cs="Calibri"/>
          <w:color w:val="000000" w:themeColor="text1"/>
          <w:sz w:val="18"/>
          <w:szCs w:val="18"/>
        </w:rPr>
        <w:t xml:space="preserve">que nos lleva a contemplar las siete puertas doradas del Palacio Real, símbolo de poder y armonía. Desde allí, nos adentramos en el laberinto sagrado de Fez El-Bali, la medina más antigua y extensa del país. Sus callejuelas estrechas, sin tráfico, pero llenas de vida, esconden secretos en cada esquina. Recorremos la arteria desde Bab Boujloud hasta Es-Seffarine, descubriendo antiguos gremios, como los curtidores de piel que aún tiñen en cubetas milenarias o los caldereros que trabajan el cobre al ritmo de martillos que parecen hablar. Las madrasas, antiguas escuelas coránicas, nos abren sus patios decorados con zellige y madera tallada, testigos de siglos de erudición. </w:t>
      </w:r>
      <w:r w:rsidR="007D4426" w:rsidRPr="00697B94">
        <w:rPr>
          <w:rFonts w:ascii="Calibri" w:eastAsia="CalifornianFB" w:hAnsi="Calibri" w:cs="Calibri"/>
          <w:b/>
          <w:bCs/>
          <w:color w:val="000000" w:themeColor="text1"/>
          <w:sz w:val="18"/>
          <w:szCs w:val="18"/>
        </w:rPr>
        <w:t>A</w:t>
      </w:r>
      <w:r w:rsidR="001C657E" w:rsidRPr="00697B94">
        <w:rPr>
          <w:rFonts w:ascii="Calibri" w:eastAsia="CalifornianFB" w:hAnsi="Calibri" w:cs="Calibri"/>
          <w:b/>
          <w:bCs/>
          <w:color w:val="000000" w:themeColor="text1"/>
          <w:sz w:val="18"/>
          <w:szCs w:val="18"/>
        </w:rPr>
        <w:t>lmuerzo</w:t>
      </w:r>
      <w:r w:rsidR="001C657E" w:rsidRPr="00697B94">
        <w:rPr>
          <w:rFonts w:ascii="Calibri" w:eastAsia="CalifornianFB" w:hAnsi="Calibri" w:cs="Calibri"/>
          <w:color w:val="000000" w:themeColor="text1"/>
          <w:sz w:val="18"/>
          <w:szCs w:val="18"/>
        </w:rPr>
        <w:t xml:space="preserve"> en un restaurante tradicional</w:t>
      </w:r>
      <w:r w:rsidR="007D4426" w:rsidRPr="00697B94">
        <w:rPr>
          <w:rFonts w:ascii="Calibri" w:eastAsia="CalifornianFB" w:hAnsi="Calibri" w:cs="Calibri"/>
          <w:color w:val="000000" w:themeColor="text1"/>
          <w:sz w:val="18"/>
          <w:szCs w:val="18"/>
        </w:rPr>
        <w:t>. R</w:t>
      </w:r>
      <w:r w:rsidR="001C657E" w:rsidRPr="00697B94">
        <w:rPr>
          <w:rFonts w:ascii="Calibri" w:eastAsia="CalifornianFB" w:hAnsi="Calibri" w:cs="Calibri"/>
          <w:color w:val="000000" w:themeColor="text1"/>
          <w:sz w:val="18"/>
          <w:szCs w:val="18"/>
        </w:rPr>
        <w:t xml:space="preserve">esto de la tarde libre. </w:t>
      </w:r>
      <w:r w:rsidR="0029150A" w:rsidRPr="00697B94">
        <w:rPr>
          <w:rFonts w:asciiTheme="minorHAnsi" w:hAnsiTheme="minorHAnsi" w:cstheme="minorHAnsi"/>
          <w:b/>
          <w:bCs/>
          <w:color w:val="000000"/>
          <w:sz w:val="18"/>
          <w:szCs w:val="18"/>
        </w:rPr>
        <w:t>Alojamiento.</w:t>
      </w:r>
    </w:p>
    <w:p w14:paraId="184A187C" w14:textId="77777777" w:rsidR="00834390" w:rsidRPr="00880B03" w:rsidRDefault="00834390" w:rsidP="00834390">
      <w:pPr>
        <w:rPr>
          <w:rFonts w:eastAsia="CalifornianFB"/>
        </w:rPr>
      </w:pPr>
    </w:p>
    <w:p w14:paraId="02F8649B" w14:textId="1D746C97" w:rsidR="00621ABE" w:rsidRPr="00EB0D0B" w:rsidRDefault="00621ABE" w:rsidP="006050DB">
      <w:pPr>
        <w:pStyle w:val="Subttulo"/>
        <w:rPr>
          <w:rFonts w:eastAsia="CalifornianFB"/>
          <w:lang w:val="es-ES_tradnl"/>
        </w:rPr>
      </w:pPr>
      <w:r w:rsidRPr="00EB0D0B">
        <w:rPr>
          <w:rFonts w:eastAsia="CalifornianFB"/>
          <w:lang w:val="es-ES_tradnl"/>
        </w:rPr>
        <w:t>Día 0</w:t>
      </w:r>
      <w:r w:rsidR="007A39E8" w:rsidRPr="00EB0D0B">
        <w:rPr>
          <w:rFonts w:eastAsia="CalifornianFB"/>
          <w:lang w:val="es-ES_tradnl"/>
        </w:rPr>
        <w:t>4</w:t>
      </w:r>
      <w:r w:rsidR="00347A98" w:rsidRPr="00EB0D0B">
        <w:rPr>
          <w:rFonts w:eastAsia="CalifornianFB"/>
          <w:lang w:val="es-ES_tradnl"/>
        </w:rPr>
        <w:t xml:space="preserve"> – Fez </w:t>
      </w:r>
      <w:r w:rsidR="007A39E8" w:rsidRPr="00EB0D0B">
        <w:rPr>
          <w:rFonts w:eastAsia="CalifornianFB"/>
          <w:lang w:val="es-ES_tradnl"/>
        </w:rPr>
        <w:t>–</w:t>
      </w:r>
      <w:r w:rsidR="00347A98" w:rsidRPr="00EB0D0B">
        <w:rPr>
          <w:rFonts w:eastAsia="CalifornianFB"/>
          <w:lang w:val="es-ES_tradnl"/>
        </w:rPr>
        <w:t xml:space="preserve"> </w:t>
      </w:r>
      <w:r w:rsidR="00EB0D0B" w:rsidRPr="00EB0D0B">
        <w:rPr>
          <w:rFonts w:eastAsia="CalifornianFB"/>
          <w:lang w:val="es-ES_tradnl"/>
        </w:rPr>
        <w:t>Casablanca</w:t>
      </w:r>
      <w:r w:rsidR="007A39E8" w:rsidRPr="00EB0D0B">
        <w:rPr>
          <w:rFonts w:eastAsia="CalifornianFB"/>
          <w:lang w:val="es-ES_tradnl"/>
        </w:rPr>
        <w:t xml:space="preserve"> </w:t>
      </w:r>
      <w:r w:rsidR="007B0CB9" w:rsidRPr="00EB0D0B">
        <w:rPr>
          <w:rFonts w:eastAsia="CalifornianFB"/>
          <w:lang w:val="es-ES_tradnl"/>
        </w:rPr>
        <w:t>–</w:t>
      </w:r>
      <w:r w:rsidR="00947D3E" w:rsidRPr="00EB0D0B">
        <w:rPr>
          <w:rFonts w:eastAsia="CalifornianFB"/>
          <w:lang w:val="es-ES_tradnl"/>
        </w:rPr>
        <w:t xml:space="preserve"> </w:t>
      </w:r>
      <w:r w:rsidR="00347A98" w:rsidRPr="00EB0D0B">
        <w:rPr>
          <w:rFonts w:eastAsia="CalifornianFB"/>
          <w:lang w:val="es-ES_tradnl"/>
        </w:rPr>
        <w:t>Marrakech</w:t>
      </w:r>
      <w:r w:rsidR="00A96CBE" w:rsidRPr="00EB0D0B">
        <w:rPr>
          <w:rFonts w:eastAsia="CalifornianFB"/>
          <w:lang w:val="es-ES_tradnl"/>
        </w:rPr>
        <w:t xml:space="preserve"> </w:t>
      </w:r>
    </w:p>
    <w:p w14:paraId="4FF33CF8" w14:textId="2ED19899" w:rsidR="008103F4" w:rsidRPr="00697B94" w:rsidRDefault="007B0CB9" w:rsidP="007B0CB9">
      <w:pPr>
        <w:autoSpaceDE w:val="0"/>
        <w:jc w:val="both"/>
        <w:rPr>
          <w:rFonts w:asciiTheme="minorHAnsi" w:eastAsia="CalifornianFB" w:hAnsiTheme="minorHAnsi" w:cstheme="minorHAnsi"/>
          <w:color w:val="000000" w:themeColor="text1"/>
          <w:sz w:val="18"/>
          <w:szCs w:val="18"/>
        </w:rPr>
      </w:pPr>
      <w:r w:rsidRPr="00697B94">
        <w:rPr>
          <w:rFonts w:asciiTheme="minorHAnsi" w:eastAsia="CalifornianFB" w:hAnsiTheme="minorHAnsi" w:cstheme="minorHAnsi"/>
          <w:b/>
          <w:bCs/>
          <w:color w:val="000000" w:themeColor="text1"/>
          <w:sz w:val="18"/>
          <w:szCs w:val="18"/>
        </w:rPr>
        <w:t xml:space="preserve">Desayuno. </w:t>
      </w:r>
      <w:r w:rsidRPr="00697B94">
        <w:rPr>
          <w:rFonts w:asciiTheme="minorHAnsi" w:eastAsia="CalifornianFB" w:hAnsiTheme="minorHAnsi" w:cstheme="minorHAnsi"/>
          <w:color w:val="000000" w:themeColor="text1"/>
          <w:sz w:val="18"/>
          <w:szCs w:val="18"/>
        </w:rPr>
        <w:t>Salida hacia</w:t>
      </w:r>
      <w:r w:rsidR="00697B94" w:rsidRPr="00697B94">
        <w:rPr>
          <w:rFonts w:asciiTheme="minorHAnsi" w:eastAsia="CalifornianFB" w:hAnsiTheme="minorHAnsi" w:cstheme="minorHAnsi"/>
          <w:color w:val="000000" w:themeColor="text1"/>
          <w:sz w:val="18"/>
          <w:szCs w:val="18"/>
        </w:rPr>
        <w:t xml:space="preserve"> Casablanca, la metrópolis económica y urbana del país. Aquí el pasado se mezcla con los rascacielos y la arquitectura art déco. Nuestra parada incluye un </w:t>
      </w:r>
      <w:r w:rsidR="00697B94" w:rsidRPr="00697B94">
        <w:rPr>
          <w:rFonts w:asciiTheme="minorHAnsi" w:eastAsia="CalifornianFB" w:hAnsiTheme="minorHAnsi" w:cstheme="minorHAnsi"/>
          <w:b/>
          <w:bCs/>
          <w:color w:val="000000" w:themeColor="text1"/>
          <w:sz w:val="18"/>
          <w:szCs w:val="18"/>
        </w:rPr>
        <w:t>paseo</w:t>
      </w:r>
      <w:r w:rsidR="00697B94" w:rsidRPr="00697B94">
        <w:rPr>
          <w:rFonts w:asciiTheme="minorHAnsi" w:eastAsia="CalifornianFB" w:hAnsiTheme="minorHAnsi" w:cstheme="minorHAnsi"/>
          <w:color w:val="000000" w:themeColor="text1"/>
          <w:sz w:val="18"/>
          <w:szCs w:val="18"/>
        </w:rPr>
        <w:t xml:space="preserve"> por la Corniche y la </w:t>
      </w:r>
      <w:r w:rsidR="00697B94" w:rsidRPr="00697B94">
        <w:rPr>
          <w:rFonts w:asciiTheme="minorHAnsi" w:eastAsia="CalifornianFB" w:hAnsiTheme="minorHAnsi" w:cstheme="minorHAnsi"/>
          <w:b/>
          <w:bCs/>
          <w:color w:val="000000" w:themeColor="text1"/>
          <w:sz w:val="18"/>
          <w:szCs w:val="18"/>
        </w:rPr>
        <w:t>visita exterior</w:t>
      </w:r>
      <w:r w:rsidR="00697B94" w:rsidRPr="00697B94">
        <w:rPr>
          <w:rFonts w:asciiTheme="minorHAnsi" w:eastAsia="CalifornianFB" w:hAnsiTheme="minorHAnsi" w:cstheme="minorHAnsi"/>
          <w:color w:val="000000" w:themeColor="text1"/>
          <w:sz w:val="18"/>
          <w:szCs w:val="18"/>
        </w:rPr>
        <w:t xml:space="preserve"> a la Mezquita Hassan II, una de las más grandes del mundo. Suspendida sobre el Atlántico, esta obra monumental fue construida por 3.000 artesa nos y simboliza el orgullo nacional. Almuerzo libre. Por la tarde, retomamos el camino hacia Marrakech, que nos recibe con sus tonos rojizos, sus jardines y esa energía especial que la ha convertido en capital cultural del mundo árabe. </w:t>
      </w:r>
      <w:r w:rsidR="00697B94" w:rsidRPr="00697B94">
        <w:rPr>
          <w:rFonts w:asciiTheme="minorHAnsi" w:eastAsia="CalifornianFB" w:hAnsiTheme="minorHAnsi" w:cstheme="minorHAnsi"/>
          <w:b/>
          <w:bCs/>
          <w:sz w:val="18"/>
          <w:szCs w:val="18"/>
        </w:rPr>
        <w:t xml:space="preserve">Cena y </w:t>
      </w:r>
      <w:r w:rsidR="00B163D9">
        <w:rPr>
          <w:rFonts w:asciiTheme="minorHAnsi" w:eastAsia="CalifornianFB" w:hAnsiTheme="minorHAnsi" w:cstheme="minorHAnsi"/>
          <w:b/>
          <w:bCs/>
          <w:sz w:val="18"/>
          <w:szCs w:val="18"/>
        </w:rPr>
        <w:t>a</w:t>
      </w:r>
      <w:r w:rsidR="00697B94" w:rsidRPr="00697B94">
        <w:rPr>
          <w:rFonts w:asciiTheme="minorHAnsi" w:eastAsia="CalifornianFB" w:hAnsiTheme="minorHAnsi" w:cstheme="minorHAnsi"/>
          <w:b/>
          <w:bCs/>
          <w:sz w:val="18"/>
          <w:szCs w:val="18"/>
        </w:rPr>
        <w:t>lojamiento</w:t>
      </w:r>
      <w:r w:rsidR="00697B94" w:rsidRPr="00697B94">
        <w:rPr>
          <w:rFonts w:asciiTheme="minorHAnsi" w:eastAsia="CalifornianFB" w:hAnsiTheme="minorHAnsi" w:cstheme="minorHAnsi"/>
          <w:sz w:val="18"/>
          <w:szCs w:val="18"/>
        </w:rPr>
        <w:t>.</w:t>
      </w:r>
    </w:p>
    <w:p w14:paraId="05E8B771" w14:textId="77777777" w:rsidR="008103F4" w:rsidRDefault="008103F4" w:rsidP="007B0CB9">
      <w:pPr>
        <w:autoSpaceDE w:val="0"/>
        <w:jc w:val="both"/>
        <w:rPr>
          <w:rFonts w:ascii="Calibri" w:eastAsia="CalifornianFB" w:hAnsi="Calibri" w:cs="Calibri"/>
          <w:color w:val="000000" w:themeColor="text1"/>
          <w:sz w:val="18"/>
          <w:szCs w:val="18"/>
        </w:rPr>
      </w:pPr>
    </w:p>
    <w:p w14:paraId="0AE60704" w14:textId="7162CBF4" w:rsidR="00621ABE" w:rsidRPr="00880B03" w:rsidRDefault="00621ABE" w:rsidP="006050DB">
      <w:pPr>
        <w:pStyle w:val="Subttulo"/>
        <w:rPr>
          <w:rFonts w:eastAsia="CalifornianFB"/>
        </w:rPr>
      </w:pPr>
      <w:r w:rsidRPr="00880B03">
        <w:rPr>
          <w:rFonts w:eastAsia="CalifornianFB"/>
        </w:rPr>
        <w:t xml:space="preserve">Día </w:t>
      </w:r>
      <w:r w:rsidR="007A39E8" w:rsidRPr="00880B03">
        <w:rPr>
          <w:rFonts w:eastAsia="CalifornianFB"/>
        </w:rPr>
        <w:t>05</w:t>
      </w:r>
      <w:r w:rsidRPr="00880B03">
        <w:rPr>
          <w:rFonts w:eastAsia="CalifornianFB"/>
        </w:rPr>
        <w:t xml:space="preserve"> </w:t>
      </w:r>
      <w:r w:rsidR="00851A80" w:rsidRPr="00880B03">
        <w:rPr>
          <w:rFonts w:eastAsia="CalifornianFB"/>
        </w:rPr>
        <w:t>–</w:t>
      </w:r>
      <w:r w:rsidRPr="00880B03">
        <w:rPr>
          <w:rFonts w:eastAsia="CalifornianFB"/>
        </w:rPr>
        <w:t xml:space="preserve"> Marrakech</w:t>
      </w:r>
    </w:p>
    <w:p w14:paraId="5118AADC" w14:textId="6C53ECC1" w:rsidR="004F4ACE" w:rsidRDefault="00851A80" w:rsidP="00851A80">
      <w:pPr>
        <w:autoSpaceDE w:val="0"/>
        <w:jc w:val="both"/>
        <w:rPr>
          <w:rFonts w:ascii="Calibri" w:eastAsia="CalifornianFB" w:hAnsi="Calibri" w:cs="Calibri"/>
          <w:color w:val="000000" w:themeColor="text1"/>
          <w:sz w:val="18"/>
          <w:szCs w:val="18"/>
        </w:rPr>
      </w:pPr>
      <w:r w:rsidRPr="00880B03">
        <w:rPr>
          <w:rFonts w:ascii="Calibri" w:eastAsia="CalifornianFB" w:hAnsi="Calibri" w:cs="Calibri"/>
          <w:b/>
          <w:bCs/>
          <w:color w:val="000000" w:themeColor="text1"/>
          <w:sz w:val="18"/>
          <w:szCs w:val="18"/>
        </w:rPr>
        <w:t xml:space="preserve">Desayuno. Visita </w:t>
      </w:r>
      <w:r w:rsidRPr="00880B03">
        <w:rPr>
          <w:rFonts w:ascii="Calibri" w:eastAsia="CalifornianFB" w:hAnsi="Calibri" w:cs="Calibri"/>
          <w:color w:val="000000" w:themeColor="text1"/>
          <w:sz w:val="18"/>
          <w:szCs w:val="18"/>
        </w:rPr>
        <w:t>de la segunda población más antigua de las ciudades imperiales, también llamada “La Ciudad Roja”. Conoceremos los Jardines de la Menara,</w:t>
      </w:r>
      <w:r w:rsidR="004F4ACE">
        <w:rPr>
          <w:rFonts w:ascii="Calibri" w:eastAsia="CalifornianFB" w:hAnsi="Calibri" w:cs="Calibri"/>
          <w:color w:val="000000" w:themeColor="text1"/>
          <w:sz w:val="18"/>
          <w:szCs w:val="18"/>
        </w:rPr>
        <w:t xml:space="preserve"> El Mellah (antiguo barrio judío)</w:t>
      </w:r>
      <w:r w:rsidR="00D17102">
        <w:rPr>
          <w:rFonts w:ascii="Calibri" w:eastAsia="CalifornianFB" w:hAnsi="Calibri" w:cs="Calibri"/>
          <w:color w:val="000000" w:themeColor="text1"/>
          <w:sz w:val="18"/>
          <w:szCs w:val="18"/>
        </w:rPr>
        <w:t xml:space="preserve"> y la plaza Jemaa el-Fna. </w:t>
      </w:r>
      <w:r w:rsidR="00D17102" w:rsidRPr="00D17102">
        <w:rPr>
          <w:rFonts w:ascii="Calibri" w:eastAsia="CalifornianFB" w:hAnsi="Calibri" w:cs="Calibri"/>
          <w:b/>
          <w:bCs/>
          <w:color w:val="000000" w:themeColor="text1"/>
          <w:sz w:val="18"/>
          <w:szCs w:val="18"/>
        </w:rPr>
        <w:t>Almuerzo</w:t>
      </w:r>
      <w:r w:rsidR="00D17102">
        <w:rPr>
          <w:rFonts w:ascii="Calibri" w:eastAsia="CalifornianFB" w:hAnsi="Calibri" w:cs="Calibri"/>
          <w:color w:val="000000" w:themeColor="text1"/>
          <w:sz w:val="18"/>
          <w:szCs w:val="18"/>
        </w:rPr>
        <w:t xml:space="preserve"> en restaurante local. Tarde libre</w:t>
      </w:r>
      <w:r w:rsidR="00B163D9">
        <w:rPr>
          <w:rFonts w:ascii="Calibri" w:eastAsia="CalifornianFB" w:hAnsi="Calibri" w:cs="Calibri"/>
          <w:color w:val="000000" w:themeColor="text1"/>
          <w:sz w:val="18"/>
          <w:szCs w:val="18"/>
        </w:rPr>
        <w:t xml:space="preserve">. </w:t>
      </w:r>
      <w:r w:rsidR="00B163D9" w:rsidRPr="00697B94">
        <w:rPr>
          <w:rFonts w:asciiTheme="minorHAnsi" w:hAnsiTheme="minorHAnsi" w:cstheme="minorHAnsi"/>
          <w:b/>
          <w:bCs/>
          <w:color w:val="000000"/>
          <w:sz w:val="18"/>
          <w:szCs w:val="18"/>
        </w:rPr>
        <w:t>Alojamient</w:t>
      </w:r>
      <w:r w:rsidR="00171EA9">
        <w:rPr>
          <w:rFonts w:asciiTheme="minorHAnsi" w:hAnsiTheme="minorHAnsi" w:cstheme="minorHAnsi"/>
          <w:b/>
          <w:bCs/>
          <w:color w:val="000000"/>
          <w:sz w:val="18"/>
          <w:szCs w:val="18"/>
        </w:rPr>
        <w:t>o</w:t>
      </w:r>
      <w:r w:rsidR="00B163D9" w:rsidRPr="00697B94">
        <w:rPr>
          <w:rFonts w:asciiTheme="minorHAnsi" w:hAnsiTheme="minorHAnsi" w:cstheme="minorHAnsi"/>
          <w:b/>
          <w:bCs/>
          <w:color w:val="000000"/>
          <w:sz w:val="18"/>
          <w:szCs w:val="18"/>
        </w:rPr>
        <w:t>.</w:t>
      </w:r>
    </w:p>
    <w:p w14:paraId="7EABFD68" w14:textId="77777777" w:rsidR="004F4ACE" w:rsidRDefault="004F4ACE" w:rsidP="00851A80">
      <w:pPr>
        <w:autoSpaceDE w:val="0"/>
        <w:jc w:val="both"/>
        <w:rPr>
          <w:rFonts w:ascii="Calibri" w:eastAsia="CalifornianFB" w:hAnsi="Calibri" w:cs="Calibri"/>
          <w:color w:val="000000" w:themeColor="text1"/>
          <w:sz w:val="18"/>
          <w:szCs w:val="18"/>
        </w:rPr>
      </w:pPr>
    </w:p>
    <w:p w14:paraId="65FDAF94" w14:textId="71CACF10" w:rsidR="007A39E8" w:rsidRPr="00880B03" w:rsidRDefault="007A39E8" w:rsidP="006050DB">
      <w:pPr>
        <w:pStyle w:val="Subttulo"/>
        <w:rPr>
          <w:rFonts w:eastAsia="CalifornianFB"/>
        </w:rPr>
      </w:pPr>
      <w:r w:rsidRPr="00880B03">
        <w:rPr>
          <w:rFonts w:eastAsia="CalifornianFB"/>
        </w:rPr>
        <w:t xml:space="preserve">Día 06 </w:t>
      </w:r>
      <w:r w:rsidR="00175545">
        <w:rPr>
          <w:rFonts w:eastAsia="CalifornianFB"/>
        </w:rPr>
        <w:t>–</w:t>
      </w:r>
      <w:r w:rsidRPr="00880B03">
        <w:rPr>
          <w:rFonts w:eastAsia="CalifornianFB"/>
        </w:rPr>
        <w:t xml:space="preserve"> Marrakech</w:t>
      </w:r>
      <w:r w:rsidR="00175545">
        <w:rPr>
          <w:rFonts w:eastAsia="CalifornianFB"/>
        </w:rPr>
        <w:t xml:space="preserve"> - Rabat</w:t>
      </w:r>
    </w:p>
    <w:p w14:paraId="5C369B0E" w14:textId="433BE0C4" w:rsidR="00175545" w:rsidRDefault="007A39E8" w:rsidP="007C5ADF">
      <w:pPr>
        <w:autoSpaceDE w:val="0"/>
        <w:rPr>
          <w:rFonts w:ascii="Calibri" w:eastAsia="CalifornianFB" w:hAnsi="Calibri" w:cs="Calibri"/>
          <w:color w:val="000000" w:themeColor="text1"/>
          <w:sz w:val="18"/>
          <w:szCs w:val="18"/>
        </w:rPr>
      </w:pPr>
      <w:r w:rsidRPr="00880B03">
        <w:rPr>
          <w:rFonts w:ascii="Calibri" w:eastAsia="CalifornianFB" w:hAnsi="Calibri" w:cs="Calibri"/>
          <w:b/>
          <w:bCs/>
          <w:color w:val="000000" w:themeColor="text1"/>
          <w:sz w:val="18"/>
          <w:szCs w:val="18"/>
        </w:rPr>
        <w:t>Desayuno</w:t>
      </w:r>
      <w:r w:rsidRPr="00880B03">
        <w:rPr>
          <w:rFonts w:ascii="Calibri" w:eastAsia="CalifornianFB" w:hAnsi="Calibri" w:cs="Calibri"/>
          <w:color w:val="000000" w:themeColor="text1"/>
          <w:sz w:val="18"/>
          <w:szCs w:val="18"/>
        </w:rPr>
        <w:t xml:space="preserve">. </w:t>
      </w:r>
      <w:r w:rsidR="00175545">
        <w:rPr>
          <w:rFonts w:ascii="Calibri" w:eastAsia="CalifornianFB" w:hAnsi="Calibri" w:cs="Calibri"/>
          <w:color w:val="000000" w:themeColor="text1"/>
          <w:sz w:val="18"/>
          <w:szCs w:val="18"/>
        </w:rPr>
        <w:t>Salida hacia Rabat</w:t>
      </w:r>
      <w:r w:rsidR="00175545" w:rsidRPr="00175545">
        <w:rPr>
          <w:rFonts w:ascii="Calibri" w:eastAsia="CalifornianFB" w:hAnsi="Calibri" w:cs="Calibri"/>
          <w:color w:val="000000" w:themeColor="text1"/>
          <w:sz w:val="18"/>
          <w:szCs w:val="18"/>
        </w:rPr>
        <w:t xml:space="preserve">, sede política del país y una de las ciudades imperiales menos visitadas, pero de gran belleza. A nuestra llegada, almuerzo libre y </w:t>
      </w:r>
      <w:r w:rsidR="00175545">
        <w:rPr>
          <w:rFonts w:ascii="Calibri" w:eastAsia="CalifornianFB" w:hAnsi="Calibri" w:cs="Calibri"/>
          <w:color w:val="000000" w:themeColor="text1"/>
          <w:sz w:val="18"/>
          <w:szCs w:val="18"/>
        </w:rPr>
        <w:t xml:space="preserve">después, </w:t>
      </w:r>
      <w:r w:rsidR="00086DB6">
        <w:rPr>
          <w:rFonts w:ascii="Calibri" w:eastAsia="CalifornianFB" w:hAnsi="Calibri" w:cs="Calibri"/>
          <w:color w:val="000000" w:themeColor="text1"/>
          <w:sz w:val="18"/>
          <w:szCs w:val="18"/>
        </w:rPr>
        <w:t xml:space="preserve">comenzaremos la </w:t>
      </w:r>
      <w:r w:rsidR="00086DB6" w:rsidRPr="00086DB6">
        <w:rPr>
          <w:rFonts w:ascii="Calibri" w:eastAsia="CalifornianFB" w:hAnsi="Calibri" w:cs="Calibri"/>
          <w:b/>
          <w:bCs/>
          <w:color w:val="000000" w:themeColor="text1"/>
          <w:sz w:val="18"/>
          <w:szCs w:val="18"/>
        </w:rPr>
        <w:t>visita</w:t>
      </w:r>
      <w:r w:rsidR="00086DB6">
        <w:rPr>
          <w:rFonts w:ascii="Calibri" w:eastAsia="CalifornianFB" w:hAnsi="Calibri" w:cs="Calibri"/>
          <w:color w:val="000000" w:themeColor="text1"/>
          <w:sz w:val="18"/>
          <w:szCs w:val="18"/>
        </w:rPr>
        <w:t xml:space="preserve"> de la ciudad: </w:t>
      </w:r>
      <w:r w:rsidR="00086DB6" w:rsidRPr="00086DB6">
        <w:rPr>
          <w:rFonts w:ascii="Calibri" w:eastAsia="CalifornianFB" w:hAnsi="Calibri" w:cs="Calibri"/>
          <w:color w:val="000000" w:themeColor="text1"/>
          <w:sz w:val="18"/>
          <w:szCs w:val="18"/>
        </w:rPr>
        <w:t>La Torre Hassan, inacabada, domina el horizonte junto al Mausoleo de Mohamed V, vigilado por la Guardia Real. En sus muros de mármol descansa el monarca que logró la independencia del país. Finalizamos con un paseo por la Kasbah de los Oudayas, con casas encaladas, puertas azules y vistas privilegiadas sobre el río Bouregreg</w:t>
      </w:r>
      <w:r w:rsidR="00086DB6">
        <w:rPr>
          <w:rFonts w:ascii="Calibri" w:eastAsia="CalifornianFB" w:hAnsi="Calibri" w:cs="Calibri"/>
          <w:color w:val="000000" w:themeColor="text1"/>
          <w:sz w:val="18"/>
          <w:szCs w:val="18"/>
        </w:rPr>
        <w:t>.</w:t>
      </w:r>
      <w:r w:rsidR="00086DB6" w:rsidRPr="00086DB6">
        <w:rPr>
          <w:rFonts w:asciiTheme="minorHAnsi" w:eastAsia="CalifornianFB" w:hAnsiTheme="minorHAnsi" w:cstheme="minorHAnsi"/>
          <w:b/>
          <w:bCs/>
          <w:sz w:val="18"/>
          <w:szCs w:val="18"/>
        </w:rPr>
        <w:t xml:space="preserve"> </w:t>
      </w:r>
      <w:r w:rsidR="00086DB6" w:rsidRPr="00697B94">
        <w:rPr>
          <w:rFonts w:asciiTheme="minorHAnsi" w:eastAsia="CalifornianFB" w:hAnsiTheme="minorHAnsi" w:cstheme="minorHAnsi"/>
          <w:b/>
          <w:bCs/>
          <w:sz w:val="18"/>
          <w:szCs w:val="18"/>
        </w:rPr>
        <w:t xml:space="preserve">Cena y </w:t>
      </w:r>
      <w:r w:rsidR="00086DB6">
        <w:rPr>
          <w:rFonts w:asciiTheme="minorHAnsi" w:eastAsia="CalifornianFB" w:hAnsiTheme="minorHAnsi" w:cstheme="minorHAnsi"/>
          <w:b/>
          <w:bCs/>
          <w:sz w:val="18"/>
          <w:szCs w:val="18"/>
        </w:rPr>
        <w:t>a</w:t>
      </w:r>
      <w:r w:rsidR="00086DB6" w:rsidRPr="00697B94">
        <w:rPr>
          <w:rFonts w:asciiTheme="minorHAnsi" w:eastAsia="CalifornianFB" w:hAnsiTheme="minorHAnsi" w:cstheme="minorHAnsi"/>
          <w:b/>
          <w:bCs/>
          <w:sz w:val="18"/>
          <w:szCs w:val="18"/>
        </w:rPr>
        <w:t>lojamiento</w:t>
      </w:r>
      <w:r w:rsidR="00086DB6" w:rsidRPr="00697B94">
        <w:rPr>
          <w:rFonts w:asciiTheme="minorHAnsi" w:eastAsia="CalifornianFB" w:hAnsiTheme="minorHAnsi" w:cstheme="minorHAnsi"/>
          <w:sz w:val="18"/>
          <w:szCs w:val="18"/>
        </w:rPr>
        <w:t>.</w:t>
      </w:r>
    </w:p>
    <w:p w14:paraId="06A79271" w14:textId="77777777" w:rsidR="00175545" w:rsidRDefault="00175545" w:rsidP="007C5ADF">
      <w:pPr>
        <w:autoSpaceDE w:val="0"/>
        <w:rPr>
          <w:rFonts w:ascii="Calibri" w:eastAsia="CalifornianFB" w:hAnsi="Calibri" w:cs="Calibri"/>
          <w:color w:val="000000" w:themeColor="text1"/>
          <w:sz w:val="18"/>
          <w:szCs w:val="18"/>
        </w:rPr>
      </w:pPr>
    </w:p>
    <w:p w14:paraId="4DF4357C" w14:textId="1BFE1C57" w:rsidR="00621ABE" w:rsidRPr="00FF39D1" w:rsidRDefault="00621ABE" w:rsidP="006050DB">
      <w:pPr>
        <w:pStyle w:val="Subttulo"/>
        <w:rPr>
          <w:rFonts w:eastAsia="CalifornianFB"/>
        </w:rPr>
      </w:pPr>
      <w:r w:rsidRPr="00FF39D1">
        <w:rPr>
          <w:rFonts w:eastAsia="CalifornianFB"/>
        </w:rPr>
        <w:t>Día 0</w:t>
      </w:r>
      <w:r w:rsidR="00231D64">
        <w:rPr>
          <w:rFonts w:eastAsia="CalifornianFB"/>
        </w:rPr>
        <w:t>7</w:t>
      </w:r>
      <w:r w:rsidRPr="00FF39D1">
        <w:rPr>
          <w:rFonts w:eastAsia="CalifornianFB"/>
        </w:rPr>
        <w:t xml:space="preserve"> </w:t>
      </w:r>
      <w:r w:rsidR="00394A60" w:rsidRPr="00FF39D1">
        <w:rPr>
          <w:rFonts w:eastAsia="CalifornianFB"/>
        </w:rPr>
        <w:t>–</w:t>
      </w:r>
      <w:r w:rsidRPr="00FF39D1">
        <w:rPr>
          <w:rFonts w:eastAsia="CalifornianFB"/>
        </w:rPr>
        <w:t xml:space="preserve"> </w:t>
      </w:r>
      <w:r w:rsidR="00086DB6">
        <w:rPr>
          <w:rFonts w:eastAsia="CalifornianFB"/>
        </w:rPr>
        <w:t>Rabat – Tánger – Tarifa – Costa del Sol</w:t>
      </w:r>
    </w:p>
    <w:p w14:paraId="33B05684" w14:textId="77777777" w:rsidR="00BA1D20" w:rsidRDefault="00621ABE">
      <w:pPr>
        <w:autoSpaceDE w:val="0"/>
        <w:rPr>
          <w:rFonts w:asciiTheme="minorHAnsi" w:eastAsia="CalifornianFB" w:hAnsiTheme="minorHAnsi" w:cstheme="minorHAnsi"/>
          <w:color w:val="000000" w:themeColor="text1"/>
          <w:sz w:val="18"/>
          <w:szCs w:val="18"/>
        </w:rPr>
      </w:pPr>
      <w:r w:rsidRPr="00FF39D1">
        <w:rPr>
          <w:rFonts w:ascii="Calibri" w:eastAsia="CalifornianFB" w:hAnsi="Calibri" w:cs="Calibri"/>
          <w:b/>
          <w:bCs/>
          <w:color w:val="000000" w:themeColor="text1"/>
          <w:sz w:val="18"/>
          <w:szCs w:val="18"/>
        </w:rPr>
        <w:t xml:space="preserve">Desayuno. </w:t>
      </w:r>
      <w:r w:rsidR="00CB3B6B">
        <w:rPr>
          <w:rFonts w:ascii="Calibri" w:eastAsia="CalifornianFB" w:hAnsi="Calibri" w:cs="Calibri"/>
          <w:color w:val="000000" w:themeColor="text1"/>
          <w:sz w:val="18"/>
          <w:szCs w:val="18"/>
        </w:rPr>
        <w:t xml:space="preserve">A continuación, salida hacia Tánger para embarcar en el ferry que nos llevará de regreso a España. </w:t>
      </w:r>
      <w:r w:rsidR="00637538">
        <w:rPr>
          <w:rFonts w:ascii="Calibri" w:eastAsia="CalifornianFB" w:hAnsi="Calibri" w:cs="Calibri"/>
          <w:color w:val="000000" w:themeColor="text1"/>
          <w:sz w:val="18"/>
          <w:szCs w:val="18"/>
        </w:rPr>
        <w:t xml:space="preserve">Llegada a los diferentes </w:t>
      </w:r>
      <w:r w:rsidR="00BA1D20">
        <w:rPr>
          <w:rFonts w:ascii="Calibri" w:eastAsia="CalifornianFB" w:hAnsi="Calibri" w:cs="Calibri"/>
          <w:color w:val="000000" w:themeColor="text1"/>
          <w:sz w:val="18"/>
          <w:szCs w:val="18"/>
        </w:rPr>
        <w:t xml:space="preserve">puntos de </w:t>
      </w:r>
      <w:r w:rsidR="00BA1D20" w:rsidRPr="00BA1D20">
        <w:rPr>
          <w:rFonts w:asciiTheme="minorHAnsi" w:eastAsia="CalifornianFB" w:hAnsiTheme="minorHAnsi" w:cstheme="minorHAnsi"/>
          <w:color w:val="000000" w:themeColor="text1"/>
          <w:sz w:val="18"/>
          <w:szCs w:val="18"/>
        </w:rPr>
        <w:t xml:space="preserve">devolución, </w:t>
      </w:r>
      <w:r w:rsidR="00637538" w:rsidRPr="00BA1D20">
        <w:rPr>
          <w:rFonts w:asciiTheme="minorHAnsi" w:eastAsia="CalifornianFB" w:hAnsiTheme="minorHAnsi" w:cstheme="minorHAnsi"/>
          <w:color w:val="000000" w:themeColor="text1"/>
          <w:sz w:val="18"/>
          <w:szCs w:val="18"/>
        </w:rPr>
        <w:t>donde finaliza el tour en la Costa del Sol (</w:t>
      </w:r>
      <w:r w:rsidR="00BA1D20" w:rsidRPr="00BA1D20">
        <w:rPr>
          <w:rFonts w:asciiTheme="minorHAnsi" w:eastAsia="CalifornianFB" w:hAnsiTheme="minorHAnsi" w:cstheme="minorHAnsi"/>
          <w:sz w:val="18"/>
          <w:szCs w:val="20"/>
          <w:lang w:val="es-ES_tradnl"/>
        </w:rPr>
        <w:t>Ver los puntos de recogida en el apartado “Notas importantes” de este programa</w:t>
      </w:r>
      <w:r w:rsidR="00637538" w:rsidRPr="00BA1D20">
        <w:rPr>
          <w:rFonts w:asciiTheme="minorHAnsi" w:eastAsia="CalifornianFB" w:hAnsiTheme="minorHAnsi" w:cstheme="minorHAnsi"/>
          <w:color w:val="000000" w:themeColor="text1"/>
          <w:sz w:val="18"/>
          <w:szCs w:val="18"/>
        </w:rPr>
        <w:t xml:space="preserve">). </w:t>
      </w:r>
    </w:p>
    <w:p w14:paraId="5087A43B" w14:textId="44DB7F52" w:rsidR="00637538" w:rsidRPr="00BA1D20" w:rsidRDefault="00637538">
      <w:pPr>
        <w:autoSpaceDE w:val="0"/>
        <w:rPr>
          <w:rFonts w:asciiTheme="minorHAnsi" w:eastAsia="CalifornianFB" w:hAnsiTheme="minorHAnsi" w:cstheme="minorHAnsi"/>
          <w:b/>
          <w:bCs/>
          <w:color w:val="000000" w:themeColor="text1"/>
          <w:sz w:val="18"/>
          <w:szCs w:val="18"/>
        </w:rPr>
      </w:pPr>
      <w:r w:rsidRPr="00BA1D20">
        <w:rPr>
          <w:rFonts w:asciiTheme="minorHAnsi" w:eastAsia="CalifornianFB" w:hAnsiTheme="minorHAnsi" w:cstheme="minorHAnsi"/>
          <w:b/>
          <w:bCs/>
          <w:color w:val="000000" w:themeColor="text1"/>
          <w:sz w:val="18"/>
          <w:szCs w:val="18"/>
        </w:rPr>
        <w:t xml:space="preserve">Fin del viaje. </w:t>
      </w:r>
    </w:p>
    <w:p w14:paraId="6481E3B9" w14:textId="77777777" w:rsidR="00637538" w:rsidRDefault="00637538">
      <w:pPr>
        <w:autoSpaceDE w:val="0"/>
        <w:rPr>
          <w:rFonts w:ascii="Calibri" w:eastAsia="CalifornianFB" w:hAnsi="Calibri" w:cs="Calibri"/>
          <w:color w:val="000000" w:themeColor="text1"/>
          <w:sz w:val="18"/>
          <w:szCs w:val="18"/>
        </w:rPr>
      </w:pPr>
    </w:p>
    <w:p w14:paraId="0C17B841" w14:textId="77777777" w:rsidR="00F44396" w:rsidRPr="00880B03" w:rsidRDefault="00F44396" w:rsidP="00B0010C">
      <w:pPr>
        <w:pStyle w:val="Ttulo"/>
      </w:pPr>
    </w:p>
    <w:p w14:paraId="64C64D63" w14:textId="26259D7E" w:rsidR="00621ABE" w:rsidRPr="00880B03" w:rsidRDefault="00621ABE" w:rsidP="00B0010C">
      <w:pPr>
        <w:pStyle w:val="Ttulo"/>
      </w:pPr>
      <w:r w:rsidRPr="00880B03">
        <w:t xml:space="preserve">Fechas de inicio </w:t>
      </w:r>
    </w:p>
    <w:p w14:paraId="0C5AF9A0" w14:textId="78DAC83F" w:rsidR="00131D56" w:rsidRDefault="001809B2" w:rsidP="00131D56">
      <w:pPr>
        <w:rPr>
          <w:rFonts w:ascii="Calibri" w:hAnsi="Calibri" w:cs="Calibri"/>
          <w:sz w:val="20"/>
          <w:szCs w:val="20"/>
        </w:rPr>
      </w:pPr>
      <w:r w:rsidRPr="62F4BBD1">
        <w:rPr>
          <w:rFonts w:ascii="Calibri" w:hAnsi="Calibri" w:cs="Calibri"/>
          <w:b/>
          <w:bCs/>
          <w:sz w:val="20"/>
          <w:szCs w:val="20"/>
        </w:rPr>
        <w:t>Domingos</w:t>
      </w:r>
      <w:r w:rsidR="00131D56" w:rsidRPr="62F4BBD1">
        <w:rPr>
          <w:rFonts w:ascii="Calibri" w:hAnsi="Calibri" w:cs="Calibri"/>
          <w:sz w:val="20"/>
          <w:szCs w:val="20"/>
        </w:rPr>
        <w:t xml:space="preserve"> del </w:t>
      </w:r>
      <w:r w:rsidR="006A0103" w:rsidRPr="62F4BBD1">
        <w:rPr>
          <w:rFonts w:ascii="Calibri" w:hAnsi="Calibri" w:cs="Calibri"/>
          <w:sz w:val="20"/>
          <w:szCs w:val="20"/>
        </w:rPr>
        <w:t>11</w:t>
      </w:r>
      <w:r w:rsidR="00131D56" w:rsidRPr="62F4BBD1">
        <w:rPr>
          <w:rFonts w:ascii="Calibri" w:hAnsi="Calibri" w:cs="Calibri"/>
          <w:sz w:val="20"/>
          <w:szCs w:val="20"/>
        </w:rPr>
        <w:t>/</w:t>
      </w:r>
      <w:r w:rsidR="006A0103" w:rsidRPr="62F4BBD1">
        <w:rPr>
          <w:rFonts w:ascii="Calibri" w:hAnsi="Calibri" w:cs="Calibri"/>
          <w:sz w:val="20"/>
          <w:szCs w:val="20"/>
        </w:rPr>
        <w:t>Ene</w:t>
      </w:r>
      <w:r w:rsidR="00B804A9" w:rsidRPr="62F4BBD1">
        <w:rPr>
          <w:rFonts w:ascii="Calibri" w:hAnsi="Calibri" w:cs="Calibri"/>
          <w:sz w:val="20"/>
          <w:szCs w:val="20"/>
        </w:rPr>
        <w:t xml:space="preserve"> </w:t>
      </w:r>
      <w:r w:rsidR="00131D56" w:rsidRPr="62F4BBD1">
        <w:rPr>
          <w:rFonts w:ascii="Calibri" w:hAnsi="Calibri" w:cs="Calibri"/>
          <w:sz w:val="20"/>
          <w:szCs w:val="20"/>
        </w:rPr>
        <w:t>al 2</w:t>
      </w:r>
      <w:r w:rsidR="006A0103" w:rsidRPr="62F4BBD1">
        <w:rPr>
          <w:rFonts w:ascii="Calibri" w:hAnsi="Calibri" w:cs="Calibri"/>
          <w:sz w:val="20"/>
          <w:szCs w:val="20"/>
        </w:rPr>
        <w:t>0</w:t>
      </w:r>
      <w:r w:rsidR="00131D56" w:rsidRPr="62F4BBD1">
        <w:rPr>
          <w:rFonts w:ascii="Calibri" w:hAnsi="Calibri" w:cs="Calibri"/>
          <w:sz w:val="20"/>
          <w:szCs w:val="20"/>
        </w:rPr>
        <w:t>/</w:t>
      </w:r>
      <w:r w:rsidR="006A0103" w:rsidRPr="62F4BBD1">
        <w:rPr>
          <w:rFonts w:ascii="Calibri" w:hAnsi="Calibri" w:cs="Calibri"/>
          <w:sz w:val="20"/>
          <w:szCs w:val="20"/>
        </w:rPr>
        <w:t>Dic</w:t>
      </w:r>
      <w:r w:rsidR="009E3F64" w:rsidRPr="62F4BBD1">
        <w:rPr>
          <w:rFonts w:ascii="Calibri" w:hAnsi="Calibri" w:cs="Calibri"/>
          <w:sz w:val="20"/>
          <w:szCs w:val="20"/>
        </w:rPr>
        <w:t xml:space="preserve"> de </w:t>
      </w:r>
      <w:r w:rsidR="00131D56" w:rsidRPr="62F4BBD1">
        <w:rPr>
          <w:rFonts w:ascii="Calibri" w:hAnsi="Calibri" w:cs="Calibri"/>
          <w:sz w:val="20"/>
          <w:szCs w:val="20"/>
        </w:rPr>
        <w:t>202</w:t>
      </w:r>
      <w:r w:rsidR="00CE42D1">
        <w:rPr>
          <w:rFonts w:ascii="Calibri" w:hAnsi="Calibri" w:cs="Calibri"/>
          <w:sz w:val="20"/>
          <w:szCs w:val="20"/>
        </w:rPr>
        <w:t>6</w:t>
      </w:r>
    </w:p>
    <w:p w14:paraId="77215447" w14:textId="77777777" w:rsidR="00162B3D" w:rsidRDefault="00162B3D" w:rsidP="00131D56">
      <w:pPr>
        <w:rPr>
          <w:rFonts w:ascii="Calibri" w:hAnsi="Calibri" w:cs="Calibri"/>
          <w:sz w:val="20"/>
          <w:szCs w:val="20"/>
        </w:rPr>
      </w:pPr>
    </w:p>
    <w:p w14:paraId="41AC3B87" w14:textId="77777777" w:rsidR="00162B3D" w:rsidRDefault="00162B3D" w:rsidP="00131D56">
      <w:pPr>
        <w:rPr>
          <w:rFonts w:ascii="Calibri" w:hAnsi="Calibri" w:cs="Calibri"/>
          <w:sz w:val="20"/>
          <w:szCs w:val="20"/>
        </w:rPr>
      </w:pPr>
    </w:p>
    <w:p w14:paraId="1E3BCC86" w14:textId="77777777" w:rsidR="00162B3D" w:rsidRDefault="00162B3D" w:rsidP="00131D56">
      <w:pPr>
        <w:rPr>
          <w:rFonts w:ascii="Calibri" w:hAnsi="Calibri" w:cs="Calibri"/>
          <w:sz w:val="20"/>
          <w:szCs w:val="20"/>
        </w:rPr>
      </w:pPr>
    </w:p>
    <w:p w14:paraId="6B45F82C" w14:textId="77777777" w:rsidR="00162B3D" w:rsidRDefault="00162B3D" w:rsidP="00131D56">
      <w:pPr>
        <w:rPr>
          <w:rFonts w:ascii="Calibri" w:hAnsi="Calibri" w:cs="Calibri"/>
          <w:sz w:val="20"/>
          <w:szCs w:val="20"/>
        </w:rPr>
      </w:pPr>
    </w:p>
    <w:p w14:paraId="43C9F32F" w14:textId="77777777" w:rsidR="00162B3D" w:rsidRDefault="00162B3D" w:rsidP="00131D56">
      <w:pPr>
        <w:rPr>
          <w:rFonts w:ascii="Calibri" w:hAnsi="Calibri" w:cs="Calibri"/>
          <w:sz w:val="20"/>
          <w:szCs w:val="20"/>
        </w:rPr>
      </w:pPr>
    </w:p>
    <w:p w14:paraId="0535764E" w14:textId="77777777" w:rsidR="00162B3D" w:rsidRPr="00880B03" w:rsidRDefault="00162B3D" w:rsidP="00131D56">
      <w:pPr>
        <w:rPr>
          <w:rFonts w:ascii="Calibri" w:hAnsi="Calibri" w:cs="Calibri"/>
          <w:bCs/>
          <w:sz w:val="20"/>
          <w:szCs w:val="18"/>
        </w:rPr>
      </w:pPr>
    </w:p>
    <w:p w14:paraId="0C7B6415" w14:textId="77777777" w:rsidR="00587CAA" w:rsidRPr="00E15C54" w:rsidRDefault="00587CAA" w:rsidP="000B5B79">
      <w:pPr>
        <w:rPr>
          <w:rFonts w:ascii="Calibri" w:hAnsi="Calibri" w:cs="Calibri"/>
          <w:bCs/>
          <w:sz w:val="20"/>
          <w:szCs w:val="18"/>
        </w:rPr>
      </w:pPr>
    </w:p>
    <w:p w14:paraId="3B6B1997" w14:textId="77777777" w:rsidR="00E14118" w:rsidRPr="00E15C54" w:rsidRDefault="00E14118" w:rsidP="00E14118">
      <w:pPr>
        <w:jc w:val="both"/>
        <w:rPr>
          <w:rFonts w:ascii="Calibri" w:hAnsi="Calibri" w:cs="Calibri"/>
          <w:b/>
          <w:bCs/>
          <w:sz w:val="18"/>
          <w:szCs w:val="18"/>
        </w:rPr>
      </w:pPr>
      <w:r w:rsidRPr="00E15C54">
        <w:rPr>
          <w:rFonts w:ascii="Calibri" w:hAnsi="Calibri" w:cs="Calibri"/>
          <w:b/>
          <w:bCs/>
          <w:sz w:val="18"/>
          <w:szCs w:val="18"/>
        </w:rPr>
        <w:t>Salidas garantizadas mínimo 2 pax</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417"/>
        <w:gridCol w:w="1418"/>
        <w:gridCol w:w="1275"/>
        <w:gridCol w:w="1276"/>
      </w:tblGrid>
      <w:tr w:rsidR="00E14118" w:rsidRPr="00880B03" w14:paraId="4BE9B327" w14:textId="77777777" w:rsidTr="39A86BE9">
        <w:trPr>
          <w:trHeight w:val="220"/>
        </w:trPr>
        <w:tc>
          <w:tcPr>
            <w:tcW w:w="4395" w:type="dxa"/>
            <w:vMerge w:val="restart"/>
            <w:vAlign w:val="center"/>
          </w:tcPr>
          <w:p w14:paraId="16C17D0A" w14:textId="77777777" w:rsidR="00E14118" w:rsidRPr="00E15C54" w:rsidRDefault="00E14118" w:rsidP="004350ED">
            <w:pPr>
              <w:jc w:val="center"/>
              <w:rPr>
                <w:rFonts w:ascii="Arial" w:hAnsi="Arial" w:cs="Arial"/>
                <w:bCs/>
                <w:color w:val="996633"/>
                <w:sz w:val="2"/>
                <w:szCs w:val="18"/>
                <w:u w:val="single"/>
              </w:rPr>
            </w:pPr>
          </w:p>
          <w:p w14:paraId="0835CADC" w14:textId="0F9DCE89" w:rsidR="00E14118" w:rsidRPr="00411750" w:rsidRDefault="00E14118" w:rsidP="00CC78FB">
            <w:pPr>
              <w:pStyle w:val="Ttulo"/>
            </w:pPr>
            <w:r w:rsidRPr="00880B03">
              <w:t>Precios por persona en €uros</w:t>
            </w:r>
          </w:p>
        </w:tc>
        <w:tc>
          <w:tcPr>
            <w:tcW w:w="2835" w:type="dxa"/>
            <w:gridSpan w:val="2"/>
          </w:tcPr>
          <w:p w14:paraId="12B41797" w14:textId="14E5415E" w:rsidR="00E14118" w:rsidRPr="00C85456" w:rsidRDefault="00752B7A" w:rsidP="004350ED">
            <w:pPr>
              <w:jc w:val="center"/>
              <w:rPr>
                <w:rFonts w:ascii="Calibri" w:hAnsi="Calibri" w:cs="Calibri"/>
                <w:b/>
                <w:lang w:val="es-ES_tradnl"/>
              </w:rPr>
            </w:pPr>
            <w:r>
              <w:rPr>
                <w:rFonts w:ascii="Calibri" w:hAnsi="Calibri" w:cs="Calibri"/>
                <w:b/>
                <w:lang w:val="es-ES_tradnl"/>
              </w:rPr>
              <w:t>Cat.</w:t>
            </w:r>
            <w:r w:rsidR="00E14118" w:rsidRPr="00C85456">
              <w:rPr>
                <w:rFonts w:ascii="Calibri" w:hAnsi="Calibri" w:cs="Calibri"/>
                <w:b/>
                <w:lang w:val="es-ES_tradnl"/>
              </w:rPr>
              <w:t xml:space="preserve"> </w:t>
            </w:r>
            <w:r w:rsidR="00232B1C" w:rsidRPr="00C85456">
              <w:rPr>
                <w:rFonts w:ascii="Calibri" w:hAnsi="Calibri" w:cs="Calibri"/>
                <w:b/>
                <w:lang w:val="es-ES_tradnl"/>
              </w:rPr>
              <w:t>B</w:t>
            </w:r>
          </w:p>
          <w:p w14:paraId="21F9C224" w14:textId="5A47480D" w:rsidR="00E14118" w:rsidRPr="00C85456" w:rsidRDefault="00E14118" w:rsidP="39A86BE9">
            <w:pPr>
              <w:jc w:val="center"/>
              <w:rPr>
                <w:rFonts w:ascii="Calibri" w:hAnsi="Calibri" w:cs="Calibri"/>
                <w:b/>
                <w:bCs/>
              </w:rPr>
            </w:pPr>
            <w:r w:rsidRPr="39A86BE9">
              <w:rPr>
                <w:rFonts w:ascii="Calibri" w:hAnsi="Calibri" w:cs="Calibri"/>
                <w:b/>
                <w:bCs/>
              </w:rPr>
              <w:t xml:space="preserve">(Turista </w:t>
            </w:r>
            <w:r w:rsidR="00277981">
              <w:rPr>
                <w:rFonts w:ascii="Calibri" w:hAnsi="Calibri" w:cs="Calibri"/>
                <w:b/>
                <w:bCs/>
              </w:rPr>
              <w:t>S</w:t>
            </w:r>
            <w:r w:rsidRPr="39A86BE9">
              <w:rPr>
                <w:rFonts w:ascii="Calibri" w:hAnsi="Calibri" w:cs="Calibri"/>
                <w:b/>
                <w:bCs/>
              </w:rPr>
              <w:t>up/Primera Std)</w:t>
            </w:r>
          </w:p>
        </w:tc>
        <w:tc>
          <w:tcPr>
            <w:tcW w:w="2551" w:type="dxa"/>
            <w:gridSpan w:val="2"/>
          </w:tcPr>
          <w:p w14:paraId="0599A118" w14:textId="3547744E" w:rsidR="00E14118" w:rsidRPr="00411750" w:rsidRDefault="00752B7A" w:rsidP="004350ED">
            <w:pPr>
              <w:jc w:val="center"/>
              <w:rPr>
                <w:rFonts w:ascii="Calibri" w:hAnsi="Calibri" w:cs="Calibri"/>
                <w:b/>
              </w:rPr>
            </w:pPr>
            <w:r>
              <w:rPr>
                <w:rFonts w:ascii="Calibri" w:hAnsi="Calibri" w:cs="Calibri"/>
                <w:b/>
                <w:lang w:val="es-ES_tradnl"/>
              </w:rPr>
              <w:t>Cat.</w:t>
            </w:r>
            <w:r w:rsidR="00E14118" w:rsidRPr="00411750">
              <w:rPr>
                <w:rFonts w:ascii="Calibri" w:hAnsi="Calibri" w:cs="Calibri"/>
                <w:b/>
              </w:rPr>
              <w:t xml:space="preserve"> </w:t>
            </w:r>
            <w:r w:rsidR="00232B1C" w:rsidRPr="00411750">
              <w:rPr>
                <w:rFonts w:ascii="Calibri" w:hAnsi="Calibri" w:cs="Calibri"/>
                <w:b/>
              </w:rPr>
              <w:t>A</w:t>
            </w:r>
            <w:r w:rsidR="00E14118" w:rsidRPr="00411750">
              <w:rPr>
                <w:rFonts w:ascii="Calibri" w:hAnsi="Calibri" w:cs="Calibri"/>
                <w:b/>
              </w:rPr>
              <w:t xml:space="preserve"> </w:t>
            </w:r>
          </w:p>
          <w:p w14:paraId="71C5CA2A" w14:textId="77777777" w:rsidR="00E14118" w:rsidRPr="00411750" w:rsidRDefault="00E14118" w:rsidP="004350ED">
            <w:pPr>
              <w:jc w:val="center"/>
              <w:rPr>
                <w:rFonts w:ascii="Calibri" w:hAnsi="Calibri" w:cs="Calibri"/>
                <w:b/>
              </w:rPr>
            </w:pPr>
            <w:r w:rsidRPr="00411750">
              <w:rPr>
                <w:rFonts w:ascii="Calibri" w:hAnsi="Calibri" w:cs="Calibri"/>
                <w:b/>
              </w:rPr>
              <w:t>(Primera Sup)</w:t>
            </w:r>
          </w:p>
        </w:tc>
      </w:tr>
      <w:tr w:rsidR="006D7BDB" w:rsidRPr="00880B03" w14:paraId="59B8914E" w14:textId="77777777" w:rsidTr="39A86BE9">
        <w:trPr>
          <w:trHeight w:val="220"/>
        </w:trPr>
        <w:tc>
          <w:tcPr>
            <w:tcW w:w="4395" w:type="dxa"/>
            <w:vMerge/>
          </w:tcPr>
          <w:p w14:paraId="5F8ACFC9" w14:textId="77777777" w:rsidR="006D7BDB" w:rsidRPr="00880B03" w:rsidRDefault="006D7BDB" w:rsidP="006D7BDB">
            <w:pPr>
              <w:jc w:val="center"/>
              <w:rPr>
                <w:rFonts w:ascii="Calibri" w:hAnsi="Calibri" w:cs="Calibri"/>
                <w:b/>
                <w:color w:val="FF0000"/>
                <w:sz w:val="18"/>
                <w:szCs w:val="18"/>
              </w:rPr>
            </w:pPr>
          </w:p>
        </w:tc>
        <w:tc>
          <w:tcPr>
            <w:tcW w:w="1417" w:type="dxa"/>
          </w:tcPr>
          <w:p w14:paraId="6B522C15" w14:textId="68F9661E" w:rsidR="006D7BDB" w:rsidRPr="00880B03" w:rsidRDefault="006D7BDB" w:rsidP="006D7BDB">
            <w:pPr>
              <w:jc w:val="center"/>
              <w:rPr>
                <w:rFonts w:ascii="Calibri" w:hAnsi="Calibri" w:cs="Calibri"/>
                <w:color w:val="FF0000"/>
                <w:sz w:val="20"/>
                <w:szCs w:val="20"/>
              </w:rPr>
            </w:pPr>
            <w:r w:rsidRPr="00880B03">
              <w:rPr>
                <w:rFonts w:ascii="Calibri" w:hAnsi="Calibri" w:cs="Calibri"/>
                <w:bCs/>
                <w:sz w:val="20"/>
                <w:szCs w:val="20"/>
              </w:rPr>
              <w:t>En doble</w:t>
            </w:r>
          </w:p>
        </w:tc>
        <w:tc>
          <w:tcPr>
            <w:tcW w:w="1418" w:type="dxa"/>
          </w:tcPr>
          <w:p w14:paraId="4A720835" w14:textId="2B09A24C" w:rsidR="006D7BDB" w:rsidRPr="00880B03" w:rsidRDefault="006D7BDB" w:rsidP="006D7BDB">
            <w:pPr>
              <w:jc w:val="center"/>
              <w:rPr>
                <w:rFonts w:ascii="Calibri" w:hAnsi="Calibri" w:cs="Calibri"/>
                <w:color w:val="FF0000"/>
                <w:sz w:val="20"/>
                <w:szCs w:val="20"/>
              </w:rPr>
            </w:pPr>
            <w:r w:rsidRPr="00880B03">
              <w:rPr>
                <w:rFonts w:ascii="Calibri" w:hAnsi="Calibri" w:cs="Calibri"/>
                <w:bCs/>
                <w:sz w:val="20"/>
                <w:szCs w:val="20"/>
              </w:rPr>
              <w:t>Supl. Single</w:t>
            </w:r>
          </w:p>
        </w:tc>
        <w:tc>
          <w:tcPr>
            <w:tcW w:w="1275" w:type="dxa"/>
          </w:tcPr>
          <w:p w14:paraId="13B1A65C" w14:textId="4F3BBE6F" w:rsidR="006D7BDB" w:rsidRPr="00880B03" w:rsidRDefault="006D7BDB" w:rsidP="006D7BDB">
            <w:pPr>
              <w:jc w:val="center"/>
              <w:rPr>
                <w:rFonts w:ascii="Calibri" w:hAnsi="Calibri" w:cs="Calibri"/>
                <w:color w:val="FF0000"/>
                <w:sz w:val="20"/>
                <w:szCs w:val="20"/>
              </w:rPr>
            </w:pPr>
            <w:r w:rsidRPr="00880B03">
              <w:rPr>
                <w:rFonts w:ascii="Calibri" w:hAnsi="Calibri" w:cs="Calibri"/>
                <w:bCs/>
                <w:sz w:val="20"/>
                <w:szCs w:val="20"/>
              </w:rPr>
              <w:t>En doble</w:t>
            </w:r>
          </w:p>
        </w:tc>
        <w:tc>
          <w:tcPr>
            <w:tcW w:w="1276" w:type="dxa"/>
          </w:tcPr>
          <w:p w14:paraId="2147C761" w14:textId="69CF4660" w:rsidR="006D7BDB" w:rsidRPr="00880B03" w:rsidRDefault="006D7BDB" w:rsidP="006D7BDB">
            <w:pPr>
              <w:jc w:val="center"/>
              <w:rPr>
                <w:rFonts w:ascii="Calibri" w:hAnsi="Calibri" w:cs="Calibri"/>
                <w:color w:val="FF0000"/>
                <w:sz w:val="20"/>
                <w:szCs w:val="20"/>
              </w:rPr>
            </w:pPr>
            <w:r w:rsidRPr="00880B03">
              <w:rPr>
                <w:rFonts w:ascii="Calibri" w:hAnsi="Calibri" w:cs="Calibri"/>
                <w:bCs/>
                <w:sz w:val="20"/>
                <w:szCs w:val="20"/>
              </w:rPr>
              <w:t>Supl. Single</w:t>
            </w:r>
          </w:p>
        </w:tc>
      </w:tr>
      <w:tr w:rsidR="00253037" w:rsidRPr="00880B03" w14:paraId="3D900CE3" w14:textId="77777777" w:rsidTr="39A86BE9">
        <w:trPr>
          <w:trHeight w:val="220"/>
        </w:trPr>
        <w:tc>
          <w:tcPr>
            <w:tcW w:w="4395" w:type="dxa"/>
          </w:tcPr>
          <w:p w14:paraId="18AB389A" w14:textId="24B8518C" w:rsidR="00253037" w:rsidRPr="00880B03" w:rsidRDefault="00411750" w:rsidP="00253037">
            <w:pPr>
              <w:rPr>
                <w:rFonts w:ascii="Calibri" w:hAnsi="Calibri" w:cs="Calibri"/>
                <w:sz w:val="20"/>
                <w:szCs w:val="20"/>
                <w:lang w:val="en-US"/>
              </w:rPr>
            </w:pPr>
            <w:r>
              <w:rPr>
                <w:rFonts w:ascii="Calibri" w:hAnsi="Calibri" w:cs="Calibri"/>
                <w:bCs/>
                <w:sz w:val="20"/>
                <w:szCs w:val="18"/>
              </w:rPr>
              <w:t>11/</w:t>
            </w:r>
            <w:r w:rsidR="00613474">
              <w:rPr>
                <w:rFonts w:ascii="Calibri" w:hAnsi="Calibri" w:cs="Calibri"/>
                <w:bCs/>
                <w:sz w:val="20"/>
                <w:szCs w:val="18"/>
              </w:rPr>
              <w:t>Ene-</w:t>
            </w:r>
            <w:r>
              <w:rPr>
                <w:rFonts w:ascii="Calibri" w:hAnsi="Calibri" w:cs="Calibri"/>
                <w:bCs/>
                <w:sz w:val="20"/>
                <w:szCs w:val="18"/>
              </w:rPr>
              <w:t>22/Feb + 05-26/</w:t>
            </w:r>
            <w:r w:rsidR="00613474">
              <w:rPr>
                <w:rFonts w:ascii="Calibri" w:hAnsi="Calibri" w:cs="Calibri"/>
                <w:bCs/>
                <w:sz w:val="20"/>
                <w:szCs w:val="18"/>
              </w:rPr>
              <w:t>Jul</w:t>
            </w:r>
          </w:p>
        </w:tc>
        <w:tc>
          <w:tcPr>
            <w:tcW w:w="1417" w:type="dxa"/>
          </w:tcPr>
          <w:p w14:paraId="7BA7288F" w14:textId="342DC71E" w:rsidR="00253037" w:rsidRPr="00880B03" w:rsidRDefault="00A4337B" w:rsidP="00253037">
            <w:pPr>
              <w:jc w:val="center"/>
              <w:rPr>
                <w:rFonts w:ascii="Calibri" w:hAnsi="Calibri" w:cs="Calibri"/>
                <w:sz w:val="18"/>
                <w:szCs w:val="18"/>
              </w:rPr>
            </w:pPr>
            <w:r>
              <w:rPr>
                <w:rFonts w:ascii="Calibri" w:hAnsi="Calibri" w:cs="Calibri"/>
                <w:sz w:val="18"/>
                <w:szCs w:val="18"/>
              </w:rPr>
              <w:t>910</w:t>
            </w:r>
          </w:p>
        </w:tc>
        <w:tc>
          <w:tcPr>
            <w:tcW w:w="1418" w:type="dxa"/>
          </w:tcPr>
          <w:p w14:paraId="56CBF421" w14:textId="7CA25BD4" w:rsidR="00253037" w:rsidRPr="00880B03" w:rsidRDefault="00E24767" w:rsidP="00253037">
            <w:pPr>
              <w:jc w:val="center"/>
              <w:rPr>
                <w:rFonts w:ascii="Calibri" w:hAnsi="Calibri" w:cs="Calibri"/>
                <w:sz w:val="18"/>
                <w:szCs w:val="18"/>
              </w:rPr>
            </w:pPr>
            <w:r>
              <w:rPr>
                <w:rFonts w:ascii="Calibri" w:hAnsi="Calibri" w:cs="Calibri"/>
                <w:sz w:val="18"/>
                <w:szCs w:val="18"/>
              </w:rPr>
              <w:t>2</w:t>
            </w:r>
            <w:r w:rsidR="00A4337B">
              <w:rPr>
                <w:rFonts w:ascii="Calibri" w:hAnsi="Calibri" w:cs="Calibri"/>
                <w:sz w:val="18"/>
                <w:szCs w:val="18"/>
              </w:rPr>
              <w:t>40</w:t>
            </w:r>
          </w:p>
        </w:tc>
        <w:tc>
          <w:tcPr>
            <w:tcW w:w="1275" w:type="dxa"/>
          </w:tcPr>
          <w:p w14:paraId="69616B54" w14:textId="3BD4EABB" w:rsidR="00253037" w:rsidRPr="006A0103" w:rsidRDefault="00E24767" w:rsidP="00253037">
            <w:pPr>
              <w:jc w:val="center"/>
              <w:rPr>
                <w:rFonts w:ascii="Calibri" w:hAnsi="Calibri" w:cs="Calibri"/>
                <w:sz w:val="18"/>
                <w:szCs w:val="18"/>
              </w:rPr>
            </w:pPr>
            <w:r>
              <w:rPr>
                <w:rFonts w:ascii="Calibri" w:hAnsi="Calibri" w:cs="Calibri"/>
                <w:sz w:val="18"/>
                <w:szCs w:val="18"/>
              </w:rPr>
              <w:t>1.0</w:t>
            </w:r>
            <w:r w:rsidR="00A4337B">
              <w:rPr>
                <w:rFonts w:ascii="Calibri" w:hAnsi="Calibri" w:cs="Calibri"/>
                <w:sz w:val="18"/>
                <w:szCs w:val="18"/>
              </w:rPr>
              <w:t>90</w:t>
            </w:r>
          </w:p>
        </w:tc>
        <w:tc>
          <w:tcPr>
            <w:tcW w:w="1276" w:type="dxa"/>
          </w:tcPr>
          <w:p w14:paraId="595F7172" w14:textId="5D302B1E" w:rsidR="00253037" w:rsidRPr="006A0103" w:rsidRDefault="00E24767" w:rsidP="00253037">
            <w:pPr>
              <w:jc w:val="center"/>
              <w:rPr>
                <w:rFonts w:ascii="Calibri" w:hAnsi="Calibri" w:cs="Calibri"/>
                <w:sz w:val="18"/>
                <w:szCs w:val="18"/>
              </w:rPr>
            </w:pPr>
            <w:r>
              <w:rPr>
                <w:rFonts w:ascii="Calibri" w:hAnsi="Calibri" w:cs="Calibri"/>
                <w:sz w:val="18"/>
                <w:szCs w:val="18"/>
              </w:rPr>
              <w:t>3</w:t>
            </w:r>
            <w:r w:rsidR="00A4337B">
              <w:rPr>
                <w:rFonts w:ascii="Calibri" w:hAnsi="Calibri" w:cs="Calibri"/>
                <w:sz w:val="18"/>
                <w:szCs w:val="18"/>
              </w:rPr>
              <w:t>4</w:t>
            </w:r>
            <w:r>
              <w:rPr>
                <w:rFonts w:ascii="Calibri" w:hAnsi="Calibri" w:cs="Calibri"/>
                <w:sz w:val="18"/>
                <w:szCs w:val="18"/>
              </w:rPr>
              <w:t>5</w:t>
            </w:r>
          </w:p>
        </w:tc>
      </w:tr>
      <w:tr w:rsidR="00692D5C" w:rsidRPr="006A0103" w14:paraId="69A68BB7" w14:textId="77777777" w:rsidTr="39A86BE9">
        <w:trPr>
          <w:trHeight w:val="220"/>
        </w:trPr>
        <w:tc>
          <w:tcPr>
            <w:tcW w:w="4395" w:type="dxa"/>
            <w:tcBorders>
              <w:bottom w:val="single" w:sz="4" w:space="0" w:color="auto"/>
            </w:tcBorders>
          </w:tcPr>
          <w:p w14:paraId="120A2AC2" w14:textId="4E1D3AF4" w:rsidR="00692D5C" w:rsidRPr="006A0103" w:rsidRDefault="00411750" w:rsidP="004350ED">
            <w:pPr>
              <w:rPr>
                <w:rFonts w:ascii="Calibri" w:hAnsi="Calibri" w:cs="Calibri"/>
                <w:sz w:val="20"/>
                <w:szCs w:val="20"/>
                <w:lang w:val="en-US"/>
              </w:rPr>
            </w:pPr>
            <w:r w:rsidRPr="006A0103">
              <w:rPr>
                <w:rFonts w:ascii="Calibri" w:hAnsi="Calibri" w:cs="Calibri"/>
                <w:sz w:val="20"/>
                <w:szCs w:val="20"/>
                <w:lang w:val="en-US"/>
              </w:rPr>
              <w:t>07-28/J</w:t>
            </w:r>
            <w:r w:rsidR="00613474" w:rsidRPr="006A0103">
              <w:rPr>
                <w:rFonts w:ascii="Calibri" w:hAnsi="Calibri" w:cs="Calibri"/>
                <w:sz w:val="20"/>
                <w:szCs w:val="20"/>
                <w:lang w:val="en-US"/>
              </w:rPr>
              <w:t>un</w:t>
            </w:r>
            <w:r w:rsidRPr="006A0103">
              <w:rPr>
                <w:rFonts w:ascii="Calibri" w:hAnsi="Calibri" w:cs="Calibri"/>
                <w:sz w:val="20"/>
                <w:szCs w:val="20"/>
                <w:lang w:val="en-US"/>
              </w:rPr>
              <w:t xml:space="preserve"> + 02-30/Ag</w:t>
            </w:r>
            <w:r w:rsidR="00613474" w:rsidRPr="006A0103">
              <w:rPr>
                <w:rFonts w:ascii="Calibri" w:hAnsi="Calibri" w:cs="Calibri"/>
                <w:sz w:val="20"/>
                <w:szCs w:val="20"/>
                <w:lang w:val="en-US"/>
              </w:rPr>
              <w:t>o</w:t>
            </w:r>
            <w:r w:rsidRPr="006A0103">
              <w:rPr>
                <w:rFonts w:ascii="Calibri" w:hAnsi="Calibri" w:cs="Calibri"/>
                <w:sz w:val="20"/>
                <w:szCs w:val="20"/>
                <w:lang w:val="en-US"/>
              </w:rPr>
              <w:t xml:space="preserve"> + 01-29/N</w:t>
            </w:r>
            <w:r w:rsidR="00613474" w:rsidRPr="006A0103">
              <w:rPr>
                <w:rFonts w:ascii="Calibri" w:hAnsi="Calibri" w:cs="Calibri"/>
                <w:sz w:val="20"/>
                <w:szCs w:val="20"/>
                <w:lang w:val="en-US"/>
              </w:rPr>
              <w:t>ov</w:t>
            </w:r>
          </w:p>
        </w:tc>
        <w:tc>
          <w:tcPr>
            <w:tcW w:w="1417" w:type="dxa"/>
            <w:tcBorders>
              <w:bottom w:val="single" w:sz="4" w:space="0" w:color="auto"/>
            </w:tcBorders>
          </w:tcPr>
          <w:p w14:paraId="2B171212" w14:textId="3F3A48A7" w:rsidR="00692D5C" w:rsidRPr="006A0103" w:rsidRDefault="00E24767" w:rsidP="004350ED">
            <w:pPr>
              <w:jc w:val="center"/>
              <w:rPr>
                <w:rFonts w:ascii="Calibri" w:hAnsi="Calibri" w:cs="Calibri"/>
                <w:sz w:val="18"/>
                <w:szCs w:val="18"/>
              </w:rPr>
            </w:pPr>
            <w:r>
              <w:rPr>
                <w:rFonts w:ascii="Calibri" w:hAnsi="Calibri" w:cs="Calibri"/>
                <w:sz w:val="18"/>
                <w:szCs w:val="18"/>
              </w:rPr>
              <w:t>9</w:t>
            </w:r>
            <w:r w:rsidR="00A4337B">
              <w:rPr>
                <w:rFonts w:ascii="Calibri" w:hAnsi="Calibri" w:cs="Calibri"/>
                <w:sz w:val="18"/>
                <w:szCs w:val="18"/>
              </w:rPr>
              <w:t>5</w:t>
            </w:r>
            <w:r>
              <w:rPr>
                <w:rFonts w:ascii="Calibri" w:hAnsi="Calibri" w:cs="Calibri"/>
                <w:sz w:val="18"/>
                <w:szCs w:val="18"/>
              </w:rPr>
              <w:t>0</w:t>
            </w:r>
          </w:p>
        </w:tc>
        <w:tc>
          <w:tcPr>
            <w:tcW w:w="1418" w:type="dxa"/>
            <w:tcBorders>
              <w:bottom w:val="single" w:sz="4" w:space="0" w:color="auto"/>
            </w:tcBorders>
          </w:tcPr>
          <w:p w14:paraId="2F1CFBDB" w14:textId="3DD479D2" w:rsidR="00692D5C" w:rsidRPr="006A0103" w:rsidRDefault="00E24767" w:rsidP="004350ED">
            <w:pPr>
              <w:jc w:val="center"/>
              <w:rPr>
                <w:rFonts w:ascii="Calibri" w:hAnsi="Calibri" w:cs="Calibri"/>
                <w:sz w:val="18"/>
                <w:szCs w:val="18"/>
              </w:rPr>
            </w:pPr>
            <w:r>
              <w:rPr>
                <w:rFonts w:ascii="Calibri" w:hAnsi="Calibri" w:cs="Calibri"/>
                <w:sz w:val="18"/>
                <w:szCs w:val="18"/>
              </w:rPr>
              <w:t>2</w:t>
            </w:r>
            <w:r w:rsidR="00A4337B">
              <w:rPr>
                <w:rFonts w:ascii="Calibri" w:hAnsi="Calibri" w:cs="Calibri"/>
                <w:sz w:val="18"/>
                <w:szCs w:val="18"/>
              </w:rPr>
              <w:t>5</w:t>
            </w:r>
            <w:r>
              <w:rPr>
                <w:rFonts w:ascii="Calibri" w:hAnsi="Calibri" w:cs="Calibri"/>
                <w:sz w:val="18"/>
                <w:szCs w:val="18"/>
              </w:rPr>
              <w:t>0</w:t>
            </w:r>
          </w:p>
        </w:tc>
        <w:tc>
          <w:tcPr>
            <w:tcW w:w="1275" w:type="dxa"/>
            <w:tcBorders>
              <w:bottom w:val="single" w:sz="4" w:space="0" w:color="auto"/>
            </w:tcBorders>
          </w:tcPr>
          <w:p w14:paraId="05F6C6B2" w14:textId="7A4137D1" w:rsidR="00692D5C" w:rsidRPr="006A0103" w:rsidRDefault="00E24767" w:rsidP="004350ED">
            <w:pPr>
              <w:jc w:val="center"/>
              <w:rPr>
                <w:rFonts w:ascii="Calibri" w:hAnsi="Calibri" w:cs="Calibri"/>
                <w:sz w:val="18"/>
                <w:szCs w:val="18"/>
              </w:rPr>
            </w:pPr>
            <w:r>
              <w:rPr>
                <w:rFonts w:ascii="Calibri" w:hAnsi="Calibri" w:cs="Calibri"/>
                <w:sz w:val="18"/>
                <w:szCs w:val="18"/>
              </w:rPr>
              <w:t>1.1</w:t>
            </w:r>
            <w:r w:rsidR="00A4337B">
              <w:rPr>
                <w:rFonts w:ascii="Calibri" w:hAnsi="Calibri" w:cs="Calibri"/>
                <w:sz w:val="18"/>
                <w:szCs w:val="18"/>
              </w:rPr>
              <w:t>70</w:t>
            </w:r>
          </w:p>
        </w:tc>
        <w:tc>
          <w:tcPr>
            <w:tcW w:w="1276" w:type="dxa"/>
            <w:tcBorders>
              <w:bottom w:val="single" w:sz="4" w:space="0" w:color="auto"/>
            </w:tcBorders>
          </w:tcPr>
          <w:p w14:paraId="67314EBD" w14:textId="18AAF7DC" w:rsidR="00692D5C" w:rsidRPr="006A0103" w:rsidRDefault="00E24767" w:rsidP="004350ED">
            <w:pPr>
              <w:jc w:val="center"/>
              <w:rPr>
                <w:rFonts w:ascii="Calibri" w:hAnsi="Calibri" w:cs="Calibri"/>
                <w:sz w:val="18"/>
                <w:szCs w:val="18"/>
              </w:rPr>
            </w:pPr>
            <w:r>
              <w:rPr>
                <w:rFonts w:ascii="Calibri" w:hAnsi="Calibri" w:cs="Calibri"/>
                <w:sz w:val="18"/>
                <w:szCs w:val="18"/>
              </w:rPr>
              <w:t>3</w:t>
            </w:r>
            <w:r w:rsidR="00A4337B">
              <w:rPr>
                <w:rFonts w:ascii="Calibri" w:hAnsi="Calibri" w:cs="Calibri"/>
                <w:sz w:val="18"/>
                <w:szCs w:val="18"/>
              </w:rPr>
              <w:t>60</w:t>
            </w:r>
          </w:p>
        </w:tc>
      </w:tr>
      <w:tr w:rsidR="00B106CC" w:rsidRPr="00880B03" w14:paraId="454063A9" w14:textId="77777777" w:rsidTr="39A86BE9">
        <w:trPr>
          <w:trHeight w:val="220"/>
        </w:trPr>
        <w:tc>
          <w:tcPr>
            <w:tcW w:w="4395" w:type="dxa"/>
            <w:tcBorders>
              <w:bottom w:val="single" w:sz="4" w:space="0" w:color="auto"/>
            </w:tcBorders>
          </w:tcPr>
          <w:p w14:paraId="1D6874DD" w14:textId="0D57B5C7" w:rsidR="00B106CC" w:rsidRPr="006A0103" w:rsidRDefault="00411750" w:rsidP="004350ED">
            <w:pPr>
              <w:rPr>
                <w:rFonts w:ascii="Calibri" w:hAnsi="Calibri" w:cs="Calibri"/>
                <w:sz w:val="20"/>
                <w:szCs w:val="20"/>
                <w:lang w:val="en-US"/>
              </w:rPr>
            </w:pPr>
            <w:r w:rsidRPr="006A0103">
              <w:rPr>
                <w:rFonts w:ascii="Calibri" w:hAnsi="Calibri" w:cs="Calibri"/>
                <w:sz w:val="20"/>
                <w:szCs w:val="20"/>
                <w:lang w:val="en-US"/>
              </w:rPr>
              <w:t>Resto de Fechas</w:t>
            </w:r>
          </w:p>
        </w:tc>
        <w:tc>
          <w:tcPr>
            <w:tcW w:w="1417" w:type="dxa"/>
            <w:tcBorders>
              <w:bottom w:val="single" w:sz="4" w:space="0" w:color="auto"/>
            </w:tcBorders>
          </w:tcPr>
          <w:p w14:paraId="4B57F277" w14:textId="7B5AD167" w:rsidR="00B106CC" w:rsidRPr="006A0103" w:rsidRDefault="00E24767" w:rsidP="004350ED">
            <w:pPr>
              <w:jc w:val="center"/>
              <w:rPr>
                <w:rFonts w:ascii="Calibri" w:hAnsi="Calibri" w:cs="Calibri"/>
                <w:sz w:val="18"/>
                <w:szCs w:val="18"/>
              </w:rPr>
            </w:pPr>
            <w:r>
              <w:rPr>
                <w:rFonts w:ascii="Calibri" w:hAnsi="Calibri" w:cs="Calibri"/>
                <w:sz w:val="18"/>
                <w:szCs w:val="18"/>
              </w:rPr>
              <w:t>1.0</w:t>
            </w:r>
            <w:r w:rsidR="00A4337B">
              <w:rPr>
                <w:rFonts w:ascii="Calibri" w:hAnsi="Calibri" w:cs="Calibri"/>
                <w:sz w:val="18"/>
                <w:szCs w:val="18"/>
              </w:rPr>
              <w:t>4</w:t>
            </w:r>
            <w:r>
              <w:rPr>
                <w:rFonts w:ascii="Calibri" w:hAnsi="Calibri" w:cs="Calibri"/>
                <w:sz w:val="18"/>
                <w:szCs w:val="18"/>
              </w:rPr>
              <w:t>0</w:t>
            </w:r>
          </w:p>
        </w:tc>
        <w:tc>
          <w:tcPr>
            <w:tcW w:w="1418" w:type="dxa"/>
            <w:tcBorders>
              <w:bottom w:val="single" w:sz="4" w:space="0" w:color="auto"/>
            </w:tcBorders>
          </w:tcPr>
          <w:p w14:paraId="07FD9135" w14:textId="63AB302A" w:rsidR="00B106CC" w:rsidRPr="006A0103" w:rsidRDefault="00E24767" w:rsidP="004350ED">
            <w:pPr>
              <w:jc w:val="center"/>
              <w:rPr>
                <w:rFonts w:ascii="Calibri" w:hAnsi="Calibri" w:cs="Calibri"/>
                <w:sz w:val="18"/>
                <w:szCs w:val="18"/>
              </w:rPr>
            </w:pPr>
            <w:r>
              <w:rPr>
                <w:rFonts w:ascii="Calibri" w:hAnsi="Calibri" w:cs="Calibri"/>
                <w:sz w:val="18"/>
                <w:szCs w:val="18"/>
              </w:rPr>
              <w:t>2</w:t>
            </w:r>
            <w:r w:rsidR="00A4337B">
              <w:rPr>
                <w:rFonts w:ascii="Calibri" w:hAnsi="Calibri" w:cs="Calibri"/>
                <w:sz w:val="18"/>
                <w:szCs w:val="18"/>
              </w:rPr>
              <w:t>70</w:t>
            </w:r>
          </w:p>
        </w:tc>
        <w:tc>
          <w:tcPr>
            <w:tcW w:w="1275" w:type="dxa"/>
            <w:tcBorders>
              <w:bottom w:val="single" w:sz="4" w:space="0" w:color="auto"/>
            </w:tcBorders>
          </w:tcPr>
          <w:p w14:paraId="25B846CB" w14:textId="3BB36AE3" w:rsidR="00B106CC" w:rsidRPr="006A0103" w:rsidRDefault="00E24767" w:rsidP="004350ED">
            <w:pPr>
              <w:jc w:val="center"/>
              <w:rPr>
                <w:rFonts w:ascii="Calibri" w:hAnsi="Calibri" w:cs="Calibri"/>
                <w:sz w:val="18"/>
                <w:szCs w:val="18"/>
              </w:rPr>
            </w:pPr>
            <w:r>
              <w:rPr>
                <w:rFonts w:ascii="Calibri" w:hAnsi="Calibri" w:cs="Calibri"/>
                <w:sz w:val="18"/>
                <w:szCs w:val="18"/>
              </w:rPr>
              <w:t>1.3</w:t>
            </w:r>
            <w:r w:rsidR="00A4337B">
              <w:rPr>
                <w:rFonts w:ascii="Calibri" w:hAnsi="Calibri" w:cs="Calibri"/>
                <w:sz w:val="18"/>
                <w:szCs w:val="18"/>
              </w:rPr>
              <w:t>5</w:t>
            </w:r>
            <w:r>
              <w:rPr>
                <w:rFonts w:ascii="Calibri" w:hAnsi="Calibri" w:cs="Calibri"/>
                <w:sz w:val="18"/>
                <w:szCs w:val="18"/>
              </w:rPr>
              <w:t>0</w:t>
            </w:r>
          </w:p>
        </w:tc>
        <w:tc>
          <w:tcPr>
            <w:tcW w:w="1276" w:type="dxa"/>
            <w:tcBorders>
              <w:bottom w:val="single" w:sz="4" w:space="0" w:color="auto"/>
            </w:tcBorders>
          </w:tcPr>
          <w:p w14:paraId="2980977D" w14:textId="3E1B7793" w:rsidR="00B106CC" w:rsidRPr="006A0103" w:rsidRDefault="00E24767" w:rsidP="004350ED">
            <w:pPr>
              <w:jc w:val="center"/>
              <w:rPr>
                <w:rFonts w:ascii="Calibri" w:hAnsi="Calibri" w:cs="Calibri"/>
                <w:sz w:val="18"/>
                <w:szCs w:val="18"/>
              </w:rPr>
            </w:pPr>
            <w:r>
              <w:rPr>
                <w:rFonts w:ascii="Calibri" w:hAnsi="Calibri" w:cs="Calibri"/>
                <w:sz w:val="18"/>
                <w:szCs w:val="18"/>
              </w:rPr>
              <w:t>5</w:t>
            </w:r>
            <w:r w:rsidR="00A4337B">
              <w:rPr>
                <w:rFonts w:ascii="Calibri" w:hAnsi="Calibri" w:cs="Calibri"/>
                <w:sz w:val="18"/>
                <w:szCs w:val="18"/>
              </w:rPr>
              <w:t>30</w:t>
            </w:r>
          </w:p>
        </w:tc>
      </w:tr>
    </w:tbl>
    <w:p w14:paraId="6ADB35CA" w14:textId="77777777" w:rsidR="00F12E43" w:rsidRPr="00E15C54" w:rsidRDefault="00F12E43">
      <w:pPr>
        <w:jc w:val="both"/>
        <w:rPr>
          <w:rFonts w:ascii="Calibri" w:hAnsi="Calibri" w:cs="Calibri"/>
          <w:b/>
          <w:sz w:val="18"/>
          <w:szCs w:val="18"/>
        </w:rPr>
      </w:pPr>
    </w:p>
    <w:p w14:paraId="4737B6C2" w14:textId="77777777" w:rsidR="00621ABE" w:rsidRPr="009E703A" w:rsidRDefault="00621ABE" w:rsidP="00B0010C">
      <w:pPr>
        <w:pStyle w:val="Ttulo"/>
        <w:rPr>
          <w:color w:val="000000" w:themeColor="text1"/>
        </w:rPr>
      </w:pPr>
      <w:r w:rsidRPr="00E15C54">
        <w:t xml:space="preserve">El </w:t>
      </w:r>
      <w:r w:rsidR="003F7B16" w:rsidRPr="00E15C54">
        <w:t>p</w:t>
      </w:r>
      <w:r w:rsidRPr="00E15C54">
        <w:t xml:space="preserve">recio </w:t>
      </w:r>
      <w:r w:rsidR="00421A65" w:rsidRPr="00E15C54">
        <w:t>i</w:t>
      </w:r>
      <w:r w:rsidRPr="00E15C54">
        <w:t>ncluye:</w:t>
      </w:r>
    </w:p>
    <w:p w14:paraId="3F6B1AF3" w14:textId="7324602D" w:rsidR="00621ABE" w:rsidRDefault="00621ABE">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xml:space="preserve">- </w:t>
      </w:r>
      <w:r w:rsidR="005321C7" w:rsidRPr="009E703A">
        <w:rPr>
          <w:rFonts w:ascii="Calibri" w:hAnsi="Calibri" w:cs="Calibri"/>
          <w:color w:val="000000" w:themeColor="text1"/>
          <w:sz w:val="18"/>
          <w:szCs w:val="18"/>
          <w:lang w:val="es-ES_tradnl"/>
        </w:rPr>
        <w:t>Traslado</w:t>
      </w:r>
      <w:r w:rsidR="00A4337B">
        <w:rPr>
          <w:rFonts w:ascii="Calibri" w:hAnsi="Calibri" w:cs="Calibri"/>
          <w:color w:val="000000" w:themeColor="text1"/>
          <w:sz w:val="18"/>
          <w:szCs w:val="18"/>
          <w:lang w:val="es-ES_tradnl"/>
        </w:rPr>
        <w:t xml:space="preserve"> Costa del Sol / Tarifa / Costa del Sol</w:t>
      </w:r>
    </w:p>
    <w:p w14:paraId="066A90E0" w14:textId="4530D67D" w:rsidR="00A97C2B" w:rsidRDefault="00A97C2B">
      <w:pPr>
        <w:rPr>
          <w:rFonts w:ascii="Calibri" w:hAnsi="Calibri" w:cs="Calibri"/>
          <w:color w:val="000000" w:themeColor="text1"/>
          <w:sz w:val="18"/>
          <w:szCs w:val="18"/>
          <w:lang w:val="es-ES_tradnl"/>
        </w:rPr>
      </w:pPr>
      <w:r>
        <w:rPr>
          <w:rFonts w:ascii="Calibri" w:hAnsi="Calibri" w:cs="Calibri"/>
          <w:color w:val="000000" w:themeColor="text1"/>
          <w:sz w:val="18"/>
          <w:szCs w:val="18"/>
          <w:lang w:val="es-ES_tradnl"/>
        </w:rPr>
        <w:t>- Asistencia y embarque del ferry ida y vuelta</w:t>
      </w:r>
    </w:p>
    <w:p w14:paraId="4581CD95" w14:textId="77777777" w:rsidR="00411750" w:rsidRDefault="00A97C2B">
      <w:pPr>
        <w:rPr>
          <w:rFonts w:ascii="Calibri" w:hAnsi="Calibri" w:cs="Calibri"/>
          <w:color w:val="000000" w:themeColor="text1"/>
          <w:sz w:val="18"/>
          <w:szCs w:val="18"/>
        </w:rPr>
      </w:pPr>
      <w:r>
        <w:rPr>
          <w:rFonts w:ascii="Calibri" w:hAnsi="Calibri" w:cs="Calibri"/>
          <w:color w:val="000000" w:themeColor="text1"/>
          <w:sz w:val="18"/>
          <w:szCs w:val="18"/>
          <w:lang w:val="es-ES_tradnl"/>
        </w:rPr>
        <w:t xml:space="preserve">- </w:t>
      </w:r>
      <w:r w:rsidR="00411750" w:rsidRPr="00411750">
        <w:rPr>
          <w:rFonts w:ascii="Calibri" w:hAnsi="Calibri" w:cs="Calibri"/>
          <w:color w:val="000000" w:themeColor="text1"/>
          <w:sz w:val="18"/>
          <w:szCs w:val="18"/>
        </w:rPr>
        <w:t xml:space="preserve">Transporte durante todo el recorrido </w:t>
      </w:r>
    </w:p>
    <w:p w14:paraId="285B614E" w14:textId="6F30E5AF" w:rsidR="00411750" w:rsidRDefault="00411750">
      <w:pPr>
        <w:rPr>
          <w:rFonts w:ascii="Calibri" w:hAnsi="Calibri" w:cs="Calibri"/>
          <w:color w:val="000000" w:themeColor="text1"/>
          <w:sz w:val="18"/>
          <w:szCs w:val="18"/>
        </w:rPr>
      </w:pPr>
      <w:r w:rsidRPr="62F4BBD1">
        <w:rPr>
          <w:rFonts w:ascii="Calibri" w:hAnsi="Calibri" w:cs="Calibri"/>
          <w:color w:val="000000" w:themeColor="text1"/>
          <w:sz w:val="18"/>
          <w:szCs w:val="18"/>
        </w:rPr>
        <w:t xml:space="preserve">- </w:t>
      </w:r>
      <w:r w:rsidR="00CE42D1" w:rsidRPr="62F4BBD1">
        <w:rPr>
          <w:rFonts w:ascii="Calibri" w:hAnsi="Calibri" w:cs="Calibri"/>
          <w:color w:val="000000" w:themeColor="text1"/>
          <w:sz w:val="18"/>
          <w:szCs w:val="18"/>
        </w:rPr>
        <w:t>Guía</w:t>
      </w:r>
      <w:r w:rsidRPr="62F4BBD1">
        <w:rPr>
          <w:rFonts w:ascii="Calibri" w:hAnsi="Calibri" w:cs="Calibri"/>
          <w:color w:val="000000" w:themeColor="text1"/>
          <w:sz w:val="18"/>
          <w:szCs w:val="18"/>
        </w:rPr>
        <w:t xml:space="preserve"> acompañante de habla hispana (para grupos a partir de </w:t>
      </w:r>
      <w:r w:rsidR="423CBB4E" w:rsidRPr="62F4BBD1">
        <w:rPr>
          <w:rFonts w:ascii="Calibri" w:hAnsi="Calibri" w:cs="Calibri"/>
          <w:color w:val="000000" w:themeColor="text1"/>
          <w:sz w:val="18"/>
          <w:szCs w:val="18"/>
        </w:rPr>
        <w:t xml:space="preserve">9 </w:t>
      </w:r>
      <w:r w:rsidRPr="62F4BBD1">
        <w:rPr>
          <w:rFonts w:ascii="Calibri" w:hAnsi="Calibri" w:cs="Calibri"/>
          <w:color w:val="000000" w:themeColor="text1"/>
          <w:sz w:val="18"/>
          <w:szCs w:val="18"/>
        </w:rPr>
        <w:t>pax</w:t>
      </w:r>
      <w:r w:rsidR="261C851D" w:rsidRPr="62F4BBD1">
        <w:rPr>
          <w:rFonts w:ascii="Calibri" w:hAnsi="Calibri" w:cs="Calibri"/>
          <w:color w:val="000000" w:themeColor="text1"/>
          <w:sz w:val="18"/>
          <w:szCs w:val="18"/>
        </w:rPr>
        <w:t>. Hasta 8 personas viajan con chofer-</w:t>
      </w:r>
      <w:r w:rsidR="00CE42D1" w:rsidRPr="62F4BBD1">
        <w:rPr>
          <w:rFonts w:ascii="Calibri" w:hAnsi="Calibri" w:cs="Calibri"/>
          <w:color w:val="000000" w:themeColor="text1"/>
          <w:sz w:val="18"/>
          <w:szCs w:val="18"/>
        </w:rPr>
        <w:t>guía</w:t>
      </w:r>
      <w:r w:rsidRPr="62F4BBD1">
        <w:rPr>
          <w:rFonts w:ascii="Calibri" w:hAnsi="Calibri" w:cs="Calibri"/>
          <w:color w:val="000000" w:themeColor="text1"/>
          <w:sz w:val="18"/>
          <w:szCs w:val="18"/>
        </w:rPr>
        <w:t xml:space="preserve">) </w:t>
      </w:r>
    </w:p>
    <w:p w14:paraId="684E3999" w14:textId="77777777" w:rsidR="00411750" w:rsidRDefault="00411750">
      <w:pPr>
        <w:rPr>
          <w:rFonts w:ascii="Calibri" w:hAnsi="Calibri" w:cs="Calibri"/>
          <w:color w:val="000000" w:themeColor="text1"/>
          <w:sz w:val="18"/>
          <w:szCs w:val="18"/>
        </w:rPr>
      </w:pPr>
      <w:r>
        <w:rPr>
          <w:rFonts w:ascii="Calibri" w:hAnsi="Calibri" w:cs="Calibri"/>
          <w:color w:val="000000" w:themeColor="text1"/>
          <w:sz w:val="18"/>
          <w:szCs w:val="18"/>
        </w:rPr>
        <w:t xml:space="preserve">- </w:t>
      </w:r>
      <w:r w:rsidRPr="00411750">
        <w:rPr>
          <w:rFonts w:ascii="Calibri" w:hAnsi="Calibri" w:cs="Calibri"/>
          <w:color w:val="000000" w:themeColor="text1"/>
          <w:sz w:val="18"/>
          <w:szCs w:val="18"/>
        </w:rPr>
        <w:t xml:space="preserve">Visitas guiadas según programa </w:t>
      </w:r>
    </w:p>
    <w:p w14:paraId="640DA7D9" w14:textId="77777777" w:rsidR="00411750" w:rsidRDefault="00411750">
      <w:pPr>
        <w:rPr>
          <w:rFonts w:ascii="Calibri" w:hAnsi="Calibri" w:cs="Calibri"/>
          <w:color w:val="000000" w:themeColor="text1"/>
          <w:sz w:val="18"/>
          <w:szCs w:val="18"/>
        </w:rPr>
      </w:pPr>
      <w:r>
        <w:rPr>
          <w:rFonts w:ascii="Calibri" w:hAnsi="Calibri" w:cs="Calibri"/>
          <w:color w:val="000000" w:themeColor="text1"/>
          <w:sz w:val="18"/>
          <w:szCs w:val="18"/>
        </w:rPr>
        <w:t xml:space="preserve">- </w:t>
      </w:r>
      <w:r w:rsidRPr="00411750">
        <w:rPr>
          <w:rFonts w:ascii="Calibri" w:hAnsi="Calibri" w:cs="Calibri"/>
          <w:color w:val="000000" w:themeColor="text1"/>
          <w:sz w:val="18"/>
          <w:szCs w:val="18"/>
        </w:rPr>
        <w:t xml:space="preserve">Entradas a monumentos indicados </w:t>
      </w:r>
    </w:p>
    <w:p w14:paraId="5331E0A4" w14:textId="77777777" w:rsidR="00411750" w:rsidRDefault="00411750">
      <w:pPr>
        <w:rPr>
          <w:rFonts w:ascii="Calibri" w:hAnsi="Calibri" w:cs="Calibri"/>
          <w:color w:val="000000" w:themeColor="text1"/>
          <w:sz w:val="18"/>
          <w:szCs w:val="18"/>
        </w:rPr>
      </w:pPr>
      <w:r>
        <w:rPr>
          <w:rFonts w:ascii="Calibri" w:hAnsi="Calibri" w:cs="Calibri"/>
          <w:color w:val="000000" w:themeColor="text1"/>
          <w:sz w:val="18"/>
          <w:szCs w:val="18"/>
        </w:rPr>
        <w:t xml:space="preserve">- </w:t>
      </w:r>
      <w:r w:rsidRPr="00411750">
        <w:rPr>
          <w:rFonts w:ascii="Calibri" w:hAnsi="Calibri" w:cs="Calibri"/>
          <w:color w:val="000000" w:themeColor="text1"/>
          <w:sz w:val="18"/>
          <w:szCs w:val="18"/>
        </w:rPr>
        <w:t xml:space="preserve">6 noches de alojamiento según categoría </w:t>
      </w:r>
    </w:p>
    <w:p w14:paraId="7B33217D" w14:textId="12F7C985" w:rsidR="00411750" w:rsidRDefault="00411750">
      <w:pPr>
        <w:rPr>
          <w:rFonts w:ascii="Calibri" w:hAnsi="Calibri" w:cs="Calibri"/>
          <w:color w:val="000000" w:themeColor="text1"/>
          <w:sz w:val="18"/>
          <w:szCs w:val="18"/>
        </w:rPr>
      </w:pPr>
      <w:r>
        <w:rPr>
          <w:rFonts w:ascii="Calibri" w:hAnsi="Calibri" w:cs="Calibri"/>
          <w:color w:val="000000" w:themeColor="text1"/>
          <w:sz w:val="18"/>
          <w:szCs w:val="18"/>
        </w:rPr>
        <w:t xml:space="preserve">- </w:t>
      </w:r>
      <w:r w:rsidRPr="00411750">
        <w:rPr>
          <w:rFonts w:ascii="Calibri" w:hAnsi="Calibri" w:cs="Calibri"/>
          <w:color w:val="000000" w:themeColor="text1"/>
          <w:sz w:val="18"/>
          <w:szCs w:val="18"/>
        </w:rPr>
        <w:t xml:space="preserve">6 desayunos, </w:t>
      </w:r>
      <w:r w:rsidR="00D053CA">
        <w:rPr>
          <w:rFonts w:ascii="Calibri" w:hAnsi="Calibri" w:cs="Calibri"/>
          <w:color w:val="000000" w:themeColor="text1"/>
          <w:sz w:val="18"/>
          <w:szCs w:val="18"/>
        </w:rPr>
        <w:t>2</w:t>
      </w:r>
      <w:r w:rsidRPr="00411750">
        <w:rPr>
          <w:rFonts w:ascii="Calibri" w:hAnsi="Calibri" w:cs="Calibri"/>
          <w:color w:val="000000" w:themeColor="text1"/>
          <w:sz w:val="18"/>
          <w:szCs w:val="18"/>
        </w:rPr>
        <w:t xml:space="preserve"> almuerzos y </w:t>
      </w:r>
      <w:r w:rsidR="00D053CA">
        <w:rPr>
          <w:rFonts w:ascii="Calibri" w:hAnsi="Calibri" w:cs="Calibri"/>
          <w:color w:val="000000" w:themeColor="text1"/>
          <w:sz w:val="18"/>
          <w:szCs w:val="18"/>
        </w:rPr>
        <w:t>4</w:t>
      </w:r>
      <w:r w:rsidRPr="00411750">
        <w:rPr>
          <w:rFonts w:ascii="Calibri" w:hAnsi="Calibri" w:cs="Calibri"/>
          <w:color w:val="000000" w:themeColor="text1"/>
          <w:sz w:val="18"/>
          <w:szCs w:val="18"/>
        </w:rPr>
        <w:t xml:space="preserve"> cenas </w:t>
      </w:r>
    </w:p>
    <w:p w14:paraId="3187C9F9" w14:textId="41AAB657" w:rsidR="00A97C2B" w:rsidRPr="009E703A" w:rsidRDefault="00411750">
      <w:pPr>
        <w:rPr>
          <w:rFonts w:ascii="Calibri" w:hAnsi="Calibri" w:cs="Calibri"/>
          <w:color w:val="000000" w:themeColor="text1"/>
          <w:sz w:val="18"/>
          <w:szCs w:val="18"/>
          <w:lang w:val="es-ES_tradnl"/>
        </w:rPr>
      </w:pPr>
      <w:r>
        <w:rPr>
          <w:rFonts w:ascii="Calibri" w:hAnsi="Calibri" w:cs="Calibri"/>
          <w:color w:val="000000" w:themeColor="text1"/>
          <w:sz w:val="18"/>
          <w:szCs w:val="18"/>
        </w:rPr>
        <w:t xml:space="preserve">- </w:t>
      </w:r>
      <w:r w:rsidRPr="00411750">
        <w:rPr>
          <w:rFonts w:ascii="Calibri" w:hAnsi="Calibri" w:cs="Calibri"/>
          <w:color w:val="000000" w:themeColor="text1"/>
          <w:sz w:val="18"/>
          <w:szCs w:val="18"/>
        </w:rPr>
        <w:t>Tasa turísticas de alojamiento</w:t>
      </w:r>
    </w:p>
    <w:p w14:paraId="3BA3263F" w14:textId="77777777" w:rsidR="00411750" w:rsidRPr="009E703A" w:rsidRDefault="00411750" w:rsidP="00411750">
      <w:pPr>
        <w:rPr>
          <w:rFonts w:ascii="Calibri" w:hAnsi="Calibri" w:cs="Calibri"/>
          <w:color w:val="000000" w:themeColor="text1"/>
          <w:sz w:val="18"/>
          <w:szCs w:val="18"/>
          <w:lang w:val="es-ES_tradnl"/>
        </w:rPr>
      </w:pPr>
      <w:r w:rsidRPr="00411750">
        <w:rPr>
          <w:rFonts w:ascii="Calibri" w:hAnsi="Calibri" w:cs="Calibri"/>
          <w:color w:val="000000" w:themeColor="text1"/>
          <w:sz w:val="18"/>
          <w:szCs w:val="18"/>
          <w:lang w:val="es-ES_tradnl"/>
        </w:rPr>
        <w:t>- Transporte de 1 maleta por persona. Cada maleta adicional tiene costo de 20 eros a pagar en destino.</w:t>
      </w:r>
    </w:p>
    <w:p w14:paraId="4EFEF9FB" w14:textId="77777777" w:rsidR="00821639" w:rsidRDefault="00821639" w:rsidP="002005DB">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Seguro de viaje.</w:t>
      </w:r>
    </w:p>
    <w:p w14:paraId="5C023756" w14:textId="77777777" w:rsidR="005D270C" w:rsidRPr="009E703A" w:rsidRDefault="005D270C" w:rsidP="002005DB">
      <w:pPr>
        <w:rPr>
          <w:rFonts w:ascii="Calibri" w:hAnsi="Calibri" w:cs="Calibri"/>
          <w:color w:val="000000" w:themeColor="text1"/>
          <w:sz w:val="18"/>
          <w:szCs w:val="18"/>
          <w:lang w:val="es-ES_tradnl"/>
        </w:rPr>
      </w:pPr>
    </w:p>
    <w:p w14:paraId="6239C12D" w14:textId="6FE953DA" w:rsidR="005D270C" w:rsidRPr="009E703A" w:rsidRDefault="005D270C" w:rsidP="005D270C">
      <w:pPr>
        <w:pStyle w:val="Ttulo"/>
        <w:rPr>
          <w:color w:val="000000" w:themeColor="text1"/>
        </w:rPr>
      </w:pPr>
      <w:r w:rsidRPr="009E703A">
        <w:t xml:space="preserve">El precio </w:t>
      </w:r>
      <w:r w:rsidR="00CD5A8D" w:rsidRPr="009E703A">
        <w:t xml:space="preserve">no </w:t>
      </w:r>
      <w:r w:rsidRPr="009E703A">
        <w:t>incluye:</w:t>
      </w:r>
    </w:p>
    <w:p w14:paraId="5CB4C79E" w14:textId="302DD448" w:rsidR="005D270C" w:rsidRPr="009E703A" w:rsidRDefault="005D270C" w:rsidP="005D270C">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xml:space="preserve">- </w:t>
      </w:r>
      <w:r w:rsidR="003544E5" w:rsidRPr="009E703A">
        <w:rPr>
          <w:rFonts w:ascii="Calibri" w:hAnsi="Calibri" w:cs="Calibri"/>
          <w:color w:val="000000" w:themeColor="text1"/>
          <w:sz w:val="18"/>
          <w:szCs w:val="18"/>
          <w:lang w:val="es-ES_tradnl"/>
        </w:rPr>
        <w:t>Bebidas en las comidas</w:t>
      </w:r>
      <w:r w:rsidRPr="009E703A">
        <w:rPr>
          <w:rFonts w:ascii="Calibri" w:hAnsi="Calibri" w:cs="Calibri"/>
          <w:color w:val="000000" w:themeColor="text1"/>
          <w:sz w:val="18"/>
          <w:szCs w:val="18"/>
          <w:lang w:val="es-ES_tradnl"/>
        </w:rPr>
        <w:t xml:space="preserve"> </w:t>
      </w:r>
    </w:p>
    <w:p w14:paraId="1E5AE44C" w14:textId="2D41029B" w:rsidR="005D270C" w:rsidRPr="009E703A" w:rsidRDefault="005D270C" w:rsidP="005D270C">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xml:space="preserve">- </w:t>
      </w:r>
      <w:r w:rsidR="003544E5" w:rsidRPr="009E703A">
        <w:rPr>
          <w:rFonts w:ascii="Calibri" w:hAnsi="Calibri" w:cs="Calibri"/>
          <w:color w:val="000000" w:themeColor="text1"/>
          <w:sz w:val="18"/>
          <w:szCs w:val="18"/>
          <w:lang w:val="es-ES_tradnl"/>
        </w:rPr>
        <w:t>Gastos personales</w:t>
      </w:r>
    </w:p>
    <w:p w14:paraId="1FF500AB" w14:textId="70BBD31F" w:rsidR="005D270C" w:rsidRPr="009E703A" w:rsidRDefault="005D270C" w:rsidP="005D270C">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xml:space="preserve">- </w:t>
      </w:r>
      <w:r w:rsidR="003544E5" w:rsidRPr="009E703A">
        <w:rPr>
          <w:rFonts w:ascii="Calibri" w:hAnsi="Calibri" w:cs="Calibri"/>
          <w:color w:val="000000" w:themeColor="text1"/>
          <w:sz w:val="18"/>
          <w:szCs w:val="18"/>
          <w:lang w:val="es-ES_tradnl"/>
        </w:rPr>
        <w:t xml:space="preserve">Entradas no </w:t>
      </w:r>
      <w:r w:rsidR="00C26450" w:rsidRPr="009E703A">
        <w:rPr>
          <w:rFonts w:ascii="Calibri" w:hAnsi="Calibri" w:cs="Calibri"/>
          <w:color w:val="000000" w:themeColor="text1"/>
          <w:sz w:val="18"/>
          <w:szCs w:val="18"/>
          <w:lang w:val="es-ES_tradnl"/>
        </w:rPr>
        <w:t>indicadas</w:t>
      </w:r>
      <w:r w:rsidR="003544E5" w:rsidRPr="009E703A">
        <w:rPr>
          <w:rFonts w:ascii="Calibri" w:hAnsi="Calibri" w:cs="Calibri"/>
          <w:color w:val="000000" w:themeColor="text1"/>
          <w:sz w:val="18"/>
          <w:szCs w:val="18"/>
          <w:lang w:val="es-ES_tradnl"/>
        </w:rPr>
        <w:t xml:space="preserve"> en el programa</w:t>
      </w:r>
    </w:p>
    <w:p w14:paraId="7D169CB5" w14:textId="08E4D518" w:rsidR="003544E5" w:rsidRDefault="003544E5" w:rsidP="005D270C">
      <w:pPr>
        <w:rPr>
          <w:rFonts w:ascii="Calibri" w:hAnsi="Calibri" w:cs="Calibri"/>
          <w:color w:val="000000" w:themeColor="text1"/>
          <w:sz w:val="18"/>
          <w:szCs w:val="18"/>
          <w:lang w:val="es-ES_tradnl"/>
        </w:rPr>
      </w:pPr>
      <w:r w:rsidRPr="009E703A">
        <w:rPr>
          <w:rFonts w:ascii="Calibri" w:hAnsi="Calibri" w:cs="Calibri"/>
          <w:color w:val="000000" w:themeColor="text1"/>
          <w:sz w:val="18"/>
          <w:szCs w:val="18"/>
          <w:lang w:val="es-ES_tradnl"/>
        </w:rPr>
        <w:t xml:space="preserve">- </w:t>
      </w:r>
      <w:r w:rsidR="00C26450" w:rsidRPr="009E703A">
        <w:rPr>
          <w:rFonts w:ascii="Calibri" w:hAnsi="Calibri" w:cs="Calibri"/>
          <w:color w:val="000000" w:themeColor="text1"/>
          <w:sz w:val="18"/>
          <w:szCs w:val="18"/>
          <w:lang w:val="es-ES_tradnl"/>
        </w:rPr>
        <w:t>Cualquier otro servicio no mencionado en el programa o en el apartado ‘El precio incluye’</w:t>
      </w:r>
    </w:p>
    <w:p w14:paraId="11E0622A" w14:textId="0FFDF80D" w:rsidR="00FE5B4D" w:rsidRPr="009E703A" w:rsidRDefault="00FE5B4D" w:rsidP="005D270C">
      <w:pPr>
        <w:rPr>
          <w:rFonts w:ascii="Calibri" w:hAnsi="Calibri" w:cs="Calibri"/>
          <w:color w:val="000000" w:themeColor="text1"/>
          <w:sz w:val="18"/>
          <w:szCs w:val="18"/>
          <w:lang w:val="es-ES_tradnl"/>
        </w:rPr>
      </w:pPr>
      <w:r w:rsidRPr="00411750">
        <w:rPr>
          <w:rFonts w:ascii="Calibri" w:hAnsi="Calibri" w:cs="Calibri"/>
          <w:color w:val="000000" w:themeColor="text1"/>
          <w:sz w:val="18"/>
          <w:szCs w:val="18"/>
          <w:lang w:val="es-ES_tradnl"/>
        </w:rPr>
        <w:t>- Propinas</w:t>
      </w:r>
      <w:r w:rsidR="00D97579" w:rsidRPr="00411750">
        <w:rPr>
          <w:rFonts w:ascii="Calibri" w:hAnsi="Calibri" w:cs="Calibri"/>
          <w:color w:val="000000" w:themeColor="text1"/>
          <w:sz w:val="18"/>
          <w:szCs w:val="18"/>
          <w:lang w:val="es-ES_tradnl"/>
        </w:rPr>
        <w:t xml:space="preserve"> para los </w:t>
      </w:r>
      <w:r w:rsidR="00411750" w:rsidRPr="00411750">
        <w:rPr>
          <w:rFonts w:ascii="Calibri" w:hAnsi="Calibri" w:cs="Calibri"/>
          <w:color w:val="000000" w:themeColor="text1"/>
          <w:sz w:val="18"/>
          <w:szCs w:val="18"/>
          <w:lang w:val="es-ES_tradnl"/>
        </w:rPr>
        <w:t>guías</w:t>
      </w:r>
      <w:r w:rsidR="00D97579" w:rsidRPr="00411750">
        <w:rPr>
          <w:rFonts w:ascii="Calibri" w:hAnsi="Calibri" w:cs="Calibri"/>
          <w:color w:val="000000" w:themeColor="text1"/>
          <w:sz w:val="18"/>
          <w:szCs w:val="18"/>
          <w:lang w:val="es-ES_tradnl"/>
        </w:rPr>
        <w:t>. Se recomienda 35 euros por persona, a pagar en destino</w:t>
      </w:r>
    </w:p>
    <w:p w14:paraId="26C8E0A3" w14:textId="77777777" w:rsidR="00CA167B" w:rsidRPr="009E703A" w:rsidRDefault="00CA167B" w:rsidP="002005DB">
      <w:pPr>
        <w:rPr>
          <w:rFonts w:ascii="Calibri" w:hAnsi="Calibri" w:cs="Calibri"/>
          <w:color w:val="000000" w:themeColor="text1"/>
          <w:sz w:val="18"/>
          <w:szCs w:val="18"/>
          <w:lang w:val="es-ES_tradnl"/>
        </w:rPr>
      </w:pPr>
    </w:p>
    <w:p w14:paraId="035E8783" w14:textId="77777777" w:rsidR="000F5911" w:rsidRDefault="000F5911" w:rsidP="002005DB">
      <w:pPr>
        <w:rPr>
          <w:rFonts w:ascii="Calibri" w:hAnsi="Calibri" w:cs="Calibri"/>
          <w:color w:val="000000" w:themeColor="text1"/>
          <w:sz w:val="19"/>
          <w:szCs w:val="19"/>
          <w:lang w:val="es-ES_tradnl"/>
        </w:rPr>
      </w:pPr>
    </w:p>
    <w:p w14:paraId="1B7392A6" w14:textId="77777777" w:rsidR="004B6960" w:rsidRPr="00880B03" w:rsidRDefault="004B6960" w:rsidP="004B6960">
      <w:pPr>
        <w:pStyle w:val="Ttulo"/>
        <w:spacing w:after="0"/>
      </w:pPr>
      <w:r w:rsidRPr="00880B03">
        <w:t>Hoteles previstos (o similares):</w:t>
      </w:r>
    </w:p>
    <w:tbl>
      <w:tblPr>
        <w:tblW w:w="0" w:type="auto"/>
        <w:tblInd w:w="29" w:type="dxa"/>
        <w:tblLayout w:type="fixed"/>
        <w:tblCellMar>
          <w:left w:w="70" w:type="dxa"/>
          <w:right w:w="70" w:type="dxa"/>
        </w:tblCellMar>
        <w:tblLook w:val="0000" w:firstRow="0" w:lastRow="0" w:firstColumn="0" w:lastColumn="0" w:noHBand="0" w:noVBand="0"/>
      </w:tblPr>
      <w:tblGrid>
        <w:gridCol w:w="1885"/>
        <w:gridCol w:w="3471"/>
        <w:gridCol w:w="3194"/>
      </w:tblGrid>
      <w:tr w:rsidR="004B6960" w:rsidRPr="00880B03" w14:paraId="0E183674" w14:textId="77777777" w:rsidTr="004B6960">
        <w:tc>
          <w:tcPr>
            <w:tcW w:w="1885" w:type="dxa"/>
            <w:tcBorders>
              <w:top w:val="single" w:sz="4" w:space="0" w:color="000000"/>
              <w:left w:val="single" w:sz="4" w:space="0" w:color="000000"/>
              <w:bottom w:val="single" w:sz="4" w:space="0" w:color="000000"/>
            </w:tcBorders>
          </w:tcPr>
          <w:p w14:paraId="714A2003" w14:textId="77777777" w:rsidR="004B6960" w:rsidRPr="00411750" w:rsidRDefault="004B6960" w:rsidP="00F204BC">
            <w:pPr>
              <w:snapToGrid w:val="0"/>
              <w:jc w:val="center"/>
              <w:rPr>
                <w:rFonts w:ascii="Calibri" w:hAnsi="Calibri" w:cs="Calibri"/>
                <w:b/>
                <w:bCs/>
                <w:color w:val="000000" w:themeColor="text1"/>
                <w:lang w:val="es-ES_tradnl"/>
              </w:rPr>
            </w:pPr>
            <w:r w:rsidRPr="00411750">
              <w:rPr>
                <w:rFonts w:ascii="Calibri" w:hAnsi="Calibri" w:cs="Calibri"/>
                <w:b/>
                <w:bCs/>
                <w:color w:val="000000" w:themeColor="text1"/>
                <w:lang w:val="es-ES_tradnl"/>
              </w:rPr>
              <w:t>Ciudad</w:t>
            </w:r>
          </w:p>
        </w:tc>
        <w:tc>
          <w:tcPr>
            <w:tcW w:w="3471" w:type="dxa"/>
            <w:tcBorders>
              <w:top w:val="single" w:sz="4" w:space="0" w:color="000000"/>
              <w:left w:val="single" w:sz="4" w:space="0" w:color="000000"/>
              <w:bottom w:val="single" w:sz="4" w:space="0" w:color="000000"/>
            </w:tcBorders>
          </w:tcPr>
          <w:p w14:paraId="43BB111F" w14:textId="77777777" w:rsidR="004B6960" w:rsidRPr="00411750" w:rsidRDefault="004B6960" w:rsidP="00F204BC">
            <w:pPr>
              <w:jc w:val="center"/>
              <w:rPr>
                <w:rFonts w:ascii="Calibri" w:hAnsi="Calibri" w:cs="Calibri"/>
                <w:b/>
                <w:color w:val="000000" w:themeColor="text1"/>
              </w:rPr>
            </w:pPr>
            <w:r w:rsidRPr="00411750">
              <w:rPr>
                <w:rFonts w:ascii="Calibri" w:hAnsi="Calibri" w:cs="Calibri"/>
                <w:b/>
                <w:color w:val="000000" w:themeColor="text1"/>
              </w:rPr>
              <w:t xml:space="preserve">Cat. B </w:t>
            </w:r>
          </w:p>
          <w:p w14:paraId="7A8C99D1" w14:textId="5BDB8342" w:rsidR="004B6960" w:rsidRPr="00411750" w:rsidRDefault="004B6960" w:rsidP="00F204BC">
            <w:pPr>
              <w:jc w:val="center"/>
              <w:rPr>
                <w:rFonts w:ascii="Calibri" w:hAnsi="Calibri" w:cs="Calibri"/>
                <w:b/>
                <w:color w:val="000000" w:themeColor="text1"/>
              </w:rPr>
            </w:pPr>
            <w:r w:rsidRPr="00411750">
              <w:rPr>
                <w:rFonts w:ascii="Calibri" w:hAnsi="Calibri" w:cs="Calibri"/>
                <w:b/>
                <w:lang w:val="pt-BR"/>
              </w:rPr>
              <w:t xml:space="preserve">(Turista </w:t>
            </w:r>
            <w:r w:rsidR="00277981">
              <w:rPr>
                <w:rFonts w:ascii="Calibri" w:hAnsi="Calibri" w:cs="Calibri"/>
                <w:b/>
                <w:lang w:val="pt-BR"/>
              </w:rPr>
              <w:t>S</w:t>
            </w:r>
            <w:r w:rsidRPr="00411750">
              <w:rPr>
                <w:rFonts w:ascii="Calibri" w:hAnsi="Calibri" w:cs="Calibri"/>
                <w:b/>
                <w:lang w:val="pt-BR"/>
              </w:rPr>
              <w:t>up/Primera Std)</w:t>
            </w:r>
          </w:p>
        </w:tc>
        <w:tc>
          <w:tcPr>
            <w:tcW w:w="3194" w:type="dxa"/>
            <w:tcBorders>
              <w:top w:val="single" w:sz="4" w:space="0" w:color="000000"/>
              <w:left w:val="single" w:sz="4" w:space="0" w:color="000000"/>
              <w:bottom w:val="single" w:sz="4" w:space="0" w:color="000000"/>
              <w:right w:val="single" w:sz="4" w:space="0" w:color="000000"/>
            </w:tcBorders>
          </w:tcPr>
          <w:p w14:paraId="7EF5D2AB" w14:textId="77777777" w:rsidR="004B6960" w:rsidRPr="00411750" w:rsidRDefault="004B6960" w:rsidP="00F204BC">
            <w:pPr>
              <w:jc w:val="center"/>
              <w:rPr>
                <w:rFonts w:ascii="Calibri" w:hAnsi="Calibri" w:cs="Calibri"/>
                <w:b/>
                <w:color w:val="000000" w:themeColor="text1"/>
              </w:rPr>
            </w:pPr>
            <w:r w:rsidRPr="00411750">
              <w:rPr>
                <w:rFonts w:ascii="Calibri" w:hAnsi="Calibri" w:cs="Calibri"/>
                <w:b/>
                <w:color w:val="000000" w:themeColor="text1"/>
              </w:rPr>
              <w:t>Cat. A</w:t>
            </w:r>
          </w:p>
          <w:p w14:paraId="379FF21E" w14:textId="77777777" w:rsidR="004B6960" w:rsidRPr="00880B03" w:rsidRDefault="004B6960" w:rsidP="00F204BC">
            <w:pPr>
              <w:jc w:val="center"/>
              <w:rPr>
                <w:rFonts w:ascii="Calibri" w:hAnsi="Calibri" w:cs="Calibri"/>
                <w:b/>
                <w:color w:val="000000" w:themeColor="text1"/>
              </w:rPr>
            </w:pPr>
            <w:r w:rsidRPr="00411750">
              <w:rPr>
                <w:rFonts w:ascii="Calibri" w:hAnsi="Calibri" w:cs="Calibri"/>
                <w:b/>
              </w:rPr>
              <w:t>(Primera Sup)</w:t>
            </w:r>
          </w:p>
        </w:tc>
      </w:tr>
      <w:tr w:rsidR="004B6960" w:rsidRPr="004B6960" w14:paraId="7D022F46" w14:textId="77777777" w:rsidTr="004B6960">
        <w:tblPrEx>
          <w:tblLook w:val="04A0" w:firstRow="1" w:lastRow="0" w:firstColumn="1" w:lastColumn="0" w:noHBand="0" w:noVBand="1"/>
        </w:tblPrEx>
        <w:tc>
          <w:tcPr>
            <w:tcW w:w="1885" w:type="dxa"/>
            <w:tcBorders>
              <w:top w:val="single" w:sz="4" w:space="0" w:color="000000"/>
              <w:left w:val="single" w:sz="4" w:space="0" w:color="000000"/>
              <w:bottom w:val="single" w:sz="4" w:space="0" w:color="000000"/>
              <w:right w:val="nil"/>
            </w:tcBorders>
            <w:vAlign w:val="center"/>
            <w:hideMark/>
          </w:tcPr>
          <w:p w14:paraId="4CBC9F19" w14:textId="77777777" w:rsidR="004B6960" w:rsidRPr="004B6960" w:rsidRDefault="004B6960" w:rsidP="004B6960">
            <w:pPr>
              <w:rPr>
                <w:rFonts w:ascii="Calibri" w:hAnsi="Calibri" w:cs="Calibri"/>
                <w:b/>
                <w:color w:val="000000" w:themeColor="text1"/>
                <w:sz w:val="19"/>
                <w:szCs w:val="19"/>
                <w:lang w:val="en-US"/>
              </w:rPr>
            </w:pPr>
            <w:r w:rsidRPr="004B6960">
              <w:rPr>
                <w:rFonts w:ascii="Calibri" w:hAnsi="Calibri" w:cs="Calibri"/>
                <w:b/>
                <w:color w:val="000000" w:themeColor="text1"/>
                <w:sz w:val="19"/>
                <w:szCs w:val="19"/>
                <w:lang w:val="en-US"/>
              </w:rPr>
              <w:t xml:space="preserve">Tánger </w:t>
            </w:r>
          </w:p>
        </w:tc>
        <w:tc>
          <w:tcPr>
            <w:tcW w:w="3471" w:type="dxa"/>
            <w:tcBorders>
              <w:top w:val="single" w:sz="4" w:space="0" w:color="000000"/>
              <w:left w:val="single" w:sz="4" w:space="0" w:color="000000"/>
              <w:bottom w:val="single" w:sz="4" w:space="0" w:color="000000"/>
              <w:right w:val="nil"/>
            </w:tcBorders>
            <w:vAlign w:val="center"/>
            <w:hideMark/>
          </w:tcPr>
          <w:p w14:paraId="7B307325" w14:textId="77777777" w:rsidR="004B6960" w:rsidRPr="004B6960" w:rsidRDefault="004B6960" w:rsidP="004B6960">
            <w:pPr>
              <w:rPr>
                <w:rFonts w:ascii="Calibri" w:hAnsi="Calibri" w:cs="Calibri"/>
                <w:color w:val="000000" w:themeColor="text1"/>
                <w:sz w:val="19"/>
                <w:szCs w:val="19"/>
                <w:lang w:val="en-US"/>
              </w:rPr>
            </w:pPr>
            <w:r w:rsidRPr="004B6960">
              <w:rPr>
                <w:rFonts w:ascii="Calibri" w:hAnsi="Calibri" w:cs="Calibri"/>
                <w:color w:val="000000" w:themeColor="text1"/>
                <w:sz w:val="19"/>
                <w:szCs w:val="19"/>
              </w:rPr>
              <w:t>Hilton Garden Inn / Kenzi Solazur</w:t>
            </w:r>
          </w:p>
        </w:tc>
        <w:tc>
          <w:tcPr>
            <w:tcW w:w="3194" w:type="dxa"/>
            <w:tcBorders>
              <w:top w:val="single" w:sz="4" w:space="0" w:color="000000"/>
              <w:left w:val="single" w:sz="4" w:space="0" w:color="000000"/>
              <w:bottom w:val="single" w:sz="4" w:space="0" w:color="000000"/>
              <w:right w:val="single" w:sz="4" w:space="0" w:color="000000"/>
            </w:tcBorders>
            <w:vAlign w:val="center"/>
            <w:hideMark/>
          </w:tcPr>
          <w:p w14:paraId="0CBE5652" w14:textId="77777777" w:rsidR="004B6960" w:rsidRPr="004B6960" w:rsidRDefault="004B6960" w:rsidP="004B6960">
            <w:pPr>
              <w:rPr>
                <w:rFonts w:ascii="Calibri" w:hAnsi="Calibri" w:cs="Calibri"/>
                <w:color w:val="000000" w:themeColor="text1"/>
                <w:sz w:val="19"/>
                <w:szCs w:val="19"/>
                <w:lang w:val="en-US"/>
              </w:rPr>
            </w:pPr>
            <w:r w:rsidRPr="004B6960">
              <w:rPr>
                <w:rFonts w:ascii="Calibri" w:hAnsi="Calibri" w:cs="Calibri"/>
                <w:color w:val="000000" w:themeColor="text1"/>
                <w:sz w:val="19"/>
                <w:szCs w:val="19"/>
              </w:rPr>
              <w:t>Hilton City Center</w:t>
            </w:r>
          </w:p>
        </w:tc>
      </w:tr>
      <w:tr w:rsidR="004B6960" w:rsidRPr="004B6960" w14:paraId="378545F5" w14:textId="77777777" w:rsidTr="004B6960">
        <w:tblPrEx>
          <w:tblLook w:val="04A0" w:firstRow="1" w:lastRow="0" w:firstColumn="1" w:lastColumn="0" w:noHBand="0" w:noVBand="1"/>
        </w:tblPrEx>
        <w:trPr>
          <w:trHeight w:val="256"/>
        </w:trPr>
        <w:tc>
          <w:tcPr>
            <w:tcW w:w="1885" w:type="dxa"/>
            <w:tcBorders>
              <w:top w:val="single" w:sz="4" w:space="0" w:color="000000"/>
              <w:left w:val="single" w:sz="4" w:space="0" w:color="000000"/>
              <w:bottom w:val="single" w:sz="4" w:space="0" w:color="000000"/>
              <w:right w:val="nil"/>
            </w:tcBorders>
            <w:vAlign w:val="center"/>
            <w:hideMark/>
          </w:tcPr>
          <w:p w14:paraId="57DC8611" w14:textId="77777777" w:rsidR="004B6960" w:rsidRPr="004B6960" w:rsidRDefault="004B6960" w:rsidP="004B6960">
            <w:pPr>
              <w:rPr>
                <w:rFonts w:ascii="Calibri" w:hAnsi="Calibri" w:cs="Calibri"/>
                <w:b/>
                <w:color w:val="000000" w:themeColor="text1"/>
                <w:sz w:val="19"/>
                <w:szCs w:val="19"/>
                <w:lang w:val="en-US"/>
              </w:rPr>
            </w:pPr>
            <w:r w:rsidRPr="004B6960">
              <w:rPr>
                <w:rFonts w:ascii="Calibri" w:hAnsi="Calibri" w:cs="Calibri"/>
                <w:b/>
                <w:color w:val="000000" w:themeColor="text1"/>
                <w:sz w:val="19"/>
                <w:szCs w:val="19"/>
                <w:lang w:val="en-US"/>
              </w:rPr>
              <w:t>Fez</w:t>
            </w:r>
          </w:p>
        </w:tc>
        <w:tc>
          <w:tcPr>
            <w:tcW w:w="3471" w:type="dxa"/>
            <w:tcBorders>
              <w:top w:val="single" w:sz="4" w:space="0" w:color="000000"/>
              <w:left w:val="single" w:sz="4" w:space="0" w:color="000000"/>
              <w:bottom w:val="single" w:sz="4" w:space="0" w:color="000000"/>
              <w:right w:val="nil"/>
            </w:tcBorders>
            <w:vAlign w:val="center"/>
            <w:hideMark/>
          </w:tcPr>
          <w:p w14:paraId="42101AE9" w14:textId="77777777" w:rsidR="004B6960" w:rsidRPr="004B6960" w:rsidRDefault="004B6960" w:rsidP="004B6960">
            <w:pPr>
              <w:rPr>
                <w:rFonts w:ascii="Calibri" w:hAnsi="Calibri" w:cs="Calibri"/>
                <w:color w:val="000000" w:themeColor="text1"/>
                <w:sz w:val="19"/>
                <w:szCs w:val="19"/>
                <w:lang w:val="en-US"/>
              </w:rPr>
            </w:pPr>
            <w:r w:rsidRPr="004B6960">
              <w:rPr>
                <w:rFonts w:ascii="Calibri" w:hAnsi="Calibri" w:cs="Calibri"/>
                <w:color w:val="000000" w:themeColor="text1"/>
                <w:sz w:val="19"/>
                <w:szCs w:val="19"/>
              </w:rPr>
              <w:t>Royal Mirage / Menzeh Zalagh</w:t>
            </w:r>
          </w:p>
        </w:tc>
        <w:tc>
          <w:tcPr>
            <w:tcW w:w="3194" w:type="dxa"/>
            <w:tcBorders>
              <w:top w:val="single" w:sz="4" w:space="0" w:color="000000"/>
              <w:left w:val="single" w:sz="4" w:space="0" w:color="000000"/>
              <w:bottom w:val="single" w:sz="4" w:space="0" w:color="000000"/>
              <w:right w:val="single" w:sz="4" w:space="0" w:color="000000"/>
            </w:tcBorders>
            <w:vAlign w:val="center"/>
            <w:hideMark/>
          </w:tcPr>
          <w:p w14:paraId="7EE52339" w14:textId="77777777" w:rsidR="004B6960" w:rsidRPr="004B6960" w:rsidRDefault="004B6960" w:rsidP="004B6960">
            <w:pPr>
              <w:rPr>
                <w:rFonts w:ascii="Calibri" w:hAnsi="Calibri" w:cs="Calibri"/>
                <w:color w:val="000000" w:themeColor="text1"/>
                <w:sz w:val="19"/>
                <w:szCs w:val="19"/>
                <w:lang w:val="de-DE"/>
              </w:rPr>
            </w:pPr>
            <w:r w:rsidRPr="004B6960">
              <w:rPr>
                <w:rFonts w:ascii="Calibri" w:hAnsi="Calibri" w:cs="Calibri"/>
                <w:color w:val="000000" w:themeColor="text1"/>
                <w:sz w:val="19"/>
                <w:szCs w:val="19"/>
                <w:lang w:val="en-US"/>
              </w:rPr>
              <w:t>Heritage Fes Boutique / Zalagh Parc Palace</w:t>
            </w:r>
          </w:p>
        </w:tc>
      </w:tr>
      <w:tr w:rsidR="004B6960" w:rsidRPr="004B6960" w14:paraId="047D9B0E" w14:textId="77777777" w:rsidTr="004B6960">
        <w:tblPrEx>
          <w:tblLook w:val="04A0" w:firstRow="1" w:lastRow="0" w:firstColumn="1" w:lastColumn="0" w:noHBand="0" w:noVBand="1"/>
        </w:tblPrEx>
        <w:trPr>
          <w:trHeight w:val="70"/>
        </w:trPr>
        <w:tc>
          <w:tcPr>
            <w:tcW w:w="1885" w:type="dxa"/>
            <w:tcBorders>
              <w:top w:val="single" w:sz="4" w:space="0" w:color="000000"/>
              <w:left w:val="single" w:sz="4" w:space="0" w:color="000000"/>
              <w:bottom w:val="single" w:sz="4" w:space="0" w:color="000000"/>
              <w:right w:val="nil"/>
            </w:tcBorders>
            <w:vAlign w:val="center"/>
            <w:hideMark/>
          </w:tcPr>
          <w:p w14:paraId="0ED99269" w14:textId="77777777" w:rsidR="004B6960" w:rsidRPr="004B6960" w:rsidRDefault="004B6960" w:rsidP="004B6960">
            <w:pPr>
              <w:rPr>
                <w:rFonts w:ascii="Calibri" w:hAnsi="Calibri" w:cs="Calibri"/>
                <w:b/>
                <w:color w:val="000000" w:themeColor="text1"/>
                <w:sz w:val="19"/>
                <w:szCs w:val="19"/>
                <w:lang w:val="es-ES_tradnl"/>
              </w:rPr>
            </w:pPr>
            <w:r w:rsidRPr="004B6960">
              <w:rPr>
                <w:rFonts w:ascii="Calibri" w:hAnsi="Calibri" w:cs="Calibri"/>
                <w:b/>
                <w:color w:val="000000" w:themeColor="text1"/>
                <w:sz w:val="19"/>
                <w:szCs w:val="19"/>
                <w:lang w:val="es-ES_tradnl"/>
              </w:rPr>
              <w:t>Marrakech</w:t>
            </w:r>
          </w:p>
        </w:tc>
        <w:tc>
          <w:tcPr>
            <w:tcW w:w="3471" w:type="dxa"/>
            <w:tcBorders>
              <w:top w:val="single" w:sz="4" w:space="0" w:color="000000"/>
              <w:left w:val="single" w:sz="4" w:space="0" w:color="000000"/>
              <w:bottom w:val="single" w:sz="4" w:space="0" w:color="000000"/>
              <w:right w:val="nil"/>
            </w:tcBorders>
            <w:vAlign w:val="center"/>
            <w:hideMark/>
          </w:tcPr>
          <w:p w14:paraId="4BD287C8" w14:textId="77777777" w:rsidR="004B6960" w:rsidRPr="004B6960" w:rsidRDefault="004B6960" w:rsidP="004B6960">
            <w:pPr>
              <w:rPr>
                <w:rFonts w:ascii="Calibri" w:hAnsi="Calibri" w:cs="Calibri"/>
                <w:color w:val="000000" w:themeColor="text1"/>
                <w:sz w:val="19"/>
                <w:szCs w:val="19"/>
                <w:lang w:val="es-ES_tradnl"/>
              </w:rPr>
            </w:pPr>
            <w:r w:rsidRPr="004B6960">
              <w:rPr>
                <w:rFonts w:ascii="Calibri" w:hAnsi="Calibri" w:cs="Calibri"/>
                <w:color w:val="000000" w:themeColor="text1"/>
                <w:sz w:val="19"/>
                <w:szCs w:val="19"/>
              </w:rPr>
              <w:t>Zalagh Kasbah / Al Andalous</w:t>
            </w:r>
          </w:p>
        </w:tc>
        <w:tc>
          <w:tcPr>
            <w:tcW w:w="3194" w:type="dxa"/>
            <w:tcBorders>
              <w:top w:val="single" w:sz="4" w:space="0" w:color="000000"/>
              <w:left w:val="single" w:sz="4" w:space="0" w:color="000000"/>
              <w:bottom w:val="single" w:sz="4" w:space="0" w:color="000000"/>
              <w:right w:val="single" w:sz="4" w:space="0" w:color="000000"/>
            </w:tcBorders>
            <w:vAlign w:val="center"/>
            <w:hideMark/>
          </w:tcPr>
          <w:p w14:paraId="66AFE1FD" w14:textId="77777777" w:rsidR="004B6960" w:rsidRPr="004B6960" w:rsidRDefault="004B6960" w:rsidP="004B6960">
            <w:pPr>
              <w:rPr>
                <w:rFonts w:ascii="Calibri" w:hAnsi="Calibri" w:cs="Calibri"/>
                <w:color w:val="000000" w:themeColor="text1"/>
                <w:sz w:val="19"/>
                <w:szCs w:val="19"/>
              </w:rPr>
            </w:pPr>
            <w:r w:rsidRPr="004B6960">
              <w:rPr>
                <w:rFonts w:ascii="Calibri" w:hAnsi="Calibri" w:cs="Calibri"/>
                <w:color w:val="000000" w:themeColor="text1"/>
                <w:sz w:val="19"/>
                <w:szCs w:val="19"/>
              </w:rPr>
              <w:t>Adam Park / Palm Plaza</w:t>
            </w:r>
          </w:p>
        </w:tc>
      </w:tr>
      <w:tr w:rsidR="004B6960" w:rsidRPr="004B6960" w14:paraId="581EF5F7" w14:textId="77777777" w:rsidTr="004B6960">
        <w:tblPrEx>
          <w:tblLook w:val="04A0" w:firstRow="1" w:lastRow="0" w:firstColumn="1" w:lastColumn="0" w:noHBand="0" w:noVBand="1"/>
        </w:tblPrEx>
        <w:tc>
          <w:tcPr>
            <w:tcW w:w="1885" w:type="dxa"/>
            <w:tcBorders>
              <w:top w:val="single" w:sz="4" w:space="0" w:color="000000"/>
              <w:left w:val="single" w:sz="4" w:space="0" w:color="000000"/>
              <w:bottom w:val="single" w:sz="4" w:space="0" w:color="000000"/>
              <w:right w:val="nil"/>
            </w:tcBorders>
            <w:vAlign w:val="center"/>
            <w:hideMark/>
          </w:tcPr>
          <w:p w14:paraId="61B20A07" w14:textId="77777777" w:rsidR="004B6960" w:rsidRPr="004B6960" w:rsidRDefault="004B6960" w:rsidP="004B6960">
            <w:pPr>
              <w:rPr>
                <w:rFonts w:ascii="Calibri" w:hAnsi="Calibri" w:cs="Calibri"/>
                <w:b/>
                <w:color w:val="000000" w:themeColor="text1"/>
                <w:sz w:val="19"/>
                <w:szCs w:val="19"/>
                <w:lang w:val="es-ES_tradnl"/>
              </w:rPr>
            </w:pPr>
            <w:r w:rsidRPr="004B6960">
              <w:rPr>
                <w:rFonts w:ascii="Calibri" w:hAnsi="Calibri" w:cs="Calibri"/>
                <w:b/>
                <w:color w:val="000000" w:themeColor="text1"/>
                <w:sz w:val="19"/>
                <w:szCs w:val="19"/>
                <w:lang w:val="es-ES_tradnl"/>
              </w:rPr>
              <w:t>Rabat</w:t>
            </w:r>
          </w:p>
        </w:tc>
        <w:tc>
          <w:tcPr>
            <w:tcW w:w="3471" w:type="dxa"/>
            <w:tcBorders>
              <w:top w:val="single" w:sz="4" w:space="0" w:color="000000"/>
              <w:left w:val="single" w:sz="4" w:space="0" w:color="000000"/>
              <w:bottom w:val="single" w:sz="4" w:space="0" w:color="000000"/>
              <w:right w:val="nil"/>
            </w:tcBorders>
            <w:vAlign w:val="center"/>
            <w:hideMark/>
          </w:tcPr>
          <w:p w14:paraId="06379340" w14:textId="77777777" w:rsidR="004B6960" w:rsidRPr="004B6960" w:rsidRDefault="004B6960" w:rsidP="004B6960">
            <w:pPr>
              <w:rPr>
                <w:rFonts w:ascii="Calibri" w:hAnsi="Calibri" w:cs="Calibri"/>
                <w:color w:val="000000" w:themeColor="text1"/>
                <w:sz w:val="19"/>
                <w:szCs w:val="19"/>
              </w:rPr>
            </w:pPr>
            <w:r w:rsidRPr="004B6960">
              <w:rPr>
                <w:rFonts w:ascii="Calibri" w:hAnsi="Calibri" w:cs="Calibri"/>
                <w:color w:val="000000" w:themeColor="text1"/>
                <w:sz w:val="19"/>
                <w:szCs w:val="19"/>
              </w:rPr>
              <w:t>Rihab / Helnan Chellah</w:t>
            </w:r>
          </w:p>
        </w:tc>
        <w:tc>
          <w:tcPr>
            <w:tcW w:w="3194" w:type="dxa"/>
            <w:tcBorders>
              <w:top w:val="single" w:sz="4" w:space="0" w:color="000000"/>
              <w:left w:val="single" w:sz="4" w:space="0" w:color="000000"/>
              <w:bottom w:val="single" w:sz="4" w:space="0" w:color="000000"/>
              <w:right w:val="single" w:sz="4" w:space="0" w:color="000000"/>
            </w:tcBorders>
            <w:vAlign w:val="center"/>
            <w:hideMark/>
          </w:tcPr>
          <w:p w14:paraId="1D18B686" w14:textId="77777777" w:rsidR="004B6960" w:rsidRPr="004B6960" w:rsidRDefault="004B6960" w:rsidP="004B6960">
            <w:pPr>
              <w:rPr>
                <w:rFonts w:ascii="Calibri" w:hAnsi="Calibri" w:cs="Calibri"/>
                <w:color w:val="000000" w:themeColor="text1"/>
                <w:sz w:val="19"/>
                <w:szCs w:val="19"/>
              </w:rPr>
            </w:pPr>
            <w:r w:rsidRPr="004B6960">
              <w:rPr>
                <w:rFonts w:ascii="Calibri" w:hAnsi="Calibri" w:cs="Calibri"/>
                <w:color w:val="000000" w:themeColor="text1"/>
                <w:sz w:val="19"/>
                <w:szCs w:val="19"/>
              </w:rPr>
              <w:t>Le Diwan MGallery / Barceló Farah</w:t>
            </w:r>
          </w:p>
        </w:tc>
      </w:tr>
    </w:tbl>
    <w:p w14:paraId="15F04E26" w14:textId="77777777" w:rsidR="004B6960" w:rsidRPr="009E703A" w:rsidRDefault="004B6960" w:rsidP="002005DB">
      <w:pPr>
        <w:rPr>
          <w:rFonts w:ascii="Calibri" w:hAnsi="Calibri" w:cs="Calibri"/>
          <w:color w:val="000000" w:themeColor="text1"/>
          <w:sz w:val="19"/>
          <w:szCs w:val="19"/>
          <w:lang w:val="es-ES_tradnl"/>
        </w:rPr>
      </w:pPr>
    </w:p>
    <w:p w14:paraId="796E0D42" w14:textId="77777777" w:rsidR="00926BCE" w:rsidRPr="00880B03" w:rsidRDefault="00926BCE" w:rsidP="00926BCE"/>
    <w:p w14:paraId="26F8D274" w14:textId="7C58E978" w:rsidR="004B2069" w:rsidRPr="00231D64" w:rsidRDefault="004B2069" w:rsidP="00B0010C">
      <w:pPr>
        <w:pStyle w:val="Ttulo"/>
        <w:rPr>
          <w:color w:val="000000" w:themeColor="text1"/>
        </w:rPr>
      </w:pPr>
      <w:r w:rsidRPr="00231D64">
        <w:t>Notas importantes</w:t>
      </w:r>
      <w:r w:rsidR="009D6113" w:rsidRPr="00231D64">
        <w:t>:</w:t>
      </w:r>
    </w:p>
    <w:p w14:paraId="4651D432" w14:textId="3525DE1F" w:rsidR="007770EF" w:rsidRPr="00162B3D" w:rsidRDefault="00231D64" w:rsidP="004B2069">
      <w:pPr>
        <w:numPr>
          <w:ilvl w:val="0"/>
          <w:numId w:val="1"/>
        </w:numPr>
        <w:jc w:val="both"/>
        <w:rPr>
          <w:rFonts w:ascii="Calibri" w:hAnsi="Calibri" w:cs="Calibri"/>
          <w:color w:val="000000" w:themeColor="text1"/>
          <w:sz w:val="18"/>
          <w:szCs w:val="18"/>
          <w:lang w:val="es-ES_tradnl"/>
        </w:rPr>
      </w:pPr>
      <w:r w:rsidRPr="00162B3D">
        <w:rPr>
          <w:rFonts w:ascii="Calibri" w:hAnsi="Calibri" w:cs="Calibri"/>
          <w:color w:val="000000" w:themeColor="text1"/>
          <w:sz w:val="18"/>
          <w:szCs w:val="18"/>
          <w:lang w:val="es-ES_tradnl"/>
        </w:rPr>
        <w:t>- Puntos de recogida</w:t>
      </w:r>
      <w:r w:rsidR="00BA1D20">
        <w:rPr>
          <w:rFonts w:ascii="Calibri" w:hAnsi="Calibri" w:cs="Calibri"/>
          <w:color w:val="000000" w:themeColor="text1"/>
          <w:sz w:val="18"/>
          <w:szCs w:val="18"/>
          <w:lang w:val="es-ES_tradnl"/>
        </w:rPr>
        <w:t>/devolución</w:t>
      </w:r>
      <w:r w:rsidRPr="00162B3D">
        <w:rPr>
          <w:rFonts w:ascii="Calibri" w:hAnsi="Calibri" w:cs="Calibri"/>
          <w:color w:val="000000" w:themeColor="text1"/>
          <w:sz w:val="18"/>
          <w:szCs w:val="18"/>
          <w:lang w:val="es-ES_tradnl"/>
        </w:rPr>
        <w:t xml:space="preserve"> en la costa del Sol: </w:t>
      </w:r>
    </w:p>
    <w:p w14:paraId="5B9DFEF5" w14:textId="69C88619" w:rsidR="007770EF" w:rsidRDefault="00231D64" w:rsidP="007770EF">
      <w:pPr>
        <w:pStyle w:val="Prrafodelista"/>
        <w:numPr>
          <w:ilvl w:val="0"/>
          <w:numId w:val="4"/>
        </w:numPr>
        <w:jc w:val="both"/>
        <w:rPr>
          <w:rFonts w:ascii="Calibri" w:hAnsi="Calibri" w:cs="Calibri"/>
          <w:color w:val="000000" w:themeColor="text1"/>
          <w:sz w:val="18"/>
          <w:szCs w:val="18"/>
          <w:lang w:val="pt-BR"/>
        </w:rPr>
      </w:pPr>
      <w:r w:rsidRPr="007770EF">
        <w:rPr>
          <w:rFonts w:ascii="Calibri" w:hAnsi="Calibri" w:cs="Calibri"/>
          <w:color w:val="000000" w:themeColor="text1"/>
          <w:sz w:val="18"/>
          <w:szCs w:val="18"/>
          <w:lang w:val="pt-BR"/>
        </w:rPr>
        <w:t>MALAGA Hotel</w:t>
      </w:r>
      <w:r w:rsidR="007770EF">
        <w:rPr>
          <w:rFonts w:ascii="Calibri" w:hAnsi="Calibri" w:cs="Calibri"/>
          <w:color w:val="000000" w:themeColor="text1"/>
          <w:sz w:val="18"/>
          <w:szCs w:val="18"/>
          <w:lang w:val="pt-BR"/>
        </w:rPr>
        <w:t xml:space="preserve">es </w:t>
      </w:r>
      <w:r w:rsidRPr="007770EF">
        <w:rPr>
          <w:rFonts w:ascii="Calibri" w:hAnsi="Calibri" w:cs="Calibri"/>
          <w:color w:val="000000" w:themeColor="text1"/>
          <w:sz w:val="18"/>
          <w:szCs w:val="18"/>
          <w:lang w:val="pt-BR"/>
        </w:rPr>
        <w:t xml:space="preserve">Málaga Palacio (06:00h) y Alameda Centro By </w:t>
      </w:r>
      <w:r w:rsidR="00D5149A" w:rsidRPr="007770EF">
        <w:rPr>
          <w:rFonts w:ascii="Calibri" w:hAnsi="Calibri" w:cs="Calibri"/>
          <w:color w:val="000000" w:themeColor="text1"/>
          <w:sz w:val="18"/>
          <w:szCs w:val="18"/>
          <w:lang w:val="pt-BR"/>
        </w:rPr>
        <w:t>Meliá</w:t>
      </w:r>
      <w:r w:rsidRPr="007770EF">
        <w:rPr>
          <w:rFonts w:ascii="Calibri" w:hAnsi="Calibri" w:cs="Calibri"/>
          <w:color w:val="000000" w:themeColor="text1"/>
          <w:sz w:val="18"/>
          <w:szCs w:val="18"/>
          <w:lang w:val="pt-BR"/>
        </w:rPr>
        <w:t xml:space="preserve"> (06:05h) </w:t>
      </w:r>
    </w:p>
    <w:p w14:paraId="78299091" w14:textId="2E64DF9D" w:rsidR="007770EF" w:rsidRDefault="00231D64" w:rsidP="007770EF">
      <w:pPr>
        <w:pStyle w:val="Prrafodelista"/>
        <w:numPr>
          <w:ilvl w:val="0"/>
          <w:numId w:val="4"/>
        </w:numPr>
        <w:jc w:val="both"/>
        <w:rPr>
          <w:rFonts w:ascii="Calibri" w:hAnsi="Calibri" w:cs="Calibri"/>
          <w:color w:val="000000" w:themeColor="text1"/>
          <w:sz w:val="18"/>
          <w:szCs w:val="18"/>
          <w:lang w:val="pt-BR"/>
        </w:rPr>
      </w:pPr>
      <w:r w:rsidRPr="007770EF">
        <w:rPr>
          <w:rFonts w:ascii="Calibri" w:hAnsi="Calibri" w:cs="Calibri"/>
          <w:color w:val="000000" w:themeColor="text1"/>
          <w:sz w:val="18"/>
          <w:szCs w:val="18"/>
          <w:lang w:val="pt-BR"/>
        </w:rPr>
        <w:t>TORREMOLINOS: Hotel</w:t>
      </w:r>
      <w:r w:rsidR="007770EF">
        <w:rPr>
          <w:rFonts w:ascii="Calibri" w:hAnsi="Calibri" w:cs="Calibri"/>
          <w:color w:val="000000" w:themeColor="text1"/>
          <w:sz w:val="18"/>
          <w:szCs w:val="18"/>
          <w:lang w:val="pt-BR"/>
        </w:rPr>
        <w:t>es</w:t>
      </w:r>
      <w:r w:rsidRPr="007770EF">
        <w:rPr>
          <w:rFonts w:ascii="Calibri" w:hAnsi="Calibri" w:cs="Calibri"/>
          <w:color w:val="000000" w:themeColor="text1"/>
          <w:sz w:val="18"/>
          <w:szCs w:val="18"/>
          <w:lang w:val="pt-BR"/>
        </w:rPr>
        <w:t xml:space="preserve"> Sol Príncipe (06:25-06:30h)</w:t>
      </w:r>
      <w:r w:rsidR="007770EF" w:rsidRPr="007770EF">
        <w:rPr>
          <w:rFonts w:ascii="Calibri" w:hAnsi="Calibri" w:cs="Calibri"/>
          <w:color w:val="000000" w:themeColor="text1"/>
          <w:sz w:val="18"/>
          <w:szCs w:val="18"/>
          <w:lang w:val="pt-BR"/>
        </w:rPr>
        <w:t xml:space="preserve">, </w:t>
      </w:r>
      <w:r w:rsidR="00956C77" w:rsidRPr="007770EF">
        <w:rPr>
          <w:rFonts w:ascii="Calibri" w:hAnsi="Calibri" w:cs="Calibri"/>
          <w:color w:val="000000" w:themeColor="text1"/>
          <w:sz w:val="18"/>
          <w:szCs w:val="18"/>
          <w:lang w:val="pt-BR"/>
        </w:rPr>
        <w:t>Meliá</w:t>
      </w:r>
      <w:r w:rsidR="007770EF" w:rsidRPr="007770EF">
        <w:rPr>
          <w:rFonts w:ascii="Calibri" w:hAnsi="Calibri" w:cs="Calibri"/>
          <w:color w:val="000000" w:themeColor="text1"/>
          <w:sz w:val="18"/>
          <w:szCs w:val="18"/>
          <w:lang w:val="pt-BR"/>
        </w:rPr>
        <w:t xml:space="preserve"> Costa del Sol (06:30-06:35h), Tent Natali (06:35-06:40h), </w:t>
      </w:r>
    </w:p>
    <w:p w14:paraId="405F6884" w14:textId="38C917CD" w:rsidR="00231D64" w:rsidRDefault="007770EF" w:rsidP="007770EF">
      <w:pPr>
        <w:pStyle w:val="Prrafodelista"/>
        <w:ind w:left="720"/>
        <w:jc w:val="both"/>
        <w:rPr>
          <w:rFonts w:ascii="Calibri" w:hAnsi="Calibri" w:cs="Calibri"/>
          <w:color w:val="000000" w:themeColor="text1"/>
          <w:sz w:val="18"/>
          <w:szCs w:val="18"/>
          <w:lang w:val="pt-BR"/>
        </w:rPr>
      </w:pPr>
      <w:r w:rsidRPr="007770EF">
        <w:rPr>
          <w:rFonts w:ascii="Calibri" w:hAnsi="Calibri" w:cs="Calibri"/>
          <w:color w:val="000000" w:themeColor="text1"/>
          <w:sz w:val="18"/>
          <w:szCs w:val="18"/>
          <w:lang w:val="pt-BR"/>
        </w:rPr>
        <w:t>Cervantes (06:40-06:45h)</w:t>
      </w:r>
    </w:p>
    <w:p w14:paraId="1616CD5F" w14:textId="33128674" w:rsidR="007770EF" w:rsidRPr="007770EF" w:rsidRDefault="007770EF" w:rsidP="007770EF">
      <w:pPr>
        <w:pStyle w:val="Prrafodelista"/>
        <w:numPr>
          <w:ilvl w:val="0"/>
          <w:numId w:val="4"/>
        </w:numPr>
        <w:jc w:val="both"/>
        <w:rPr>
          <w:rFonts w:ascii="Calibri" w:hAnsi="Calibri" w:cs="Calibri"/>
          <w:color w:val="000000" w:themeColor="text1"/>
          <w:sz w:val="18"/>
          <w:szCs w:val="18"/>
          <w:lang w:val="es-ES_tradnl"/>
        </w:rPr>
      </w:pPr>
      <w:r w:rsidRPr="007770EF">
        <w:rPr>
          <w:rFonts w:ascii="Calibri" w:hAnsi="Calibri" w:cs="Calibri"/>
          <w:color w:val="000000" w:themeColor="text1"/>
          <w:sz w:val="18"/>
          <w:szCs w:val="18"/>
          <w:lang w:val="es-ES_tradnl"/>
        </w:rPr>
        <w:t>MARBELLA: Hotel</w:t>
      </w:r>
      <w:r>
        <w:rPr>
          <w:rFonts w:ascii="Calibri" w:hAnsi="Calibri" w:cs="Calibri"/>
          <w:color w:val="000000" w:themeColor="text1"/>
          <w:sz w:val="18"/>
          <w:szCs w:val="18"/>
          <w:lang w:val="es-ES_tradnl"/>
        </w:rPr>
        <w:t>es</w:t>
      </w:r>
      <w:r w:rsidRPr="007770EF">
        <w:rPr>
          <w:rFonts w:ascii="Calibri" w:hAnsi="Calibri" w:cs="Calibri"/>
          <w:color w:val="000000" w:themeColor="text1"/>
          <w:sz w:val="18"/>
          <w:szCs w:val="18"/>
          <w:lang w:val="es-ES_tradnl"/>
        </w:rPr>
        <w:t xml:space="preserve"> Óbal Urban -antig</w:t>
      </w:r>
      <w:r>
        <w:rPr>
          <w:rFonts w:ascii="Calibri" w:hAnsi="Calibri" w:cs="Calibri"/>
          <w:color w:val="000000" w:themeColor="text1"/>
          <w:sz w:val="18"/>
          <w:szCs w:val="18"/>
          <w:lang w:val="es-ES_tradnl"/>
        </w:rPr>
        <w:t>uo San Cristóbal- (</w:t>
      </w:r>
      <w:r w:rsidRPr="007770EF">
        <w:rPr>
          <w:rFonts w:ascii="Calibri" w:hAnsi="Calibri" w:cs="Calibri"/>
          <w:color w:val="000000" w:themeColor="text1"/>
          <w:sz w:val="18"/>
          <w:szCs w:val="18"/>
        </w:rPr>
        <w:t>07:50 - 07:55</w:t>
      </w:r>
      <w:r>
        <w:rPr>
          <w:rFonts w:ascii="Calibri" w:hAnsi="Calibri" w:cs="Calibri"/>
          <w:color w:val="000000" w:themeColor="text1"/>
          <w:sz w:val="18"/>
          <w:szCs w:val="18"/>
        </w:rPr>
        <w:t xml:space="preserve">h) y Nh Marbella </w:t>
      </w:r>
      <w:r w:rsidRPr="007770EF">
        <w:rPr>
          <w:rFonts w:ascii="Calibri" w:hAnsi="Calibri" w:cs="Calibri"/>
          <w:color w:val="000000" w:themeColor="text1"/>
          <w:sz w:val="18"/>
          <w:szCs w:val="18"/>
        </w:rPr>
        <w:t>0</w:t>
      </w:r>
      <w:r>
        <w:rPr>
          <w:rFonts w:ascii="Calibri" w:hAnsi="Calibri" w:cs="Calibri"/>
          <w:color w:val="000000" w:themeColor="text1"/>
          <w:sz w:val="18"/>
          <w:szCs w:val="18"/>
        </w:rPr>
        <w:t>8</w:t>
      </w:r>
      <w:r w:rsidRPr="007770EF">
        <w:rPr>
          <w:rFonts w:ascii="Calibri" w:hAnsi="Calibri" w:cs="Calibri"/>
          <w:color w:val="000000" w:themeColor="text1"/>
          <w:sz w:val="18"/>
          <w:szCs w:val="18"/>
        </w:rPr>
        <w:t>:</w:t>
      </w:r>
      <w:r>
        <w:rPr>
          <w:rFonts w:ascii="Calibri" w:hAnsi="Calibri" w:cs="Calibri"/>
          <w:color w:val="000000" w:themeColor="text1"/>
          <w:sz w:val="18"/>
          <w:szCs w:val="18"/>
        </w:rPr>
        <w:t>0</w:t>
      </w:r>
      <w:r w:rsidRPr="007770EF">
        <w:rPr>
          <w:rFonts w:ascii="Calibri" w:hAnsi="Calibri" w:cs="Calibri"/>
          <w:color w:val="000000" w:themeColor="text1"/>
          <w:sz w:val="18"/>
          <w:szCs w:val="18"/>
        </w:rPr>
        <w:t>0 - 0</w:t>
      </w:r>
      <w:r>
        <w:rPr>
          <w:rFonts w:ascii="Calibri" w:hAnsi="Calibri" w:cs="Calibri"/>
          <w:color w:val="000000" w:themeColor="text1"/>
          <w:sz w:val="18"/>
          <w:szCs w:val="18"/>
        </w:rPr>
        <w:t>8</w:t>
      </w:r>
      <w:r w:rsidRPr="007770EF">
        <w:rPr>
          <w:rFonts w:ascii="Calibri" w:hAnsi="Calibri" w:cs="Calibri"/>
          <w:color w:val="000000" w:themeColor="text1"/>
          <w:sz w:val="18"/>
          <w:szCs w:val="18"/>
        </w:rPr>
        <w:t>:</w:t>
      </w:r>
      <w:r>
        <w:rPr>
          <w:rFonts w:ascii="Calibri" w:hAnsi="Calibri" w:cs="Calibri"/>
          <w:color w:val="000000" w:themeColor="text1"/>
          <w:sz w:val="18"/>
          <w:szCs w:val="18"/>
        </w:rPr>
        <w:t>0</w:t>
      </w:r>
      <w:r w:rsidRPr="007770EF">
        <w:rPr>
          <w:rFonts w:ascii="Calibri" w:hAnsi="Calibri" w:cs="Calibri"/>
          <w:color w:val="000000" w:themeColor="text1"/>
          <w:sz w:val="18"/>
          <w:szCs w:val="18"/>
        </w:rPr>
        <w:t>5</w:t>
      </w:r>
      <w:r>
        <w:rPr>
          <w:rFonts w:ascii="Calibri" w:hAnsi="Calibri" w:cs="Calibri"/>
          <w:color w:val="000000" w:themeColor="text1"/>
          <w:sz w:val="18"/>
          <w:szCs w:val="18"/>
        </w:rPr>
        <w:t>h)</w:t>
      </w:r>
    </w:p>
    <w:p w14:paraId="2F692DC3" w14:textId="62397532" w:rsidR="007770EF" w:rsidRPr="007770EF" w:rsidRDefault="007770EF" w:rsidP="39A86BE9">
      <w:pPr>
        <w:pStyle w:val="Prrafodelista"/>
        <w:numPr>
          <w:ilvl w:val="0"/>
          <w:numId w:val="4"/>
        </w:numPr>
        <w:jc w:val="both"/>
        <w:rPr>
          <w:rFonts w:ascii="Calibri" w:hAnsi="Calibri" w:cs="Calibri"/>
          <w:color w:val="000000" w:themeColor="text1"/>
          <w:sz w:val="18"/>
          <w:szCs w:val="18"/>
        </w:rPr>
      </w:pPr>
      <w:r w:rsidRPr="39A86BE9">
        <w:rPr>
          <w:rFonts w:ascii="Calibri" w:hAnsi="Calibri" w:cs="Calibri"/>
          <w:color w:val="000000" w:themeColor="text1"/>
          <w:sz w:val="18"/>
          <w:szCs w:val="18"/>
        </w:rPr>
        <w:t xml:space="preserve">Las horas indicadas son aproximadas y dependerán del tráfico en la zona. </w:t>
      </w:r>
      <w:r w:rsidR="006F7D54" w:rsidRPr="39A86BE9">
        <w:rPr>
          <w:rFonts w:ascii="Calibri" w:hAnsi="Calibri" w:cs="Calibri"/>
          <w:color w:val="000000" w:themeColor="text1"/>
          <w:sz w:val="18"/>
          <w:szCs w:val="18"/>
        </w:rPr>
        <w:t>También</w:t>
      </w:r>
      <w:r w:rsidRPr="39A86BE9">
        <w:rPr>
          <w:rFonts w:ascii="Calibri" w:hAnsi="Calibri" w:cs="Calibri"/>
          <w:color w:val="000000" w:themeColor="text1"/>
          <w:sz w:val="18"/>
          <w:szCs w:val="18"/>
        </w:rPr>
        <w:t xml:space="preserve"> hay recogida en otras localidades como Torrox, Torre del Mar</w:t>
      </w:r>
      <w:r w:rsidR="00DA20C5" w:rsidRPr="39A86BE9">
        <w:rPr>
          <w:rFonts w:ascii="Calibri" w:hAnsi="Calibri" w:cs="Calibri"/>
          <w:color w:val="000000" w:themeColor="text1"/>
          <w:sz w:val="18"/>
          <w:szCs w:val="18"/>
        </w:rPr>
        <w:t>, Benalmádena, Fuengirola, Mijas Costa, San Pedro de Alcántara y Estepona. Consultar horarios.</w:t>
      </w:r>
    </w:p>
    <w:p w14:paraId="195B4623" w14:textId="7E91F48B" w:rsidR="004B2069" w:rsidRPr="00DA20C5" w:rsidRDefault="004B2069" w:rsidP="004B2069">
      <w:pPr>
        <w:numPr>
          <w:ilvl w:val="0"/>
          <w:numId w:val="1"/>
        </w:numPr>
        <w:jc w:val="both"/>
        <w:rPr>
          <w:rFonts w:ascii="Calibri" w:hAnsi="Calibri" w:cs="Calibri"/>
          <w:color w:val="000000" w:themeColor="text1"/>
          <w:sz w:val="18"/>
          <w:szCs w:val="18"/>
        </w:rPr>
      </w:pPr>
      <w:r w:rsidRPr="00DA20C5">
        <w:rPr>
          <w:rFonts w:ascii="Calibri" w:hAnsi="Calibri" w:cs="Calibri"/>
          <w:color w:val="000000" w:themeColor="text1"/>
          <w:sz w:val="18"/>
          <w:szCs w:val="18"/>
        </w:rPr>
        <w:t xml:space="preserve">- Los hoteles de Marruecos en su mayoría no disponen de habitaciones triples, son habitaciones dobles con una cama plegable. Cualquier reserva </w:t>
      </w:r>
    </w:p>
    <w:p w14:paraId="32AE8262" w14:textId="79A12FCF" w:rsidR="004B2069" w:rsidRPr="00DA20C5" w:rsidRDefault="004B2069" w:rsidP="004B2069">
      <w:pPr>
        <w:numPr>
          <w:ilvl w:val="0"/>
          <w:numId w:val="1"/>
        </w:numPr>
        <w:jc w:val="both"/>
        <w:rPr>
          <w:rFonts w:ascii="Calibri" w:hAnsi="Calibri" w:cs="Calibri"/>
          <w:color w:val="000000" w:themeColor="text1"/>
          <w:sz w:val="18"/>
          <w:szCs w:val="18"/>
        </w:rPr>
      </w:pPr>
      <w:r w:rsidRPr="00DA20C5">
        <w:rPr>
          <w:rFonts w:ascii="Calibri" w:hAnsi="Calibri" w:cs="Calibri"/>
          <w:color w:val="000000" w:themeColor="text1"/>
          <w:sz w:val="18"/>
          <w:szCs w:val="18"/>
        </w:rPr>
        <w:t xml:space="preserve">  en este tipo de habitación será “On Request</w:t>
      </w:r>
      <w:r w:rsidR="005264EE" w:rsidRPr="00DA20C5">
        <w:rPr>
          <w:rFonts w:ascii="Calibri" w:hAnsi="Calibri" w:cs="Calibri"/>
          <w:color w:val="000000" w:themeColor="text1"/>
          <w:sz w:val="18"/>
          <w:szCs w:val="18"/>
        </w:rPr>
        <w:t>”.</w:t>
      </w:r>
    </w:p>
    <w:p w14:paraId="36413F5C" w14:textId="77777777" w:rsidR="004B2069" w:rsidRPr="00DA20C5" w:rsidRDefault="004B2069" w:rsidP="004B2069">
      <w:pPr>
        <w:jc w:val="both"/>
        <w:rPr>
          <w:rFonts w:ascii="Calibri" w:hAnsi="Calibri" w:cs="Calibri"/>
          <w:color w:val="000000" w:themeColor="text1"/>
          <w:sz w:val="18"/>
          <w:szCs w:val="18"/>
        </w:rPr>
      </w:pPr>
      <w:r w:rsidRPr="00DA20C5">
        <w:rPr>
          <w:rFonts w:ascii="Calibri" w:hAnsi="Calibri" w:cs="Calibri"/>
          <w:color w:val="000000" w:themeColor="text1"/>
          <w:sz w:val="18"/>
          <w:szCs w:val="18"/>
        </w:rPr>
        <w:t xml:space="preserve">- Eventualmente, de acuerdo con el número de pax y según la disponibilidad hotelera es posible que el circuito realice el recorrido en orden </w:t>
      </w:r>
    </w:p>
    <w:p w14:paraId="6BCCC610" w14:textId="2DC4C93D" w:rsidR="004B2069" w:rsidRPr="00DA20C5" w:rsidRDefault="004B2069" w:rsidP="004B2069">
      <w:pPr>
        <w:jc w:val="both"/>
        <w:rPr>
          <w:rFonts w:ascii="Calibri" w:hAnsi="Calibri" w:cs="Calibri"/>
          <w:color w:val="000000" w:themeColor="text1"/>
          <w:sz w:val="18"/>
          <w:szCs w:val="18"/>
        </w:rPr>
      </w:pPr>
      <w:r w:rsidRPr="00DA20C5">
        <w:rPr>
          <w:rFonts w:ascii="Calibri" w:hAnsi="Calibri" w:cs="Calibri"/>
          <w:color w:val="000000" w:themeColor="text1"/>
          <w:sz w:val="18"/>
          <w:szCs w:val="18"/>
        </w:rPr>
        <w:t xml:space="preserve">  distinto al publicado, respetando siempre todas las visitas descritas en el itinerario.</w:t>
      </w:r>
    </w:p>
    <w:p w14:paraId="3BF46828" w14:textId="4CC5241C" w:rsidR="7E692B09" w:rsidRDefault="7E692B09" w:rsidP="3348DDC6">
      <w:pPr>
        <w:jc w:val="both"/>
        <w:rPr>
          <w:rFonts w:ascii="Calibri" w:hAnsi="Calibri" w:cs="Calibri"/>
          <w:color w:val="000000" w:themeColor="text1"/>
          <w:sz w:val="18"/>
          <w:szCs w:val="18"/>
        </w:rPr>
      </w:pPr>
      <w:r w:rsidRPr="00651407">
        <w:rPr>
          <w:rFonts w:ascii="Calibri" w:hAnsi="Calibri" w:cs="Calibri"/>
          <w:b/>
          <w:bCs/>
          <w:color w:val="000000" w:themeColor="text1"/>
          <w:sz w:val="18"/>
          <w:szCs w:val="18"/>
        </w:rPr>
        <w:t>- Gastos cancelación</w:t>
      </w:r>
      <w:r w:rsidRPr="00651407">
        <w:rPr>
          <w:rFonts w:ascii="Calibri" w:hAnsi="Calibri" w:cs="Calibri"/>
          <w:color w:val="000000" w:themeColor="text1"/>
          <w:sz w:val="18"/>
          <w:szCs w:val="18"/>
        </w:rPr>
        <w:t xml:space="preserve">: </w:t>
      </w:r>
      <w:r w:rsidR="00651407">
        <w:rPr>
          <w:rFonts w:ascii="Calibri" w:hAnsi="Calibri" w:cs="Calibri"/>
          <w:color w:val="000000" w:themeColor="text1"/>
          <w:sz w:val="18"/>
          <w:szCs w:val="18"/>
        </w:rPr>
        <w:t xml:space="preserve">desde la reserva a 17 días </w:t>
      </w:r>
      <w:r w:rsidR="00A4337B">
        <w:rPr>
          <w:rFonts w:ascii="Calibri" w:hAnsi="Calibri" w:cs="Calibri"/>
          <w:color w:val="000000" w:themeColor="text1"/>
          <w:sz w:val="18"/>
          <w:szCs w:val="18"/>
        </w:rPr>
        <w:t>30</w:t>
      </w:r>
      <w:r w:rsidR="00651407">
        <w:rPr>
          <w:rFonts w:ascii="Calibri" w:hAnsi="Calibri" w:cs="Calibri"/>
          <w:color w:val="000000" w:themeColor="text1"/>
          <w:sz w:val="18"/>
          <w:szCs w:val="18"/>
        </w:rPr>
        <w:t xml:space="preserve">€ por pax; </w:t>
      </w:r>
      <w:r w:rsidRPr="00651407">
        <w:rPr>
          <w:rFonts w:ascii="Calibri" w:hAnsi="Calibri" w:cs="Calibri"/>
          <w:color w:val="000000" w:themeColor="text1"/>
          <w:sz w:val="18"/>
          <w:szCs w:val="18"/>
        </w:rPr>
        <w:t xml:space="preserve">de </w:t>
      </w:r>
      <w:r w:rsidR="00651407">
        <w:rPr>
          <w:rFonts w:ascii="Calibri" w:hAnsi="Calibri" w:cs="Calibri"/>
          <w:color w:val="000000" w:themeColor="text1"/>
          <w:sz w:val="18"/>
          <w:szCs w:val="18"/>
        </w:rPr>
        <w:t>17</w:t>
      </w:r>
      <w:r w:rsidRPr="00651407">
        <w:rPr>
          <w:rFonts w:ascii="Calibri" w:hAnsi="Calibri" w:cs="Calibri"/>
          <w:color w:val="000000" w:themeColor="text1"/>
          <w:sz w:val="18"/>
          <w:szCs w:val="18"/>
        </w:rPr>
        <w:t xml:space="preserve"> a 1</w:t>
      </w:r>
      <w:r w:rsidR="00651407">
        <w:rPr>
          <w:rFonts w:ascii="Calibri" w:hAnsi="Calibri" w:cs="Calibri"/>
          <w:color w:val="000000" w:themeColor="text1"/>
          <w:sz w:val="18"/>
          <w:szCs w:val="18"/>
        </w:rPr>
        <w:t>2</w:t>
      </w:r>
      <w:r w:rsidRPr="00651407">
        <w:rPr>
          <w:rFonts w:ascii="Calibri" w:hAnsi="Calibri" w:cs="Calibri"/>
          <w:color w:val="000000" w:themeColor="text1"/>
          <w:sz w:val="18"/>
          <w:szCs w:val="18"/>
        </w:rPr>
        <w:t xml:space="preserve"> días</w:t>
      </w:r>
      <w:r w:rsidR="00651407">
        <w:rPr>
          <w:rFonts w:ascii="Calibri" w:hAnsi="Calibri" w:cs="Calibri"/>
          <w:color w:val="000000" w:themeColor="text1"/>
          <w:sz w:val="18"/>
          <w:szCs w:val="18"/>
        </w:rPr>
        <w:t xml:space="preserve"> 5%; entre 11 y 4 </w:t>
      </w:r>
      <w:r w:rsidR="006F7D54">
        <w:rPr>
          <w:rFonts w:ascii="Calibri" w:hAnsi="Calibri" w:cs="Calibri"/>
          <w:color w:val="000000" w:themeColor="text1"/>
          <w:sz w:val="18"/>
          <w:szCs w:val="18"/>
        </w:rPr>
        <w:t>días</w:t>
      </w:r>
      <w:r w:rsidRPr="00651407">
        <w:rPr>
          <w:rFonts w:ascii="Calibri" w:hAnsi="Calibri" w:cs="Calibri"/>
          <w:color w:val="000000" w:themeColor="text1"/>
          <w:sz w:val="18"/>
          <w:szCs w:val="18"/>
        </w:rPr>
        <w:t xml:space="preserve">: </w:t>
      </w:r>
      <w:r w:rsidR="00651407">
        <w:rPr>
          <w:rFonts w:ascii="Calibri" w:hAnsi="Calibri" w:cs="Calibri"/>
          <w:color w:val="000000" w:themeColor="text1"/>
          <w:sz w:val="18"/>
          <w:szCs w:val="18"/>
        </w:rPr>
        <w:t xml:space="preserve">25%; </w:t>
      </w:r>
      <w:r w:rsidRPr="00651407">
        <w:rPr>
          <w:rFonts w:ascii="Calibri" w:hAnsi="Calibri" w:cs="Calibri"/>
          <w:color w:val="000000" w:themeColor="text1"/>
          <w:sz w:val="18"/>
          <w:szCs w:val="18"/>
        </w:rPr>
        <w:t xml:space="preserve">de </w:t>
      </w:r>
      <w:r w:rsidR="00651407">
        <w:rPr>
          <w:rFonts w:ascii="Calibri" w:hAnsi="Calibri" w:cs="Calibri"/>
          <w:color w:val="000000" w:themeColor="text1"/>
          <w:sz w:val="18"/>
          <w:szCs w:val="18"/>
        </w:rPr>
        <w:t>3</w:t>
      </w:r>
      <w:r w:rsidRPr="00651407">
        <w:rPr>
          <w:rFonts w:ascii="Calibri" w:hAnsi="Calibri" w:cs="Calibri"/>
          <w:color w:val="000000" w:themeColor="text1"/>
          <w:sz w:val="18"/>
          <w:szCs w:val="18"/>
        </w:rPr>
        <w:t xml:space="preserve"> días al inicio del tour 100% de gastos.</w:t>
      </w:r>
      <w:r w:rsidRPr="6D9677AA">
        <w:rPr>
          <w:rFonts w:ascii="Calibri" w:hAnsi="Calibri" w:cs="Calibri"/>
          <w:color w:val="000000" w:themeColor="text1"/>
          <w:sz w:val="18"/>
          <w:szCs w:val="18"/>
        </w:rPr>
        <w:t>   </w:t>
      </w:r>
    </w:p>
    <w:p w14:paraId="4D172BA5" w14:textId="77777777" w:rsidR="00427316" w:rsidRPr="009D6113" w:rsidRDefault="00427316" w:rsidP="004B2069">
      <w:pPr>
        <w:jc w:val="both"/>
        <w:rPr>
          <w:rFonts w:ascii="Calibri" w:hAnsi="Calibri" w:cs="Calibri"/>
          <w:color w:val="000000" w:themeColor="text1"/>
          <w:sz w:val="18"/>
          <w:szCs w:val="18"/>
        </w:rPr>
      </w:pPr>
    </w:p>
    <w:sectPr w:rsidR="00427316" w:rsidRPr="009D6113" w:rsidSect="001A48DE">
      <w:headerReference w:type="default" r:id="rId11"/>
      <w:pgSz w:w="11905" w:h="16837"/>
      <w:pgMar w:top="568" w:right="706" w:bottom="567"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A1EF" w14:textId="77777777" w:rsidR="00CF517D" w:rsidRDefault="00CF517D" w:rsidP="001A48DE">
      <w:r>
        <w:separator/>
      </w:r>
    </w:p>
  </w:endnote>
  <w:endnote w:type="continuationSeparator" w:id="0">
    <w:p w14:paraId="2B8B7B9B" w14:textId="77777777" w:rsidR="00CF517D" w:rsidRDefault="00CF517D" w:rsidP="001A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fornianFB">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978C" w14:textId="77777777" w:rsidR="00CF517D" w:rsidRDefault="00CF517D" w:rsidP="001A48DE">
      <w:r>
        <w:separator/>
      </w:r>
    </w:p>
  </w:footnote>
  <w:footnote w:type="continuationSeparator" w:id="0">
    <w:p w14:paraId="73E9E4DF" w14:textId="77777777" w:rsidR="00CF517D" w:rsidRDefault="00CF517D" w:rsidP="001A4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AE42" w14:textId="641BEEDA" w:rsidR="001A48DE" w:rsidRPr="001A48DE" w:rsidRDefault="001A48DE" w:rsidP="001A48DE">
    <w:pPr>
      <w:pStyle w:val="Encabezado"/>
    </w:pPr>
    <w:r>
      <w:rPr>
        <w:noProof/>
      </w:rPr>
      <w:drawing>
        <wp:anchor distT="0" distB="0" distL="114300" distR="114300" simplePos="0" relativeHeight="251658240" behindDoc="0" locked="0" layoutInCell="1" allowOverlap="1" wp14:anchorId="1EA71509" wp14:editId="1DB06626">
          <wp:simplePos x="0" y="0"/>
          <wp:positionH relativeFrom="column">
            <wp:posOffset>4826635</wp:posOffset>
          </wp:positionH>
          <wp:positionV relativeFrom="paragraph">
            <wp:posOffset>-48895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A6AB034"/>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bullet"/>
      <w:pStyle w:val="Ttulo3"/>
      <w:lvlText w:val=""/>
      <w:lvlJc w:val="left"/>
      <w:pPr>
        <w:ind w:left="360" w:hanging="360"/>
      </w:pPr>
      <w:rPr>
        <w:rFonts w:ascii="Symbol" w:hAnsi="Symbol" w:hint="default"/>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bullet"/>
      <w:pStyle w:val="Ttulo7"/>
      <w:lvlText w:val=""/>
      <w:lvlJc w:val="left"/>
      <w:pPr>
        <w:ind w:left="360" w:hanging="360"/>
      </w:pPr>
      <w:rPr>
        <w:rFonts w:ascii="Symbol" w:hAnsi="Symbol" w:hint="default"/>
      </w:r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 w15:restartNumberingAfterBreak="0">
    <w:nsid w:val="412735D7"/>
    <w:multiLevelType w:val="hybridMultilevel"/>
    <w:tmpl w:val="4ED6014E"/>
    <w:lvl w:ilvl="0" w:tplc="0C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5D948D4"/>
    <w:multiLevelType w:val="hybridMultilevel"/>
    <w:tmpl w:val="1944BBCE"/>
    <w:lvl w:ilvl="0" w:tplc="8C18DC9E">
      <w:numFmt w:val="bullet"/>
      <w:lvlText w:val="-"/>
      <w:lvlJc w:val="left"/>
      <w:pPr>
        <w:ind w:left="540" w:hanging="360"/>
      </w:pPr>
      <w:rPr>
        <w:rFonts w:ascii="Times New Roman" w:eastAsia="Times New Roman" w:hAnsi="Times New Roman" w:cs="Times New Roman" w:hint="default"/>
      </w:rPr>
    </w:lvl>
    <w:lvl w:ilvl="1" w:tplc="0C0A0003" w:tentative="1">
      <w:start w:val="1"/>
      <w:numFmt w:val="bullet"/>
      <w:lvlText w:val="o"/>
      <w:lvlJc w:val="left"/>
      <w:pPr>
        <w:ind w:left="1260" w:hanging="360"/>
      </w:pPr>
      <w:rPr>
        <w:rFonts w:ascii="Courier New" w:hAnsi="Courier New" w:cs="Courier New" w:hint="default"/>
      </w:rPr>
    </w:lvl>
    <w:lvl w:ilvl="2" w:tplc="0C0A0005" w:tentative="1">
      <w:start w:val="1"/>
      <w:numFmt w:val="bullet"/>
      <w:lvlText w:val=""/>
      <w:lvlJc w:val="left"/>
      <w:pPr>
        <w:ind w:left="1980" w:hanging="360"/>
      </w:pPr>
      <w:rPr>
        <w:rFonts w:ascii="Wingdings" w:hAnsi="Wingdings" w:hint="default"/>
      </w:rPr>
    </w:lvl>
    <w:lvl w:ilvl="3" w:tplc="0C0A0001" w:tentative="1">
      <w:start w:val="1"/>
      <w:numFmt w:val="bullet"/>
      <w:lvlText w:val=""/>
      <w:lvlJc w:val="left"/>
      <w:pPr>
        <w:ind w:left="2700" w:hanging="360"/>
      </w:pPr>
      <w:rPr>
        <w:rFonts w:ascii="Symbol" w:hAnsi="Symbol" w:hint="default"/>
      </w:rPr>
    </w:lvl>
    <w:lvl w:ilvl="4" w:tplc="0C0A0003" w:tentative="1">
      <w:start w:val="1"/>
      <w:numFmt w:val="bullet"/>
      <w:lvlText w:val="o"/>
      <w:lvlJc w:val="left"/>
      <w:pPr>
        <w:ind w:left="3420" w:hanging="360"/>
      </w:pPr>
      <w:rPr>
        <w:rFonts w:ascii="Courier New" w:hAnsi="Courier New" w:cs="Courier New" w:hint="default"/>
      </w:rPr>
    </w:lvl>
    <w:lvl w:ilvl="5" w:tplc="0C0A0005" w:tentative="1">
      <w:start w:val="1"/>
      <w:numFmt w:val="bullet"/>
      <w:lvlText w:val=""/>
      <w:lvlJc w:val="left"/>
      <w:pPr>
        <w:ind w:left="4140" w:hanging="360"/>
      </w:pPr>
      <w:rPr>
        <w:rFonts w:ascii="Wingdings" w:hAnsi="Wingdings" w:hint="default"/>
      </w:rPr>
    </w:lvl>
    <w:lvl w:ilvl="6" w:tplc="0C0A0001" w:tentative="1">
      <w:start w:val="1"/>
      <w:numFmt w:val="bullet"/>
      <w:lvlText w:val=""/>
      <w:lvlJc w:val="left"/>
      <w:pPr>
        <w:ind w:left="4860" w:hanging="360"/>
      </w:pPr>
      <w:rPr>
        <w:rFonts w:ascii="Symbol" w:hAnsi="Symbol" w:hint="default"/>
      </w:rPr>
    </w:lvl>
    <w:lvl w:ilvl="7" w:tplc="0C0A0003" w:tentative="1">
      <w:start w:val="1"/>
      <w:numFmt w:val="bullet"/>
      <w:lvlText w:val="o"/>
      <w:lvlJc w:val="left"/>
      <w:pPr>
        <w:ind w:left="5580" w:hanging="360"/>
      </w:pPr>
      <w:rPr>
        <w:rFonts w:ascii="Courier New" w:hAnsi="Courier New" w:cs="Courier New" w:hint="default"/>
      </w:rPr>
    </w:lvl>
    <w:lvl w:ilvl="8" w:tplc="0C0A0005" w:tentative="1">
      <w:start w:val="1"/>
      <w:numFmt w:val="bullet"/>
      <w:lvlText w:val=""/>
      <w:lvlJc w:val="left"/>
      <w:pPr>
        <w:ind w:left="6300" w:hanging="360"/>
      </w:pPr>
      <w:rPr>
        <w:rFonts w:ascii="Wingdings" w:hAnsi="Wingdings" w:hint="default"/>
      </w:rPr>
    </w:lvl>
  </w:abstractNum>
  <w:num w:numId="1" w16cid:durableId="41908479">
    <w:abstractNumId w:val="0"/>
  </w:num>
  <w:num w:numId="2" w16cid:durableId="1194270275">
    <w:abstractNumId w:val="1"/>
  </w:num>
  <w:num w:numId="3" w16cid:durableId="1777166927">
    <w:abstractNumId w:val="3"/>
  </w:num>
  <w:num w:numId="4" w16cid:durableId="1553347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5DB"/>
    <w:rsid w:val="00000026"/>
    <w:rsid w:val="0000034D"/>
    <w:rsid w:val="000008EE"/>
    <w:rsid w:val="00003A05"/>
    <w:rsid w:val="000067A3"/>
    <w:rsid w:val="00007955"/>
    <w:rsid w:val="00015A8D"/>
    <w:rsid w:val="00016D61"/>
    <w:rsid w:val="00021C16"/>
    <w:rsid w:val="000374EB"/>
    <w:rsid w:val="000439DF"/>
    <w:rsid w:val="00065FC3"/>
    <w:rsid w:val="00071531"/>
    <w:rsid w:val="00073D6D"/>
    <w:rsid w:val="00083349"/>
    <w:rsid w:val="00086DB6"/>
    <w:rsid w:val="00087D07"/>
    <w:rsid w:val="000930CD"/>
    <w:rsid w:val="000942C7"/>
    <w:rsid w:val="000B4F4D"/>
    <w:rsid w:val="000B53E0"/>
    <w:rsid w:val="000B5B79"/>
    <w:rsid w:val="000E05AD"/>
    <w:rsid w:val="000E2A1A"/>
    <w:rsid w:val="000E3A71"/>
    <w:rsid w:val="000E4CD5"/>
    <w:rsid w:val="000E6D4F"/>
    <w:rsid w:val="000F227C"/>
    <w:rsid w:val="000F2BA7"/>
    <w:rsid w:val="000F2C29"/>
    <w:rsid w:val="000F5911"/>
    <w:rsid w:val="00106F9A"/>
    <w:rsid w:val="001134A4"/>
    <w:rsid w:val="00113CF9"/>
    <w:rsid w:val="00131C21"/>
    <w:rsid w:val="00131D56"/>
    <w:rsid w:val="00131FDB"/>
    <w:rsid w:val="00144F73"/>
    <w:rsid w:val="001549E7"/>
    <w:rsid w:val="00156FBC"/>
    <w:rsid w:val="00162B3D"/>
    <w:rsid w:val="00163E50"/>
    <w:rsid w:val="00167B2D"/>
    <w:rsid w:val="0017145C"/>
    <w:rsid w:val="00171EA9"/>
    <w:rsid w:val="00175545"/>
    <w:rsid w:val="00177975"/>
    <w:rsid w:val="001809B2"/>
    <w:rsid w:val="00181E18"/>
    <w:rsid w:val="0018622C"/>
    <w:rsid w:val="00194D60"/>
    <w:rsid w:val="00197B99"/>
    <w:rsid w:val="001A1E8B"/>
    <w:rsid w:val="001A48DE"/>
    <w:rsid w:val="001B3543"/>
    <w:rsid w:val="001C26AE"/>
    <w:rsid w:val="001C3B61"/>
    <w:rsid w:val="001C657E"/>
    <w:rsid w:val="001E5F15"/>
    <w:rsid w:val="002005DB"/>
    <w:rsid w:val="002132D1"/>
    <w:rsid w:val="00213C60"/>
    <w:rsid w:val="00231D64"/>
    <w:rsid w:val="00232562"/>
    <w:rsid w:val="00232B1C"/>
    <w:rsid w:val="00234370"/>
    <w:rsid w:val="0023651C"/>
    <w:rsid w:val="0023733F"/>
    <w:rsid w:val="002406DB"/>
    <w:rsid w:val="00251D74"/>
    <w:rsid w:val="00253037"/>
    <w:rsid w:val="00253E2F"/>
    <w:rsid w:val="00253F1B"/>
    <w:rsid w:val="00257934"/>
    <w:rsid w:val="00266BD5"/>
    <w:rsid w:val="00275DE0"/>
    <w:rsid w:val="002776C8"/>
    <w:rsid w:val="00277981"/>
    <w:rsid w:val="0029150A"/>
    <w:rsid w:val="00291728"/>
    <w:rsid w:val="002955FE"/>
    <w:rsid w:val="002960E8"/>
    <w:rsid w:val="002B2D0E"/>
    <w:rsid w:val="002B2EB5"/>
    <w:rsid w:val="002B5779"/>
    <w:rsid w:val="002B5FEC"/>
    <w:rsid w:val="002B618D"/>
    <w:rsid w:val="002C2587"/>
    <w:rsid w:val="002C480D"/>
    <w:rsid w:val="002C5197"/>
    <w:rsid w:val="002D1692"/>
    <w:rsid w:val="002E108A"/>
    <w:rsid w:val="002F56E5"/>
    <w:rsid w:val="00302A27"/>
    <w:rsid w:val="00303E95"/>
    <w:rsid w:val="003049A6"/>
    <w:rsid w:val="00307F1B"/>
    <w:rsid w:val="0031235F"/>
    <w:rsid w:val="00316520"/>
    <w:rsid w:val="00324C5A"/>
    <w:rsid w:val="00347A98"/>
    <w:rsid w:val="003544E5"/>
    <w:rsid w:val="00354957"/>
    <w:rsid w:val="00357E9B"/>
    <w:rsid w:val="00363ECB"/>
    <w:rsid w:val="00364157"/>
    <w:rsid w:val="00367736"/>
    <w:rsid w:val="00373B75"/>
    <w:rsid w:val="00375DF3"/>
    <w:rsid w:val="00375FCF"/>
    <w:rsid w:val="00376F9C"/>
    <w:rsid w:val="00382A85"/>
    <w:rsid w:val="00385DDA"/>
    <w:rsid w:val="00386703"/>
    <w:rsid w:val="00392A18"/>
    <w:rsid w:val="00394A60"/>
    <w:rsid w:val="003A55BA"/>
    <w:rsid w:val="003B1C91"/>
    <w:rsid w:val="003B3E95"/>
    <w:rsid w:val="003C13FB"/>
    <w:rsid w:val="003C1DB6"/>
    <w:rsid w:val="003C1EA9"/>
    <w:rsid w:val="003C31E8"/>
    <w:rsid w:val="003C3C0C"/>
    <w:rsid w:val="003C3DB6"/>
    <w:rsid w:val="003C54B5"/>
    <w:rsid w:val="003E19FF"/>
    <w:rsid w:val="003E55C3"/>
    <w:rsid w:val="003F5027"/>
    <w:rsid w:val="003F7B16"/>
    <w:rsid w:val="00402700"/>
    <w:rsid w:val="00411750"/>
    <w:rsid w:val="00411EB8"/>
    <w:rsid w:val="00413895"/>
    <w:rsid w:val="00417303"/>
    <w:rsid w:val="004200AE"/>
    <w:rsid w:val="00421A65"/>
    <w:rsid w:val="00423FD6"/>
    <w:rsid w:val="00424CDE"/>
    <w:rsid w:val="004259CB"/>
    <w:rsid w:val="00427316"/>
    <w:rsid w:val="00431552"/>
    <w:rsid w:val="004350ED"/>
    <w:rsid w:val="00436B12"/>
    <w:rsid w:val="00437D14"/>
    <w:rsid w:val="00466584"/>
    <w:rsid w:val="00490B30"/>
    <w:rsid w:val="00495C9B"/>
    <w:rsid w:val="004B2069"/>
    <w:rsid w:val="004B67F4"/>
    <w:rsid w:val="004B6960"/>
    <w:rsid w:val="004D33D7"/>
    <w:rsid w:val="004D4AA6"/>
    <w:rsid w:val="004D63F4"/>
    <w:rsid w:val="004D67F7"/>
    <w:rsid w:val="004E39D4"/>
    <w:rsid w:val="004E506D"/>
    <w:rsid w:val="004E621D"/>
    <w:rsid w:val="004F1211"/>
    <w:rsid w:val="004F4ACE"/>
    <w:rsid w:val="00501519"/>
    <w:rsid w:val="005040E7"/>
    <w:rsid w:val="00507A01"/>
    <w:rsid w:val="005110CB"/>
    <w:rsid w:val="005117BA"/>
    <w:rsid w:val="00521BAA"/>
    <w:rsid w:val="005264EE"/>
    <w:rsid w:val="005321C7"/>
    <w:rsid w:val="0053433D"/>
    <w:rsid w:val="0053483A"/>
    <w:rsid w:val="00534EFB"/>
    <w:rsid w:val="0054095C"/>
    <w:rsid w:val="0054198C"/>
    <w:rsid w:val="00543554"/>
    <w:rsid w:val="00544033"/>
    <w:rsid w:val="0055210A"/>
    <w:rsid w:val="005524A7"/>
    <w:rsid w:val="0056099F"/>
    <w:rsid w:val="00561DDC"/>
    <w:rsid w:val="00567220"/>
    <w:rsid w:val="00577E2E"/>
    <w:rsid w:val="00584561"/>
    <w:rsid w:val="00587CAA"/>
    <w:rsid w:val="00590411"/>
    <w:rsid w:val="005931FB"/>
    <w:rsid w:val="00594ED7"/>
    <w:rsid w:val="005978F2"/>
    <w:rsid w:val="005A0301"/>
    <w:rsid w:val="005A325A"/>
    <w:rsid w:val="005B0796"/>
    <w:rsid w:val="005B0DC9"/>
    <w:rsid w:val="005B41D6"/>
    <w:rsid w:val="005C2C3C"/>
    <w:rsid w:val="005D1416"/>
    <w:rsid w:val="005D2637"/>
    <w:rsid w:val="005D270C"/>
    <w:rsid w:val="005D4DF3"/>
    <w:rsid w:val="005D6FB4"/>
    <w:rsid w:val="005E1E4D"/>
    <w:rsid w:val="005E2EE1"/>
    <w:rsid w:val="005E6E0A"/>
    <w:rsid w:val="005E77B5"/>
    <w:rsid w:val="005E7B41"/>
    <w:rsid w:val="005F294D"/>
    <w:rsid w:val="005F3FAD"/>
    <w:rsid w:val="00604C69"/>
    <w:rsid w:val="006050DB"/>
    <w:rsid w:val="00607A9E"/>
    <w:rsid w:val="00613474"/>
    <w:rsid w:val="00621ABE"/>
    <w:rsid w:val="00627283"/>
    <w:rsid w:val="006327DF"/>
    <w:rsid w:val="006373ED"/>
    <w:rsid w:val="00637538"/>
    <w:rsid w:val="00640E9C"/>
    <w:rsid w:val="00642FB1"/>
    <w:rsid w:val="0064326F"/>
    <w:rsid w:val="00643907"/>
    <w:rsid w:val="006500C1"/>
    <w:rsid w:val="00650ED4"/>
    <w:rsid w:val="00651407"/>
    <w:rsid w:val="006520FC"/>
    <w:rsid w:val="00660603"/>
    <w:rsid w:val="00674237"/>
    <w:rsid w:val="006762F0"/>
    <w:rsid w:val="0069057B"/>
    <w:rsid w:val="00692D5C"/>
    <w:rsid w:val="006969C6"/>
    <w:rsid w:val="006974F2"/>
    <w:rsid w:val="00697B94"/>
    <w:rsid w:val="006A0103"/>
    <w:rsid w:val="006A0946"/>
    <w:rsid w:val="006A33B7"/>
    <w:rsid w:val="006A3491"/>
    <w:rsid w:val="006A4C8F"/>
    <w:rsid w:val="006A7F03"/>
    <w:rsid w:val="006B50D1"/>
    <w:rsid w:val="006B77D8"/>
    <w:rsid w:val="006C13BA"/>
    <w:rsid w:val="006D0C3C"/>
    <w:rsid w:val="006D377C"/>
    <w:rsid w:val="006D5E1C"/>
    <w:rsid w:val="006D6237"/>
    <w:rsid w:val="006D7BDB"/>
    <w:rsid w:val="006E0FA8"/>
    <w:rsid w:val="006E371C"/>
    <w:rsid w:val="006E762E"/>
    <w:rsid w:val="006F1C79"/>
    <w:rsid w:val="006F7D54"/>
    <w:rsid w:val="00700273"/>
    <w:rsid w:val="00717C49"/>
    <w:rsid w:val="0072642A"/>
    <w:rsid w:val="00731231"/>
    <w:rsid w:val="0073586F"/>
    <w:rsid w:val="00743BDC"/>
    <w:rsid w:val="00750B62"/>
    <w:rsid w:val="00750CFA"/>
    <w:rsid w:val="00752B7A"/>
    <w:rsid w:val="00761DBD"/>
    <w:rsid w:val="00764020"/>
    <w:rsid w:val="007641E6"/>
    <w:rsid w:val="0077200C"/>
    <w:rsid w:val="007751E1"/>
    <w:rsid w:val="007770DA"/>
    <w:rsid w:val="007770EF"/>
    <w:rsid w:val="00790CBA"/>
    <w:rsid w:val="00794540"/>
    <w:rsid w:val="007A1713"/>
    <w:rsid w:val="007A39E8"/>
    <w:rsid w:val="007A6267"/>
    <w:rsid w:val="007B0CB9"/>
    <w:rsid w:val="007B20A0"/>
    <w:rsid w:val="007B276A"/>
    <w:rsid w:val="007C561D"/>
    <w:rsid w:val="007C5ADF"/>
    <w:rsid w:val="007D4426"/>
    <w:rsid w:val="007E4EC0"/>
    <w:rsid w:val="00802E89"/>
    <w:rsid w:val="008103F4"/>
    <w:rsid w:val="00810D12"/>
    <w:rsid w:val="00813914"/>
    <w:rsid w:val="008210BC"/>
    <w:rsid w:val="00821639"/>
    <w:rsid w:val="00823A01"/>
    <w:rsid w:val="00831570"/>
    <w:rsid w:val="00834390"/>
    <w:rsid w:val="00837ADC"/>
    <w:rsid w:val="00841EC7"/>
    <w:rsid w:val="00845789"/>
    <w:rsid w:val="00847BB0"/>
    <w:rsid w:val="00851A80"/>
    <w:rsid w:val="0085438B"/>
    <w:rsid w:val="00860015"/>
    <w:rsid w:val="00860AD8"/>
    <w:rsid w:val="0086263C"/>
    <w:rsid w:val="00862AF2"/>
    <w:rsid w:val="0087561A"/>
    <w:rsid w:val="00880B03"/>
    <w:rsid w:val="00882E29"/>
    <w:rsid w:val="00884929"/>
    <w:rsid w:val="00887A54"/>
    <w:rsid w:val="00894632"/>
    <w:rsid w:val="00896BE6"/>
    <w:rsid w:val="008A245F"/>
    <w:rsid w:val="008B0114"/>
    <w:rsid w:val="008B23A0"/>
    <w:rsid w:val="008B41E9"/>
    <w:rsid w:val="008B5050"/>
    <w:rsid w:val="008B54F0"/>
    <w:rsid w:val="008C0763"/>
    <w:rsid w:val="008C5756"/>
    <w:rsid w:val="008D482A"/>
    <w:rsid w:val="008D5BBF"/>
    <w:rsid w:val="008D7BFF"/>
    <w:rsid w:val="008E62D1"/>
    <w:rsid w:val="008E7E0B"/>
    <w:rsid w:val="0090032A"/>
    <w:rsid w:val="00900F3F"/>
    <w:rsid w:val="00901E98"/>
    <w:rsid w:val="0091073E"/>
    <w:rsid w:val="009107A3"/>
    <w:rsid w:val="00914CB8"/>
    <w:rsid w:val="00926BCE"/>
    <w:rsid w:val="00930167"/>
    <w:rsid w:val="0093034C"/>
    <w:rsid w:val="00930AB1"/>
    <w:rsid w:val="00935838"/>
    <w:rsid w:val="00947D3E"/>
    <w:rsid w:val="00954F4A"/>
    <w:rsid w:val="00956C77"/>
    <w:rsid w:val="00957098"/>
    <w:rsid w:val="009610E4"/>
    <w:rsid w:val="00974ECF"/>
    <w:rsid w:val="009769C3"/>
    <w:rsid w:val="00977991"/>
    <w:rsid w:val="00984AF7"/>
    <w:rsid w:val="00990CEF"/>
    <w:rsid w:val="009A2CE1"/>
    <w:rsid w:val="009A3B50"/>
    <w:rsid w:val="009A66A5"/>
    <w:rsid w:val="009A6EB7"/>
    <w:rsid w:val="009A72F5"/>
    <w:rsid w:val="009B2125"/>
    <w:rsid w:val="009B4BE7"/>
    <w:rsid w:val="009B68D0"/>
    <w:rsid w:val="009B69B0"/>
    <w:rsid w:val="009B6C69"/>
    <w:rsid w:val="009C0D52"/>
    <w:rsid w:val="009C1919"/>
    <w:rsid w:val="009C26C9"/>
    <w:rsid w:val="009C297A"/>
    <w:rsid w:val="009C4C5F"/>
    <w:rsid w:val="009C5776"/>
    <w:rsid w:val="009C75AB"/>
    <w:rsid w:val="009D1786"/>
    <w:rsid w:val="009D48A8"/>
    <w:rsid w:val="009D6113"/>
    <w:rsid w:val="009D6A07"/>
    <w:rsid w:val="009E26B2"/>
    <w:rsid w:val="009E3F64"/>
    <w:rsid w:val="009E703A"/>
    <w:rsid w:val="00A05839"/>
    <w:rsid w:val="00A128BE"/>
    <w:rsid w:val="00A14C6E"/>
    <w:rsid w:val="00A21304"/>
    <w:rsid w:val="00A23393"/>
    <w:rsid w:val="00A23508"/>
    <w:rsid w:val="00A27207"/>
    <w:rsid w:val="00A31B59"/>
    <w:rsid w:val="00A4337B"/>
    <w:rsid w:val="00A43F4F"/>
    <w:rsid w:val="00A44989"/>
    <w:rsid w:val="00A540FC"/>
    <w:rsid w:val="00A5446C"/>
    <w:rsid w:val="00A55647"/>
    <w:rsid w:val="00A578A0"/>
    <w:rsid w:val="00A64BC8"/>
    <w:rsid w:val="00A70A98"/>
    <w:rsid w:val="00A72639"/>
    <w:rsid w:val="00A73660"/>
    <w:rsid w:val="00A842B1"/>
    <w:rsid w:val="00A873AD"/>
    <w:rsid w:val="00A936AB"/>
    <w:rsid w:val="00A965E4"/>
    <w:rsid w:val="00A96CBE"/>
    <w:rsid w:val="00A97C2B"/>
    <w:rsid w:val="00AA4A60"/>
    <w:rsid w:val="00AB33C8"/>
    <w:rsid w:val="00AB44BD"/>
    <w:rsid w:val="00AC0F23"/>
    <w:rsid w:val="00AC15AC"/>
    <w:rsid w:val="00AC319F"/>
    <w:rsid w:val="00AD257B"/>
    <w:rsid w:val="00AD704A"/>
    <w:rsid w:val="00AE1336"/>
    <w:rsid w:val="00AE3255"/>
    <w:rsid w:val="00AE5E10"/>
    <w:rsid w:val="00AE692D"/>
    <w:rsid w:val="00AE6A39"/>
    <w:rsid w:val="00AE7268"/>
    <w:rsid w:val="00B0010C"/>
    <w:rsid w:val="00B05F5F"/>
    <w:rsid w:val="00B106CC"/>
    <w:rsid w:val="00B139F0"/>
    <w:rsid w:val="00B154CD"/>
    <w:rsid w:val="00B162DB"/>
    <w:rsid w:val="00B163D9"/>
    <w:rsid w:val="00B2096D"/>
    <w:rsid w:val="00B3139D"/>
    <w:rsid w:val="00B331DA"/>
    <w:rsid w:val="00B53540"/>
    <w:rsid w:val="00B537AB"/>
    <w:rsid w:val="00B64704"/>
    <w:rsid w:val="00B7321D"/>
    <w:rsid w:val="00B804A9"/>
    <w:rsid w:val="00B833B6"/>
    <w:rsid w:val="00B94E51"/>
    <w:rsid w:val="00B9714A"/>
    <w:rsid w:val="00BA1D20"/>
    <w:rsid w:val="00BA1E80"/>
    <w:rsid w:val="00BA4C82"/>
    <w:rsid w:val="00BB2C52"/>
    <w:rsid w:val="00BB3060"/>
    <w:rsid w:val="00BB346D"/>
    <w:rsid w:val="00BB362A"/>
    <w:rsid w:val="00BB3693"/>
    <w:rsid w:val="00BC12AF"/>
    <w:rsid w:val="00BC4DE9"/>
    <w:rsid w:val="00BC720B"/>
    <w:rsid w:val="00BD00F3"/>
    <w:rsid w:val="00BD359D"/>
    <w:rsid w:val="00BD5CBF"/>
    <w:rsid w:val="00BD75F1"/>
    <w:rsid w:val="00BF6ADA"/>
    <w:rsid w:val="00C01D65"/>
    <w:rsid w:val="00C0647C"/>
    <w:rsid w:val="00C07EE2"/>
    <w:rsid w:val="00C140DF"/>
    <w:rsid w:val="00C16DAD"/>
    <w:rsid w:val="00C17A8D"/>
    <w:rsid w:val="00C21FED"/>
    <w:rsid w:val="00C22AAA"/>
    <w:rsid w:val="00C22CF6"/>
    <w:rsid w:val="00C253D9"/>
    <w:rsid w:val="00C26450"/>
    <w:rsid w:val="00C27B46"/>
    <w:rsid w:val="00C31022"/>
    <w:rsid w:val="00C340C0"/>
    <w:rsid w:val="00C412B4"/>
    <w:rsid w:val="00C47522"/>
    <w:rsid w:val="00C50657"/>
    <w:rsid w:val="00C54493"/>
    <w:rsid w:val="00C571B3"/>
    <w:rsid w:val="00C606C6"/>
    <w:rsid w:val="00C66B28"/>
    <w:rsid w:val="00C66BFC"/>
    <w:rsid w:val="00C7389B"/>
    <w:rsid w:val="00C77FE2"/>
    <w:rsid w:val="00C83006"/>
    <w:rsid w:val="00C85456"/>
    <w:rsid w:val="00C86FCD"/>
    <w:rsid w:val="00C908D4"/>
    <w:rsid w:val="00C973F3"/>
    <w:rsid w:val="00CA167B"/>
    <w:rsid w:val="00CA1E36"/>
    <w:rsid w:val="00CA56A1"/>
    <w:rsid w:val="00CA6DB9"/>
    <w:rsid w:val="00CB0C28"/>
    <w:rsid w:val="00CB0C55"/>
    <w:rsid w:val="00CB3B6B"/>
    <w:rsid w:val="00CC5ED6"/>
    <w:rsid w:val="00CC78FB"/>
    <w:rsid w:val="00CD5A8D"/>
    <w:rsid w:val="00CE1314"/>
    <w:rsid w:val="00CE312B"/>
    <w:rsid w:val="00CE42D1"/>
    <w:rsid w:val="00CE7784"/>
    <w:rsid w:val="00CF4005"/>
    <w:rsid w:val="00CF517D"/>
    <w:rsid w:val="00D0041E"/>
    <w:rsid w:val="00D053CA"/>
    <w:rsid w:val="00D05C3C"/>
    <w:rsid w:val="00D10B02"/>
    <w:rsid w:val="00D12269"/>
    <w:rsid w:val="00D134B0"/>
    <w:rsid w:val="00D15F2F"/>
    <w:rsid w:val="00D17102"/>
    <w:rsid w:val="00D21879"/>
    <w:rsid w:val="00D23774"/>
    <w:rsid w:val="00D237F0"/>
    <w:rsid w:val="00D24880"/>
    <w:rsid w:val="00D24F31"/>
    <w:rsid w:val="00D26B81"/>
    <w:rsid w:val="00D31E67"/>
    <w:rsid w:val="00D34A70"/>
    <w:rsid w:val="00D35981"/>
    <w:rsid w:val="00D5149A"/>
    <w:rsid w:val="00D558D4"/>
    <w:rsid w:val="00D64A15"/>
    <w:rsid w:val="00D64BE4"/>
    <w:rsid w:val="00D665B7"/>
    <w:rsid w:val="00D741B2"/>
    <w:rsid w:val="00D76757"/>
    <w:rsid w:val="00D84EAF"/>
    <w:rsid w:val="00D86744"/>
    <w:rsid w:val="00D8762C"/>
    <w:rsid w:val="00D91165"/>
    <w:rsid w:val="00D95F53"/>
    <w:rsid w:val="00D96705"/>
    <w:rsid w:val="00D97579"/>
    <w:rsid w:val="00DA20C5"/>
    <w:rsid w:val="00DB0988"/>
    <w:rsid w:val="00DB0F59"/>
    <w:rsid w:val="00DB13FC"/>
    <w:rsid w:val="00DD3F2C"/>
    <w:rsid w:val="00DD481D"/>
    <w:rsid w:val="00DD6E45"/>
    <w:rsid w:val="00DE2F5F"/>
    <w:rsid w:val="00DE69B8"/>
    <w:rsid w:val="00DE6E80"/>
    <w:rsid w:val="00DF00C1"/>
    <w:rsid w:val="00DF0F81"/>
    <w:rsid w:val="00E07C88"/>
    <w:rsid w:val="00E13F44"/>
    <w:rsid w:val="00E14118"/>
    <w:rsid w:val="00E15098"/>
    <w:rsid w:val="00E154DF"/>
    <w:rsid w:val="00E15BAA"/>
    <w:rsid w:val="00E15C54"/>
    <w:rsid w:val="00E16350"/>
    <w:rsid w:val="00E16D74"/>
    <w:rsid w:val="00E17FC3"/>
    <w:rsid w:val="00E24767"/>
    <w:rsid w:val="00E24C4D"/>
    <w:rsid w:val="00E26260"/>
    <w:rsid w:val="00E42AAA"/>
    <w:rsid w:val="00E4327E"/>
    <w:rsid w:val="00E61D72"/>
    <w:rsid w:val="00E75A03"/>
    <w:rsid w:val="00E762DB"/>
    <w:rsid w:val="00E81C5F"/>
    <w:rsid w:val="00E8328F"/>
    <w:rsid w:val="00E842F0"/>
    <w:rsid w:val="00E872BE"/>
    <w:rsid w:val="00E946B7"/>
    <w:rsid w:val="00E965D0"/>
    <w:rsid w:val="00EA03E9"/>
    <w:rsid w:val="00EA42CF"/>
    <w:rsid w:val="00EB0D0B"/>
    <w:rsid w:val="00EB3164"/>
    <w:rsid w:val="00EC0714"/>
    <w:rsid w:val="00EC71D4"/>
    <w:rsid w:val="00EE75C0"/>
    <w:rsid w:val="00EF49B4"/>
    <w:rsid w:val="00EF653A"/>
    <w:rsid w:val="00EF695D"/>
    <w:rsid w:val="00EF6CC9"/>
    <w:rsid w:val="00F02A03"/>
    <w:rsid w:val="00F031AD"/>
    <w:rsid w:val="00F07851"/>
    <w:rsid w:val="00F12E43"/>
    <w:rsid w:val="00F248D1"/>
    <w:rsid w:val="00F25B3A"/>
    <w:rsid w:val="00F2734D"/>
    <w:rsid w:val="00F30698"/>
    <w:rsid w:val="00F330B0"/>
    <w:rsid w:val="00F3463E"/>
    <w:rsid w:val="00F41C57"/>
    <w:rsid w:val="00F4376D"/>
    <w:rsid w:val="00F44396"/>
    <w:rsid w:val="00F44777"/>
    <w:rsid w:val="00F47282"/>
    <w:rsid w:val="00F50B7D"/>
    <w:rsid w:val="00F50FF4"/>
    <w:rsid w:val="00F53063"/>
    <w:rsid w:val="00F558FD"/>
    <w:rsid w:val="00F56E64"/>
    <w:rsid w:val="00F5775E"/>
    <w:rsid w:val="00F700EE"/>
    <w:rsid w:val="00F7593E"/>
    <w:rsid w:val="00F83EF4"/>
    <w:rsid w:val="00F84162"/>
    <w:rsid w:val="00F84421"/>
    <w:rsid w:val="00F90645"/>
    <w:rsid w:val="00F92596"/>
    <w:rsid w:val="00F93C44"/>
    <w:rsid w:val="00FA61E6"/>
    <w:rsid w:val="00FB0F4A"/>
    <w:rsid w:val="00FB5810"/>
    <w:rsid w:val="00FC207C"/>
    <w:rsid w:val="00FC597D"/>
    <w:rsid w:val="00FC6678"/>
    <w:rsid w:val="00FC6DCA"/>
    <w:rsid w:val="00FD05AD"/>
    <w:rsid w:val="00FD34F8"/>
    <w:rsid w:val="00FD379C"/>
    <w:rsid w:val="00FD636F"/>
    <w:rsid w:val="00FD649C"/>
    <w:rsid w:val="00FE5B4D"/>
    <w:rsid w:val="00FE7419"/>
    <w:rsid w:val="00FF21D4"/>
    <w:rsid w:val="00FF39D1"/>
    <w:rsid w:val="00FF788A"/>
    <w:rsid w:val="195BD6BC"/>
    <w:rsid w:val="261C851D"/>
    <w:rsid w:val="3348DDC6"/>
    <w:rsid w:val="39A86BE9"/>
    <w:rsid w:val="40F3A24C"/>
    <w:rsid w:val="423CBB4E"/>
    <w:rsid w:val="493BB9B1"/>
    <w:rsid w:val="4F854E51"/>
    <w:rsid w:val="62F4BBD1"/>
    <w:rsid w:val="6D9677AA"/>
    <w:rsid w:val="7E692B09"/>
    <w:rsid w:val="7FFEB41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C460EB3"/>
  <w15:chartTrackingRefBased/>
  <w15:docId w15:val="{A799C275-9D09-4705-BD7E-25C7BBB7A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7389B"/>
    <w:pPr>
      <w:suppressAutoHyphens/>
    </w:pPr>
    <w:rPr>
      <w:kern w:val="1"/>
      <w:sz w:val="24"/>
      <w:szCs w:val="24"/>
      <w:lang w:eastAsia="ar-SA"/>
    </w:rPr>
  </w:style>
  <w:style w:type="paragraph" w:styleId="Ttulo1">
    <w:name w:val="heading 1"/>
    <w:basedOn w:val="Normal"/>
    <w:next w:val="Normal"/>
    <w:link w:val="Ttulo1Car"/>
    <w:uiPriority w:val="9"/>
    <w:qFormat/>
    <w:rsid w:val="00935838"/>
    <w:pPr>
      <w:keepNext/>
      <w:keepLines/>
      <w:spacing w:before="240"/>
      <w:outlineLvl w:val="0"/>
    </w:pPr>
    <w:rPr>
      <w:rFonts w:ascii="VAGRundschriftDLig" w:eastAsiaTheme="majorEastAsia" w:hAnsi="VAGRundschriftDLig" w:cstheme="majorBidi"/>
      <w:b/>
      <w:color w:val="16515C" w:themeColor="accent2"/>
      <w:kern w:val="0"/>
      <w:sz w:val="72"/>
      <w:szCs w:val="32"/>
    </w:rPr>
  </w:style>
  <w:style w:type="paragraph" w:styleId="Ttulo2">
    <w:name w:val="heading 2"/>
    <w:basedOn w:val="Normal"/>
    <w:next w:val="Normal"/>
    <w:pPr>
      <w:keepNext/>
      <w:numPr>
        <w:ilvl w:val="1"/>
        <w:numId w:val="1"/>
      </w:numPr>
      <w:outlineLvl w:val="1"/>
    </w:pPr>
    <w:rPr>
      <w:b/>
      <w:bCs/>
    </w:rPr>
  </w:style>
  <w:style w:type="paragraph" w:styleId="Ttulo3">
    <w:name w:val="heading 3"/>
    <w:basedOn w:val="Normal"/>
    <w:next w:val="Normal"/>
    <w:pPr>
      <w:keepNext/>
      <w:numPr>
        <w:ilvl w:val="2"/>
        <w:numId w:val="1"/>
      </w:numPr>
      <w:jc w:val="both"/>
      <w:outlineLvl w:val="2"/>
    </w:pPr>
    <w:rPr>
      <w:b/>
      <w:bCs/>
      <w:sz w:val="22"/>
      <w:lang w:val="ru-RU"/>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rPr>
  </w:style>
  <w:style w:type="paragraph" w:styleId="Ttulo6">
    <w:name w:val="heading 6"/>
    <w:basedOn w:val="Normal"/>
    <w:next w:val="Normal"/>
    <w:pPr>
      <w:keepNext/>
      <w:numPr>
        <w:ilvl w:val="5"/>
        <w:numId w:val="1"/>
      </w:numPr>
      <w:outlineLvl w:val="5"/>
    </w:pPr>
    <w:rPr>
      <w:rFonts w:ascii="Arial" w:hAnsi="Arial" w:cs="Arial"/>
      <w:b/>
      <w:bCs/>
      <w:sz w:val="18"/>
    </w:rPr>
  </w:style>
  <w:style w:type="paragraph" w:styleId="Ttulo7">
    <w:name w:val="heading 7"/>
    <w:basedOn w:val="Normal"/>
    <w:next w:val="Normal"/>
    <w:pPr>
      <w:keepNext/>
      <w:numPr>
        <w:ilvl w:val="6"/>
        <w:numId w:val="1"/>
      </w:numPr>
      <w:outlineLvl w:val="6"/>
    </w:pPr>
    <w:rPr>
      <w:b/>
      <w:bCs/>
      <w:sz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pPr>
      <w:keepNext/>
      <w:numPr>
        <w:ilvl w:val="8"/>
        <w:numId w:val="1"/>
      </w:numPr>
      <w:jc w:val="center"/>
      <w:outlineLvl w:val="8"/>
    </w:pPr>
    <w:rPr>
      <w:rFonts w:ascii="Arial" w:hAnsi="Arial" w:cs="Arial"/>
      <w:b/>
      <w:bCs/>
      <w:i/>
      <w:iCs/>
      <w:sz w:val="36"/>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eastAsia="Times New Roman" w:hAnsi="Times New Roman"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Fuentedeprrafopredeter2">
    <w:name w:val="Fuente de párrafo predeter.2"/>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Fuentedeprrafopredeter1">
    <w:name w:val="Fuente de párrafo predeter.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Fuentedeprrafopredeter">
    <w:name w:val="WW-Fuente de párrafo predeter."/>
  </w:style>
  <w:style w:type="character" w:customStyle="1" w:styleId="Vietas">
    <w:name w:val="Viñetas"/>
    <w:rPr>
      <w:rFonts w:ascii="OpenSymbol" w:eastAsia="OpenSymbol" w:hAnsi="OpenSymbol" w:cs="OpenSymbol"/>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sz w:val="22"/>
      <w:lang w:val="ru-RU"/>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pPr>
      <w:keepNext/>
      <w:spacing w:before="240" w:after="120"/>
    </w:pPr>
    <w:rPr>
      <w:rFonts w:ascii="Arial" w:eastAsia="MS Mincho" w:hAnsi="Arial" w:cs="Tahoma"/>
      <w:sz w:val="28"/>
      <w:szCs w:val="28"/>
    </w:rPr>
  </w:style>
  <w:style w:type="paragraph" w:customStyle="1" w:styleId="Sangra2detindependiente1">
    <w:name w:val="Sangría 2 de t. independiente1"/>
    <w:basedOn w:val="Normal"/>
    <w:pPr>
      <w:jc w:val="both"/>
    </w:pPr>
  </w:style>
  <w:style w:type="paragraph" w:styleId="Piedepgina">
    <w:name w:val="footer"/>
    <w:basedOn w:val="Normal"/>
    <w:pPr>
      <w:tabs>
        <w:tab w:val="center" w:pos="4252"/>
        <w:tab w:val="right" w:pos="8504"/>
      </w:tabs>
    </w:pPr>
  </w:style>
  <w:style w:type="paragraph" w:customStyle="1" w:styleId="Textoindependiente21">
    <w:name w:val="Texto independiente 21"/>
    <w:basedOn w:val="Normal"/>
    <w:rPr>
      <w:rFonts w:ascii="Arial" w:hAnsi="Arial" w:cs="Arial"/>
      <w:bCs/>
      <w:sz w:val="18"/>
      <w:szCs w:val="20"/>
      <w:lang w:val="es-ES_tradnl"/>
    </w:rPr>
  </w:style>
  <w:style w:type="paragraph" w:customStyle="1" w:styleId="Textoindependiente31">
    <w:name w:val="Texto independiente 31"/>
    <w:basedOn w:val="Normal"/>
    <w:pPr>
      <w:tabs>
        <w:tab w:val="left" w:pos="8460"/>
      </w:tabs>
      <w:ind w:right="-1077"/>
      <w:jc w:val="both"/>
    </w:pPr>
    <w:rPr>
      <w:rFonts w:ascii="Arial" w:hAnsi="Arial" w:cs="Arial"/>
      <w:sz w:val="18"/>
      <w:szCs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Prrafodelista">
    <w:name w:val="List Paragraph"/>
    <w:basedOn w:val="Normal"/>
    <w:uiPriority w:val="34"/>
    <w:rsid w:val="00421A65"/>
    <w:pPr>
      <w:ind w:left="708"/>
    </w:pPr>
  </w:style>
  <w:style w:type="character" w:customStyle="1" w:styleId="Ttulo5Car">
    <w:name w:val="Título 5 Car"/>
    <w:link w:val="Ttulo5"/>
    <w:uiPriority w:val="9"/>
    <w:semiHidden/>
    <w:rsid w:val="000374EB"/>
    <w:rPr>
      <w:rFonts w:asciiTheme="majorHAnsi" w:eastAsiaTheme="majorEastAsia" w:hAnsiTheme="majorHAnsi" w:cstheme="majorBidi"/>
      <w:color w:val="0C7479" w:themeColor="accent1" w:themeShade="BF"/>
      <w:kern w:val="1"/>
      <w:sz w:val="22"/>
      <w:szCs w:val="22"/>
      <w:lang w:eastAsia="ar-SA"/>
    </w:rPr>
  </w:style>
  <w:style w:type="character" w:styleId="Refdecomentario">
    <w:name w:val="annotation reference"/>
    <w:uiPriority w:val="99"/>
    <w:semiHidden/>
    <w:unhideWhenUsed/>
    <w:rsid w:val="00F44777"/>
    <w:rPr>
      <w:sz w:val="16"/>
      <w:szCs w:val="16"/>
    </w:rPr>
  </w:style>
  <w:style w:type="paragraph" w:styleId="Textocomentario">
    <w:name w:val="annotation text"/>
    <w:basedOn w:val="Normal"/>
    <w:link w:val="TextocomentarioCar"/>
    <w:uiPriority w:val="99"/>
    <w:semiHidden/>
    <w:unhideWhenUsed/>
    <w:rsid w:val="00F44777"/>
    <w:rPr>
      <w:sz w:val="20"/>
      <w:szCs w:val="20"/>
    </w:rPr>
  </w:style>
  <w:style w:type="character" w:customStyle="1" w:styleId="TextocomentarioCar">
    <w:name w:val="Texto comentario Car"/>
    <w:link w:val="Textocomentario"/>
    <w:uiPriority w:val="99"/>
    <w:semiHidden/>
    <w:rsid w:val="00F44777"/>
    <w:rPr>
      <w:kern w:val="1"/>
      <w:lang w:eastAsia="ar-SA"/>
    </w:rPr>
  </w:style>
  <w:style w:type="paragraph" w:styleId="Asuntodelcomentario">
    <w:name w:val="annotation subject"/>
    <w:basedOn w:val="Textocomentario"/>
    <w:next w:val="Textocomentario"/>
    <w:link w:val="AsuntodelcomentarioCar"/>
    <w:uiPriority w:val="99"/>
    <w:semiHidden/>
    <w:unhideWhenUsed/>
    <w:rsid w:val="00F44777"/>
    <w:rPr>
      <w:b/>
      <w:bCs/>
    </w:rPr>
  </w:style>
  <w:style w:type="character" w:customStyle="1" w:styleId="AsuntodelcomentarioCar">
    <w:name w:val="Asunto del comentario Car"/>
    <w:link w:val="Asuntodelcomentario"/>
    <w:uiPriority w:val="99"/>
    <w:semiHidden/>
    <w:rsid w:val="00F44777"/>
    <w:rPr>
      <w:b/>
      <w:bCs/>
      <w:kern w:val="1"/>
      <w:lang w:eastAsia="ar-SA"/>
    </w:rPr>
  </w:style>
  <w:style w:type="paragraph" w:styleId="Textodeglobo">
    <w:name w:val="Balloon Text"/>
    <w:basedOn w:val="Normal"/>
    <w:link w:val="TextodegloboCar"/>
    <w:uiPriority w:val="99"/>
    <w:semiHidden/>
    <w:unhideWhenUsed/>
    <w:rsid w:val="00F44777"/>
    <w:rPr>
      <w:rFonts w:ascii="Segoe UI" w:hAnsi="Segoe UI" w:cs="Segoe UI"/>
      <w:sz w:val="18"/>
      <w:szCs w:val="18"/>
    </w:rPr>
  </w:style>
  <w:style w:type="character" w:customStyle="1" w:styleId="TextodegloboCar">
    <w:name w:val="Texto de globo Car"/>
    <w:link w:val="Textodeglobo"/>
    <w:uiPriority w:val="99"/>
    <w:semiHidden/>
    <w:rsid w:val="00F44777"/>
    <w:rPr>
      <w:rFonts w:ascii="Segoe UI" w:hAnsi="Segoe UI" w:cs="Segoe UI"/>
      <w:kern w:val="1"/>
      <w:sz w:val="18"/>
      <w:szCs w:val="18"/>
      <w:lang w:eastAsia="ar-SA"/>
    </w:rPr>
  </w:style>
  <w:style w:type="table" w:styleId="Tablaconcuadrcula">
    <w:name w:val="Table Grid"/>
    <w:basedOn w:val="Tablanormal"/>
    <w:uiPriority w:val="59"/>
    <w:rsid w:val="00A540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VA">
    <w:name w:val="TITULO VA"/>
    <w:basedOn w:val="Sinespaciado"/>
    <w:qFormat/>
    <w:rsid w:val="00935838"/>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935838"/>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935838"/>
    <w:pPr>
      <w:shd w:val="clear" w:color="auto" w:fill="119CA3" w:themeFill="accent1"/>
    </w:pPr>
    <w:rPr>
      <w:lang w:val="pt-BR"/>
    </w:rPr>
  </w:style>
  <w:style w:type="paragraph" w:customStyle="1" w:styleId="Precio">
    <w:name w:val="Precio"/>
    <w:basedOn w:val="Normal"/>
    <w:link w:val="PrecioCar"/>
    <w:autoRedefine/>
    <w:qFormat/>
    <w:rsid w:val="00D237F0"/>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D237F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935838"/>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935838"/>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935838"/>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935838"/>
    <w:pPr>
      <w:numPr>
        <w:ilvl w:val="1"/>
      </w:numPr>
    </w:pPr>
    <w:rPr>
      <w:rFonts w:asciiTheme="minorHAnsi" w:eastAsiaTheme="minorEastAsia" w:hAnsiTheme="minorHAnsi" w:cstheme="minorBidi"/>
      <w:b/>
      <w:kern w:val="0"/>
      <w:sz w:val="20"/>
      <w:szCs w:val="22"/>
    </w:rPr>
  </w:style>
  <w:style w:type="character" w:customStyle="1" w:styleId="SubttuloCar">
    <w:name w:val="Subtítulo Car"/>
    <w:aliases w:val="Días iti Car"/>
    <w:basedOn w:val="Fuentedeprrafopredeter"/>
    <w:link w:val="Subttulo"/>
    <w:uiPriority w:val="11"/>
    <w:rsid w:val="00935838"/>
    <w:rPr>
      <w:rFonts w:asciiTheme="minorHAnsi" w:eastAsiaTheme="minorEastAsia" w:hAnsiTheme="minorHAnsi" w:cstheme="minorBidi"/>
      <w:b/>
      <w:szCs w:val="22"/>
      <w:lang w:eastAsia="ar-SA"/>
    </w:rPr>
  </w:style>
  <w:style w:type="character" w:styleId="Textoennegrita">
    <w:name w:val="Strong"/>
    <w:aliases w:val="Opcionales"/>
    <w:qFormat/>
    <w:rsid w:val="00935838"/>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935838"/>
    <w:rPr>
      <w:rFonts w:asciiTheme="minorHAnsi" w:hAnsiTheme="minorHAnsi"/>
      <w:b/>
      <w:i/>
      <w:iCs/>
      <w:color w:val="000000" w:themeColor="text1"/>
      <w:sz w:val="18"/>
    </w:rPr>
  </w:style>
  <w:style w:type="character" w:customStyle="1" w:styleId="normaltextrun">
    <w:name w:val="normaltextrun"/>
    <w:basedOn w:val="Fuentedeprrafopredeter"/>
    <w:rsid w:val="00D26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453">
      <w:bodyDiv w:val="1"/>
      <w:marLeft w:val="0"/>
      <w:marRight w:val="0"/>
      <w:marTop w:val="0"/>
      <w:marBottom w:val="0"/>
      <w:divBdr>
        <w:top w:val="none" w:sz="0" w:space="0" w:color="auto"/>
        <w:left w:val="none" w:sz="0" w:space="0" w:color="auto"/>
        <w:bottom w:val="none" w:sz="0" w:space="0" w:color="auto"/>
        <w:right w:val="none" w:sz="0" w:space="0" w:color="auto"/>
      </w:divBdr>
    </w:div>
    <w:div w:id="188682499">
      <w:bodyDiv w:val="1"/>
      <w:marLeft w:val="0"/>
      <w:marRight w:val="0"/>
      <w:marTop w:val="0"/>
      <w:marBottom w:val="0"/>
      <w:divBdr>
        <w:top w:val="none" w:sz="0" w:space="0" w:color="auto"/>
        <w:left w:val="none" w:sz="0" w:space="0" w:color="auto"/>
        <w:bottom w:val="none" w:sz="0" w:space="0" w:color="auto"/>
        <w:right w:val="none" w:sz="0" w:space="0" w:color="auto"/>
      </w:divBdr>
    </w:div>
    <w:div w:id="618268809">
      <w:bodyDiv w:val="1"/>
      <w:marLeft w:val="0"/>
      <w:marRight w:val="0"/>
      <w:marTop w:val="0"/>
      <w:marBottom w:val="0"/>
      <w:divBdr>
        <w:top w:val="none" w:sz="0" w:space="0" w:color="auto"/>
        <w:left w:val="none" w:sz="0" w:space="0" w:color="auto"/>
        <w:bottom w:val="none" w:sz="0" w:space="0" w:color="auto"/>
        <w:right w:val="none" w:sz="0" w:space="0" w:color="auto"/>
      </w:divBdr>
    </w:div>
    <w:div w:id="826284849">
      <w:bodyDiv w:val="1"/>
      <w:marLeft w:val="0"/>
      <w:marRight w:val="0"/>
      <w:marTop w:val="0"/>
      <w:marBottom w:val="0"/>
      <w:divBdr>
        <w:top w:val="none" w:sz="0" w:space="0" w:color="auto"/>
        <w:left w:val="none" w:sz="0" w:space="0" w:color="auto"/>
        <w:bottom w:val="none" w:sz="0" w:space="0" w:color="auto"/>
        <w:right w:val="none" w:sz="0" w:space="0" w:color="auto"/>
      </w:divBdr>
    </w:div>
    <w:div w:id="206695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true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FCA80-A3D4-4990-AF0F-DA84058C6811}">
  <ds:schemaRefs>
    <ds:schemaRef ds:uri="http://schemas.openxmlformats.org/officeDocument/2006/bibliography"/>
  </ds:schemaRefs>
</ds:datastoreItem>
</file>

<file path=customXml/itemProps2.xml><?xml version="1.0" encoding="utf-8"?>
<ds:datastoreItem xmlns:ds="http://schemas.openxmlformats.org/officeDocument/2006/customXml" ds:itemID="{34D94133-A38E-47D6-AFF3-9669E2A23375}"/>
</file>

<file path=customXml/itemProps3.xml><?xml version="1.0" encoding="utf-8"?>
<ds:datastoreItem xmlns:ds="http://schemas.openxmlformats.org/officeDocument/2006/customXml" ds:itemID="{D80152FD-7643-4EE4-8DE4-CD4DC009791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1937E45A-A17C-4F1D-BB40-DB014A3B8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1100</Words>
  <Characters>6052</Characters>
  <Application>Microsoft Office Word</Application>
  <DocSecurity>0</DocSecurity>
  <Lines>50</Lines>
  <Paragraphs>14</Paragraphs>
  <ScaleCrop>false</ScaleCrop>
  <Company>surland</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Triangulo Imperial e Italia (II)</dc:title>
  <dc:subject/>
  <dc:creator>srey</dc:creator>
  <cp:keywords/>
  <cp:lastModifiedBy>Sonia Rey</cp:lastModifiedBy>
  <cp:revision>327</cp:revision>
  <cp:lastPrinted>2013-08-20T07:43:00Z</cp:lastPrinted>
  <dcterms:created xsi:type="dcterms:W3CDTF">2021-09-09T00:08:00Z</dcterms:created>
  <dcterms:modified xsi:type="dcterms:W3CDTF">2026-01-27T10:04:00Z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