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34CA" w14:textId="594565B1" w:rsidR="00835F6D" w:rsidRPr="00923621" w:rsidRDefault="00835F6D" w:rsidP="00695B79">
      <w:pPr>
        <w:pStyle w:val="Ttulo1"/>
        <w:spacing w:before="0"/>
        <w:rPr>
          <w:lang w:val="pt-BR"/>
        </w:rPr>
      </w:pPr>
      <w:r w:rsidRPr="00923621">
        <w:rPr>
          <w:lang w:val="pt-BR"/>
        </w:rPr>
        <w:t>Jap</w:t>
      </w:r>
      <w:r w:rsidR="00774055" w:rsidRPr="00923621">
        <w:rPr>
          <w:lang w:val="pt-BR"/>
        </w:rPr>
        <w:t>ão</w:t>
      </w:r>
      <w:r w:rsidR="009F59E5" w:rsidRPr="00923621">
        <w:rPr>
          <w:lang w:val="pt-BR"/>
        </w:rPr>
        <w:t xml:space="preserve"> </w:t>
      </w:r>
      <w:r w:rsidR="00774055" w:rsidRPr="00923621">
        <w:rPr>
          <w:lang w:val="pt-BR"/>
        </w:rPr>
        <w:t>e</w:t>
      </w:r>
      <w:r w:rsidR="009F59E5" w:rsidRPr="00923621">
        <w:rPr>
          <w:lang w:val="pt-BR"/>
        </w:rPr>
        <w:t xml:space="preserve"> Maldivas</w:t>
      </w:r>
      <w:r w:rsidR="006629FC" w:rsidRPr="00923621">
        <w:rPr>
          <w:lang w:val="pt-BR"/>
        </w:rPr>
        <w:t xml:space="preserve">                </w:t>
      </w:r>
    </w:p>
    <w:p w14:paraId="6A983C66" w14:textId="53D7F049" w:rsidR="00695B79" w:rsidRDefault="00901B7D" w:rsidP="00695B79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ED1998" wp14:editId="0EFBAE51">
                <wp:simplePos x="0" y="0"/>
                <wp:positionH relativeFrom="column">
                  <wp:posOffset>3790950</wp:posOffset>
                </wp:positionH>
                <wp:positionV relativeFrom="paragraph">
                  <wp:posOffset>42545</wp:posOffset>
                </wp:positionV>
                <wp:extent cx="1485900" cy="647700"/>
                <wp:effectExtent l="0" t="0" r="19050" b="1905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477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AAB4B1" w14:textId="72D524DC" w:rsidR="00901B7D" w:rsidRPr="00D0537C" w:rsidRDefault="00901B7D" w:rsidP="00901B7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8E2D6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TREM BALA inclu</w:t>
                            </w:r>
                            <w:r w:rsidR="00347E8E" w:rsidRPr="008E2D6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 w:rsidRPr="008E2D6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do!!</w:t>
                            </w:r>
                          </w:p>
                          <w:p w14:paraId="67E2A412" w14:textId="77777777" w:rsidR="00901B7D" w:rsidRPr="00325A8E" w:rsidRDefault="00901B7D" w:rsidP="00901B7D">
                            <w:pPr>
                              <w:jc w:val="center"/>
                              <w:rPr>
                                <w:rFonts w:ascii="VAGRundschriftDLig" w:hAnsi="VAGRundschriftDLi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ED1998" id="Elipse 1" o:spid="_x0000_s1026" style="position:absolute;margin-left:298.5pt;margin-top:3.35pt;width:117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" fillcolor="window" strokecolor="#119ca3" strokeweight="1.5pt">
                <v:stroke joinstyle="miter"/>
                <v:textbox>
                  <w:txbxContent>
                    <w:p w14:paraId="18AAB4B1" w14:textId="72D524DC" w:rsidR="00901B7D" w:rsidRPr="00D0537C" w:rsidRDefault="00901B7D" w:rsidP="00901B7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8E2D6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TREM BALA inclu</w:t>
                      </w:r>
                      <w:r w:rsidR="00347E8E" w:rsidRPr="008E2D6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 w:rsidRPr="008E2D6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do!!</w:t>
                      </w:r>
                    </w:p>
                    <w:p w14:paraId="67E2A412" w14:textId="77777777" w:rsidR="00901B7D" w:rsidRPr="00325A8E" w:rsidRDefault="00901B7D" w:rsidP="00901B7D">
                      <w:pPr>
                        <w:jc w:val="center"/>
                        <w:rPr>
                          <w:rFonts w:ascii="VAGRundschriftDLig" w:hAnsi="VAGRundschriftDLig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22BF2F7" w14:textId="4922B71F" w:rsidR="00835F6D" w:rsidRPr="00007ACB" w:rsidRDefault="009C125D" w:rsidP="00695B79">
      <w:pPr>
        <w:pStyle w:val="Ttulo"/>
        <w:spacing w:after="0"/>
        <w:rPr>
          <w:lang w:val="pt-BR"/>
        </w:rPr>
      </w:pPr>
      <w:r w:rsidRPr="00007ACB">
        <w:rPr>
          <w:lang w:val="pt-BR"/>
        </w:rPr>
        <w:t>Ref</w:t>
      </w:r>
      <w:r w:rsidR="00835F6D" w:rsidRPr="00007ACB">
        <w:rPr>
          <w:lang w:val="pt-BR"/>
        </w:rPr>
        <w:t>: C 3</w:t>
      </w:r>
      <w:r w:rsidR="009F59E5" w:rsidRPr="00007ACB">
        <w:rPr>
          <w:lang w:val="pt-BR"/>
        </w:rPr>
        <w:t>332</w:t>
      </w:r>
      <w:r w:rsidR="00835F6D" w:rsidRPr="00007ACB">
        <w:rPr>
          <w:lang w:val="pt-BR"/>
        </w:rPr>
        <w:t xml:space="preserve"> </w:t>
      </w:r>
    </w:p>
    <w:p w14:paraId="5B14AF71" w14:textId="77777777" w:rsidR="00835F6D" w:rsidRPr="00007ACB" w:rsidRDefault="00835F6D" w:rsidP="00695B79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39B675B" w14:textId="77AD4850" w:rsidR="00835F6D" w:rsidRPr="008E2D6C" w:rsidRDefault="009F59E5" w:rsidP="00695B79">
      <w:pPr>
        <w:pStyle w:val="Precio"/>
        <w:spacing w:after="0"/>
      </w:pPr>
      <w:r w:rsidRPr="00923621">
        <w:t>10</w:t>
      </w:r>
      <w:r w:rsidR="00835F6D" w:rsidRPr="00923621">
        <w:t xml:space="preserve"> </w:t>
      </w:r>
      <w:r w:rsidR="00774055" w:rsidRPr="00923621">
        <w:t xml:space="preserve">dias a partir </w:t>
      </w:r>
      <w:r w:rsidR="00774055" w:rsidRPr="008E2D6C">
        <w:t xml:space="preserve">de </w:t>
      </w:r>
      <w:r w:rsidR="003C55AA" w:rsidRPr="008E2D6C">
        <w:t>5</w:t>
      </w:r>
      <w:r w:rsidR="00AB3BE8" w:rsidRPr="008E2D6C">
        <w:t>.</w:t>
      </w:r>
      <w:r w:rsidR="00DB527C" w:rsidRPr="008E2D6C">
        <w:t xml:space="preserve">885 </w:t>
      </w:r>
      <w:r w:rsidR="00835F6D" w:rsidRPr="008E2D6C">
        <w:t>$</w:t>
      </w:r>
    </w:p>
    <w:p w14:paraId="3BD8D7B7" w14:textId="77777777" w:rsidR="00835F6D" w:rsidRPr="00612838" w:rsidRDefault="00835F6D" w:rsidP="00822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290ECEB" w14:textId="1598D5EA" w:rsidR="00DA332B" w:rsidRPr="00695B79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695B79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695B79">
        <w:rPr>
          <w:b/>
          <w:color w:val="000000" w:themeColor="text1"/>
          <w:sz w:val="20"/>
          <w:szCs w:val="20"/>
          <w:lang w:val="pt-BR"/>
        </w:rPr>
        <w:t>01 - T</w:t>
      </w:r>
      <w:r w:rsidRPr="00695B79">
        <w:rPr>
          <w:b/>
          <w:color w:val="000000" w:themeColor="text1"/>
          <w:sz w:val="20"/>
          <w:szCs w:val="20"/>
          <w:lang w:val="pt-BR"/>
        </w:rPr>
        <w:t>óquio</w:t>
      </w:r>
    </w:p>
    <w:p w14:paraId="05B4F96F" w14:textId="77777777" w:rsidR="00F70677" w:rsidRPr="005D0B8D" w:rsidRDefault="00F70677" w:rsidP="00F70677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5D0B8D">
        <w:rPr>
          <w:b/>
          <w:color w:val="000000" w:themeColor="text1"/>
          <w:szCs w:val="18"/>
          <w:lang w:val="pt-PT"/>
        </w:rPr>
        <w:t>- Chegada em Narita (NRT).</w:t>
      </w:r>
      <w:r w:rsidRPr="005D0B8D">
        <w:rPr>
          <w:bCs/>
          <w:color w:val="000000" w:themeColor="text1"/>
          <w:szCs w:val="18"/>
          <w:lang w:val="pt-PT"/>
        </w:rPr>
        <w:t xml:space="preserve"> Após o trâmite de imigração e alfândega, recepção por um assistente em espanhol e traslado em Airport Limousine Bus até o hotel. O assistente NÃO embarcará no ônibus com os passageiros.</w:t>
      </w:r>
    </w:p>
    <w:p w14:paraId="0AD1C1D0" w14:textId="77777777" w:rsidR="00F70677" w:rsidRPr="005D0B8D" w:rsidRDefault="00F70677" w:rsidP="00F70677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5D0B8D">
        <w:rPr>
          <w:bCs/>
          <w:color w:val="000000" w:themeColor="text1"/>
          <w:szCs w:val="18"/>
          <w:lang w:val="pt-PT"/>
        </w:rPr>
        <w:t>*Dependendo do horário de chegada do voo, não haverá Airport Limusine Bus direto ao hotel. Neste caso, você deve pegar um ônibus até a estação de Tóquio, de onde pode pegar um táxi. O assistente ajudará neste procedimento e dará aos passageiros dinheiro suficiente para o táxi).</w:t>
      </w:r>
    </w:p>
    <w:p w14:paraId="2C04FBAA" w14:textId="77777777" w:rsidR="00F70677" w:rsidRPr="005D0B8D" w:rsidRDefault="00F70677" w:rsidP="00F7067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D0B8D">
        <w:rPr>
          <w:b/>
          <w:color w:val="000000" w:themeColor="text1"/>
          <w:szCs w:val="18"/>
          <w:lang w:val="pt-PT"/>
        </w:rPr>
        <w:t>- Chegada em Haneda (HND).</w:t>
      </w:r>
      <w:r w:rsidRPr="005D0B8D">
        <w:rPr>
          <w:bCs/>
          <w:color w:val="000000" w:themeColor="text1"/>
          <w:szCs w:val="18"/>
          <w:lang w:val="pt-PT"/>
        </w:rPr>
        <w:t xml:space="preserve"> Após o trâmite de imigração e alfândega, recepção por um assistente em espanhol. Traslado ao hotel de táxi. </w:t>
      </w:r>
      <w:r w:rsidRPr="005D0B8D">
        <w:rPr>
          <w:bCs/>
          <w:color w:val="000000" w:themeColor="text1"/>
          <w:szCs w:val="18"/>
          <w:lang w:val="pt-PT"/>
        </w:rPr>
        <w:br/>
        <w:t>*O assistente não entrará no táxi com os passageiros.</w:t>
      </w:r>
    </w:p>
    <w:p w14:paraId="56377DF3" w14:textId="77777777" w:rsidR="00F70677" w:rsidRPr="005D0B8D" w:rsidRDefault="00F70677" w:rsidP="00F70677">
      <w:pPr>
        <w:pStyle w:val="Sinespaciado"/>
        <w:rPr>
          <w:bCs/>
          <w:color w:val="000000" w:themeColor="text1"/>
          <w:szCs w:val="18"/>
          <w:lang w:val="pt-BR"/>
        </w:rPr>
      </w:pPr>
    </w:p>
    <w:p w14:paraId="29E7C146" w14:textId="77777777" w:rsidR="00F70677" w:rsidRPr="005D0B8D" w:rsidRDefault="00F70677" w:rsidP="00F70677">
      <w:pPr>
        <w:pStyle w:val="Sinespaciado"/>
        <w:rPr>
          <w:bCs/>
          <w:color w:val="000000" w:themeColor="text1"/>
          <w:szCs w:val="18"/>
          <w:lang w:val="pt-BR"/>
        </w:rPr>
      </w:pPr>
      <w:r w:rsidRPr="005D0B8D">
        <w:rPr>
          <w:bCs/>
          <w:color w:val="000000" w:themeColor="text1"/>
          <w:szCs w:val="18"/>
          <w:lang w:val="pt-BR"/>
        </w:rPr>
        <w:t xml:space="preserve">No dia da chegada, no Hotel New Otani, um guia em espanhol estará presente no hotel das 14h às 20h para dar informações aos passageiros. </w:t>
      </w:r>
      <w:r w:rsidRPr="005D0B8D">
        <w:rPr>
          <w:b/>
          <w:color w:val="000000" w:themeColor="text1"/>
          <w:szCs w:val="18"/>
          <w:lang w:val="pt-BR"/>
        </w:rPr>
        <w:t>Hospedagem.</w:t>
      </w:r>
    </w:p>
    <w:p w14:paraId="42465BB6" w14:textId="77777777" w:rsidR="00DA332B" w:rsidRPr="005D0B8D" w:rsidRDefault="00DA332B" w:rsidP="00DA332B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03939D3" w14:textId="058161FD" w:rsidR="00DA332B" w:rsidRPr="005D0B8D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5D0B8D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5D0B8D">
        <w:rPr>
          <w:b/>
          <w:color w:val="000000" w:themeColor="text1"/>
          <w:sz w:val="20"/>
          <w:szCs w:val="20"/>
          <w:lang w:val="pt-BR"/>
        </w:rPr>
        <w:t xml:space="preserve">02 - </w:t>
      </w:r>
      <w:r w:rsidRPr="005D0B8D">
        <w:rPr>
          <w:b/>
          <w:color w:val="000000" w:themeColor="text1"/>
          <w:sz w:val="20"/>
          <w:szCs w:val="20"/>
          <w:lang w:val="pt-BR"/>
        </w:rPr>
        <w:t>Tóquio</w:t>
      </w:r>
    </w:p>
    <w:p w14:paraId="685AB6A0" w14:textId="6CEC79F2" w:rsidR="00BF360E" w:rsidRDefault="00BF360E" w:rsidP="00BF360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D0B8D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D0B8D">
        <w:rPr>
          <w:b/>
          <w:color w:val="000000" w:themeColor="text1"/>
          <w:szCs w:val="18"/>
          <w:lang w:val="pt-BR"/>
        </w:rPr>
        <w:t>.</w:t>
      </w:r>
      <w:r w:rsidRPr="005D0B8D">
        <w:rPr>
          <w:color w:val="000000" w:themeColor="text1"/>
          <w:szCs w:val="18"/>
          <w:lang w:val="pt-BR"/>
        </w:rPr>
        <w:t xml:space="preserve"> </w:t>
      </w:r>
      <w:r w:rsidR="00E42D40" w:rsidRPr="005D0B8D">
        <w:rPr>
          <w:color w:val="000000" w:themeColor="text1"/>
          <w:szCs w:val="18"/>
          <w:lang w:val="pt-BR"/>
        </w:rPr>
        <w:t xml:space="preserve">Às 08:20hs encontro no lobby do Térreo/ 1º Andar da torre principal The Main. Hoje iniciaremos a </w:t>
      </w:r>
      <w:r w:rsidR="00E42D40" w:rsidRPr="005D0B8D">
        <w:rPr>
          <w:b/>
          <w:bCs/>
          <w:color w:val="000000" w:themeColor="text1"/>
          <w:szCs w:val="18"/>
          <w:lang w:val="pt-BR"/>
        </w:rPr>
        <w:t>visita</w:t>
      </w:r>
      <w:r w:rsidR="00E42D40" w:rsidRPr="005D0B8D">
        <w:rPr>
          <w:color w:val="000000" w:themeColor="text1"/>
          <w:szCs w:val="18"/>
          <w:lang w:val="pt-BR"/>
        </w:rPr>
        <w:t xml:space="preserve"> de meio dia por Tóquio,</w:t>
      </w:r>
      <w:r w:rsidR="00E42D40" w:rsidRPr="005D0B8D">
        <w:rPr>
          <w:b/>
          <w:bCs/>
          <w:color w:val="000000" w:themeColor="text1"/>
          <w:szCs w:val="18"/>
          <w:lang w:val="pt-BR"/>
        </w:rPr>
        <w:t xml:space="preserve"> </w:t>
      </w:r>
      <w:r w:rsidRPr="005D0B8D">
        <w:rPr>
          <w:color w:val="000000" w:themeColor="text1"/>
          <w:szCs w:val="18"/>
          <w:lang w:val="pt-BR"/>
        </w:rPr>
        <w:t>onde veremos o Santuário Meiji, a Praça do Palácio Imperial (não se entra no Palácio), o Templo Senso-Ji e a rua comercial Nakamise. Terminaremos a visita no bairro de Ginza, famoso por sua grande concentração de grandes lojas, butiques e restaurantes. Tarde livre e retorno ao hotel por conta do cliente (o guia indicará como retornar).</w:t>
      </w:r>
      <w:r w:rsidRPr="005D0B8D">
        <w:rPr>
          <w:b/>
          <w:color w:val="000000" w:themeColor="text1"/>
          <w:szCs w:val="18"/>
          <w:lang w:val="pt-BR"/>
        </w:rPr>
        <w:t xml:space="preserve"> Hospedagem</w:t>
      </w:r>
      <w:r w:rsidRPr="005D0B8D">
        <w:rPr>
          <w:color w:val="000000" w:themeColor="text1"/>
          <w:szCs w:val="18"/>
          <w:lang w:val="pt-BR"/>
        </w:rPr>
        <w:t>.</w:t>
      </w:r>
    </w:p>
    <w:p w14:paraId="73475F5C" w14:textId="77777777" w:rsidR="00D16554" w:rsidRPr="008E2D6C" w:rsidRDefault="00D16554" w:rsidP="00D16554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8E2D6C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8E2D6C">
        <w:rPr>
          <w:i/>
          <w:iCs/>
          <w:color w:val="000000" w:themeColor="text1"/>
          <w:szCs w:val="18"/>
          <w:lang w:val="pt-BR"/>
        </w:rPr>
        <w:t xml:space="preserve"> </w:t>
      </w:r>
      <w:r w:rsidRPr="008E2D6C">
        <w:rPr>
          <w:i/>
          <w:iCs/>
          <w:color w:val="000000" w:themeColor="text1"/>
          <w:szCs w:val="18"/>
          <w:lang w:val="pt-PT"/>
        </w:rPr>
        <w:t>Após visitar o Templo Senso-ji e a Rua Nakamise, possibilidade de realizar uma visita opcional "Cerimônia do Chá" em Asakusa. Encontro com um assistente em espanhol e traslado a pé até o local da cerimônia (é obrigatório o uso de meias). O tour começa às 13:00h e termina às 14:00h na estação de metrô de Asakusa. O assistente explicará como retornar ao seu hotel ou pegar o metrô para Ginza, mas não o acompanhará. O almoço não está incluído e retorno ao hotel por conta própria. Este tour opcional deve ser reservado com pelo menos 3 semanas de antecedência da sua viagem ao Japão e está sujeito à confirmação por parte dos organizadores.</w:t>
      </w:r>
    </w:p>
    <w:p w14:paraId="3AD0B1F2" w14:textId="77777777" w:rsidR="00D16554" w:rsidRPr="008E2D6C" w:rsidRDefault="00D16554" w:rsidP="00BF360E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222FBCA" w14:textId="1543F0E4" w:rsidR="00DA332B" w:rsidRPr="008E2D6C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8E2D6C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8E2D6C">
        <w:rPr>
          <w:b/>
          <w:color w:val="000000" w:themeColor="text1"/>
          <w:sz w:val="20"/>
          <w:szCs w:val="20"/>
          <w:lang w:val="pt-BR"/>
        </w:rPr>
        <w:t xml:space="preserve">03 - </w:t>
      </w:r>
      <w:r w:rsidRPr="008E2D6C">
        <w:rPr>
          <w:b/>
          <w:color w:val="000000" w:themeColor="text1"/>
          <w:sz w:val="20"/>
          <w:szCs w:val="20"/>
          <w:lang w:val="pt-BR"/>
        </w:rPr>
        <w:t xml:space="preserve">Tóquio </w:t>
      </w:r>
      <w:r w:rsidR="00DA332B" w:rsidRPr="008E2D6C">
        <w:rPr>
          <w:b/>
          <w:color w:val="000000" w:themeColor="text1"/>
          <w:sz w:val="20"/>
          <w:szCs w:val="20"/>
          <w:lang w:val="pt-BR"/>
        </w:rPr>
        <w:t xml:space="preserve">– Hakone - </w:t>
      </w:r>
      <w:r w:rsidRPr="008E2D6C">
        <w:rPr>
          <w:b/>
          <w:color w:val="000000" w:themeColor="text1"/>
          <w:sz w:val="20"/>
          <w:szCs w:val="20"/>
          <w:lang w:val="pt-BR"/>
        </w:rPr>
        <w:t>Tóquio</w:t>
      </w:r>
    </w:p>
    <w:p w14:paraId="585D7BE3" w14:textId="77777777" w:rsidR="005B26A0" w:rsidRPr="00DF7940" w:rsidRDefault="005B26A0" w:rsidP="005B26A0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8E2D6C">
        <w:rPr>
          <w:b/>
          <w:color w:val="auto"/>
          <w:szCs w:val="18"/>
          <w:lang w:val="pt-BR"/>
        </w:rPr>
        <w:t>Café da manhã</w:t>
      </w:r>
      <w:r w:rsidRPr="008E2D6C">
        <w:rPr>
          <w:b/>
          <w:color w:val="000000" w:themeColor="text1"/>
          <w:szCs w:val="18"/>
          <w:lang w:val="pt-BR"/>
        </w:rPr>
        <w:t xml:space="preserve">. </w:t>
      </w:r>
      <w:r w:rsidRPr="008E2D6C">
        <w:rPr>
          <w:bCs/>
          <w:color w:val="000000" w:themeColor="text1"/>
          <w:szCs w:val="18"/>
          <w:lang w:val="pt-PT"/>
        </w:rPr>
        <w:t xml:space="preserve">Às 7:50h, encontro no lobby do hotel. Hoje faremos uma </w:t>
      </w:r>
      <w:r w:rsidRPr="008E2D6C">
        <w:rPr>
          <w:b/>
          <w:color w:val="000000" w:themeColor="text1"/>
          <w:szCs w:val="18"/>
          <w:lang w:val="pt-PT"/>
        </w:rPr>
        <w:t>visita de dia inteiro</w:t>
      </w:r>
      <w:r w:rsidRPr="008E2D6C">
        <w:rPr>
          <w:bCs/>
          <w:color w:val="000000" w:themeColor="text1"/>
          <w:szCs w:val="18"/>
          <w:lang w:val="pt-PT"/>
        </w:rPr>
        <w:t xml:space="preserve"> por Hakone. Conheceremos o Lago Ashi, onde faremos um breve passeio de barco; em dias claros, podemos admirar o Monte Fuji do lago. Continuaremos o dia com uma visita ao Santuário Hakone-jinja (um belo santuário xintoísta famoso por seu portão torii construído às margens do Lago Ashi). Para finalizar o dia, visitaremos o Museu a Céu Aberto de Hakone. </w:t>
      </w:r>
      <w:r w:rsidRPr="008E2D6C">
        <w:rPr>
          <w:b/>
          <w:color w:val="000000" w:themeColor="text1"/>
          <w:szCs w:val="18"/>
          <w:lang w:val="pt-PT"/>
        </w:rPr>
        <w:t>Almoço</w:t>
      </w:r>
      <w:r w:rsidRPr="008E2D6C">
        <w:rPr>
          <w:bCs/>
          <w:color w:val="000000" w:themeColor="text1"/>
          <w:szCs w:val="18"/>
          <w:lang w:val="pt-PT"/>
        </w:rPr>
        <w:t xml:space="preserve"> durante as visitas. À tarde, retorno ao seu hotel em Tóquio.</w:t>
      </w:r>
      <w:r w:rsidRPr="008E2D6C">
        <w:rPr>
          <w:b/>
          <w:color w:val="000000" w:themeColor="text1"/>
          <w:szCs w:val="18"/>
          <w:lang w:val="pt-BR"/>
        </w:rPr>
        <w:t xml:space="preserve"> </w:t>
      </w:r>
      <w:r w:rsidRPr="008E2D6C">
        <w:rPr>
          <w:b/>
          <w:bCs/>
          <w:color w:val="auto"/>
          <w:szCs w:val="18"/>
          <w:lang w:val="pt-BR"/>
        </w:rPr>
        <w:t>Hospedagem.</w:t>
      </w:r>
    </w:p>
    <w:p w14:paraId="1566AAC1" w14:textId="77777777" w:rsidR="005B26A0" w:rsidRPr="00FD5467" w:rsidRDefault="005B26A0" w:rsidP="005B26A0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F998493" w14:textId="4E032594" w:rsidR="00DA332B" w:rsidRPr="005D0B8D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bookmarkStart w:id="0" w:name="_Hlk530039002"/>
      <w:r w:rsidRPr="005D0B8D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5D0B8D">
        <w:rPr>
          <w:b/>
          <w:color w:val="000000" w:themeColor="text1"/>
          <w:sz w:val="20"/>
          <w:szCs w:val="20"/>
          <w:lang w:val="pt-BR"/>
        </w:rPr>
        <w:t xml:space="preserve">04 - </w:t>
      </w:r>
      <w:r w:rsidRPr="005D0B8D">
        <w:rPr>
          <w:b/>
          <w:color w:val="000000" w:themeColor="text1"/>
          <w:sz w:val="20"/>
          <w:szCs w:val="20"/>
          <w:lang w:val="pt-BR"/>
        </w:rPr>
        <w:t xml:space="preserve">Tóquio </w:t>
      </w:r>
      <w:r w:rsidR="00DA332B" w:rsidRPr="005D0B8D">
        <w:rPr>
          <w:b/>
          <w:color w:val="000000" w:themeColor="text1"/>
          <w:sz w:val="20"/>
          <w:szCs w:val="20"/>
          <w:lang w:val="pt-BR"/>
        </w:rPr>
        <w:t xml:space="preserve">- </w:t>
      </w:r>
      <w:r w:rsidRPr="005D0B8D">
        <w:rPr>
          <w:b/>
          <w:color w:val="000000" w:themeColor="text1"/>
          <w:sz w:val="20"/>
          <w:szCs w:val="20"/>
          <w:lang w:val="pt-BR"/>
        </w:rPr>
        <w:t>Quioto</w:t>
      </w:r>
      <w:r w:rsidR="00DA332B" w:rsidRPr="005D0B8D">
        <w:rPr>
          <w:b/>
          <w:color w:val="000000" w:themeColor="text1"/>
          <w:sz w:val="20"/>
          <w:szCs w:val="20"/>
          <w:lang w:val="pt-BR"/>
        </w:rPr>
        <w:t xml:space="preserve"> - Nara - </w:t>
      </w:r>
      <w:r w:rsidR="00E3168C" w:rsidRPr="005D0B8D">
        <w:rPr>
          <w:b/>
          <w:color w:val="000000" w:themeColor="text1"/>
          <w:sz w:val="20"/>
          <w:szCs w:val="20"/>
          <w:lang w:val="pt-BR"/>
        </w:rPr>
        <w:t>Quioto</w:t>
      </w:r>
    </w:p>
    <w:p w14:paraId="7FE7F943" w14:textId="3BAFDE0F" w:rsidR="00370435" w:rsidRPr="005D0B8D" w:rsidRDefault="00370435" w:rsidP="00370435">
      <w:pPr>
        <w:pStyle w:val="Sinespaciado"/>
        <w:rPr>
          <w:noProof/>
          <w:color w:val="000000" w:themeColor="text1"/>
          <w:szCs w:val="18"/>
          <w:lang w:val="pt-BR" w:eastAsia="es-ES"/>
        </w:rPr>
      </w:pPr>
      <w:r w:rsidRPr="005D0B8D">
        <w:rPr>
          <w:b/>
          <w:noProof/>
          <w:color w:val="000000" w:themeColor="text1"/>
          <w:szCs w:val="18"/>
          <w:lang w:val="pt-BR" w:eastAsia="es-ES"/>
        </w:rPr>
        <w:t xml:space="preserve">Café da manhã. 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Às 08:00hs encontro no lobby do hotel. </w:t>
      </w:r>
      <w:r w:rsidRPr="005D0B8D">
        <w:rPr>
          <w:b/>
          <w:bCs/>
          <w:noProof/>
          <w:color w:val="000000" w:themeColor="text1"/>
          <w:szCs w:val="18"/>
          <w:lang w:val="pt-PT" w:eastAsia="es-ES"/>
        </w:rPr>
        <w:t>Traslado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 à estação de Tóquio para pegar o trem com destino a Quioto </w:t>
      </w:r>
      <w:r w:rsidRPr="005D0B8D">
        <w:rPr>
          <w:b/>
          <w:bCs/>
          <w:noProof/>
          <w:color w:val="000000" w:themeColor="text1"/>
          <w:szCs w:val="18"/>
          <w:lang w:val="pt-PT" w:eastAsia="es-ES"/>
        </w:rPr>
        <w:t xml:space="preserve">(incluído). 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Ao chegar em Quioto um guia em espanhol nos receberá e iniciaremos a </w:t>
      </w:r>
      <w:r w:rsidRPr="005D0B8D">
        <w:rPr>
          <w:b/>
          <w:bCs/>
          <w:noProof/>
          <w:color w:val="000000" w:themeColor="text1"/>
          <w:szCs w:val="18"/>
          <w:lang w:val="pt-PT" w:eastAsia="es-ES"/>
        </w:rPr>
        <w:t>excursão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 a Nara, onde </w:t>
      </w:r>
      <w:r w:rsidR="000B36F9" w:rsidRPr="008E2D6C">
        <w:rPr>
          <w:bCs/>
          <w:color w:val="000000" w:themeColor="text1"/>
          <w:szCs w:val="18"/>
          <w:lang w:val="pt-PT"/>
        </w:rPr>
        <w:t>conheceremos</w:t>
      </w:r>
      <w:r w:rsidR="000B36F9" w:rsidRPr="001136A1">
        <w:rPr>
          <w:bCs/>
          <w:color w:val="000000" w:themeColor="text1"/>
          <w:szCs w:val="18"/>
          <w:lang w:val="pt-PT"/>
        </w:rPr>
        <w:t xml:space="preserve"> 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o Templo Todai-ji com sua grande estátua de Buda e depois </w:t>
      </w:r>
      <w:r w:rsidRPr="005D0B8D">
        <w:rPr>
          <w:b/>
          <w:bCs/>
          <w:noProof/>
          <w:color w:val="000000" w:themeColor="text1"/>
          <w:szCs w:val="18"/>
          <w:lang w:val="pt-PT" w:eastAsia="es-ES"/>
        </w:rPr>
        <w:t>visitaremos</w:t>
      </w:r>
      <w:r w:rsidRPr="005D0B8D">
        <w:rPr>
          <w:noProof/>
          <w:color w:val="000000" w:themeColor="text1"/>
          <w:szCs w:val="18"/>
          <w:lang w:val="pt-PT" w:eastAsia="es-ES"/>
        </w:rPr>
        <w:t xml:space="preserve"> o Parque Nara</w:t>
      </w:r>
      <w:r w:rsidRPr="00E50087">
        <w:rPr>
          <w:noProof/>
          <w:color w:val="000000" w:themeColor="text1"/>
          <w:szCs w:val="18"/>
          <w:lang w:val="pt-PT" w:eastAsia="es-ES"/>
        </w:rPr>
        <w:t xml:space="preserve">. </w:t>
      </w:r>
      <w:r w:rsidR="000213EA" w:rsidRPr="00E50087">
        <w:rPr>
          <w:bCs/>
          <w:color w:val="000000" w:themeColor="text1"/>
          <w:szCs w:val="18"/>
          <w:lang w:val="pt-PT"/>
        </w:rPr>
        <w:t>Depois, saída para Quioto</w:t>
      </w:r>
      <w:r w:rsidR="000213EA" w:rsidRPr="00E50087">
        <w:rPr>
          <w:b/>
          <w:bCs/>
          <w:noProof/>
          <w:color w:val="000000" w:themeColor="text1"/>
          <w:szCs w:val="18"/>
          <w:lang w:val="pt-BR" w:eastAsia="es-ES"/>
        </w:rPr>
        <w:t xml:space="preserve">. </w:t>
      </w:r>
      <w:r w:rsidRPr="00E50087">
        <w:rPr>
          <w:b/>
          <w:bCs/>
          <w:noProof/>
          <w:color w:val="000000" w:themeColor="text1"/>
          <w:szCs w:val="18"/>
          <w:lang w:val="pt-BR" w:eastAsia="es-ES"/>
        </w:rPr>
        <w:t>Hospedagem</w:t>
      </w:r>
      <w:r w:rsidRPr="005D0B8D">
        <w:rPr>
          <w:noProof/>
          <w:color w:val="000000" w:themeColor="text1"/>
          <w:szCs w:val="18"/>
          <w:lang w:val="pt-BR" w:eastAsia="es-ES"/>
        </w:rPr>
        <w:t>.</w:t>
      </w:r>
    </w:p>
    <w:p w14:paraId="01528025" w14:textId="77777777" w:rsidR="00370435" w:rsidRPr="00370435" w:rsidRDefault="00370435" w:rsidP="00370435">
      <w:pPr>
        <w:pStyle w:val="Sinespaciado"/>
        <w:rPr>
          <w:i/>
          <w:iCs/>
          <w:noProof/>
          <w:color w:val="000000" w:themeColor="text1"/>
          <w:szCs w:val="18"/>
          <w:u w:val="single"/>
          <w:lang w:val="pt-BR" w:eastAsia="es-ES"/>
        </w:rPr>
      </w:pPr>
      <w:r w:rsidRPr="005D0B8D">
        <w:rPr>
          <w:b/>
          <w:bCs/>
          <w:i/>
          <w:noProof/>
          <w:color w:val="000000" w:themeColor="text1"/>
          <w:szCs w:val="18"/>
          <w:lang w:val="pt-BR" w:eastAsia="es-ES"/>
        </w:rPr>
        <w:t>Nota</w:t>
      </w:r>
      <w:r w:rsidRPr="005D0B8D">
        <w:rPr>
          <w:i/>
          <w:noProof/>
          <w:color w:val="000000" w:themeColor="text1"/>
          <w:szCs w:val="18"/>
          <w:lang w:val="pt-BR" w:eastAsia="es-ES"/>
        </w:rPr>
        <w:t xml:space="preserve">: </w:t>
      </w:r>
      <w:r w:rsidRPr="005D0B8D">
        <w:rPr>
          <w:i/>
          <w:iCs/>
          <w:noProof/>
          <w:color w:val="000000" w:themeColor="text1"/>
          <w:szCs w:val="18"/>
          <w:u w:val="single"/>
          <w:lang w:val="pt-PT" w:eastAsia="es-ES"/>
        </w:rPr>
        <w:t>Hoje nosso assistente organizará um traslado separado, com uma mala por pessoa, do hotel em Tóquio para o hotel em Quioto. As malas chegarão na tarde do mesmo dia ou no dia seguinte (consultar o guia no destino). Portanto, você deverá levar uma mochila ou mala pequena com roupas e pertences essenciais para passar 1 noite.</w:t>
      </w:r>
    </w:p>
    <w:p w14:paraId="352287AC" w14:textId="77777777" w:rsidR="00DA332B" w:rsidRPr="00612838" w:rsidRDefault="00DA332B" w:rsidP="00DA332B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8BBB478" w14:textId="441BE78D" w:rsidR="00DA332B" w:rsidRPr="00695B79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695B79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695B79">
        <w:rPr>
          <w:b/>
          <w:color w:val="000000" w:themeColor="text1"/>
          <w:sz w:val="20"/>
          <w:szCs w:val="20"/>
          <w:lang w:val="pt-BR"/>
        </w:rPr>
        <w:t xml:space="preserve">05 - </w:t>
      </w:r>
      <w:r w:rsidRPr="00695B79">
        <w:rPr>
          <w:b/>
          <w:color w:val="000000" w:themeColor="text1"/>
          <w:sz w:val="20"/>
          <w:szCs w:val="20"/>
          <w:lang w:val="pt-BR"/>
        </w:rPr>
        <w:t>Quioto</w:t>
      </w:r>
    </w:p>
    <w:p w14:paraId="3DF35300" w14:textId="224ABF0B" w:rsidR="00BF360E" w:rsidRPr="00E50087" w:rsidRDefault="00BF360E" w:rsidP="00BF360E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1" w:name="_Hlk530039189"/>
      <w:r w:rsidRPr="00612838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 xml:space="preserve">Café da </w:t>
      </w:r>
      <w:r w:rsidRPr="005D0B8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manhã</w:t>
      </w:r>
      <w:r w:rsidRPr="005D0B8D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.</w:t>
      </w:r>
      <w:r w:rsidR="00D549BE" w:rsidRPr="005D0B8D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</w:t>
      </w:r>
      <w:r w:rsidR="00D549BE" w:rsidRPr="005D0B8D">
        <w:rPr>
          <w:rFonts w:ascii="Calibri" w:hAnsi="Calibri" w:cs="Calibri"/>
          <w:color w:val="000000" w:themeColor="text1"/>
          <w:sz w:val="18"/>
          <w:szCs w:val="18"/>
          <w:lang w:val="pt-PT" w:eastAsia="es-ES"/>
        </w:rPr>
        <w:t>Às 08:20hs encontro no lobby do hotel.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</w:t>
      </w: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Visita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de 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Quioto para conhecer o Templo Tenryu-ji, com um belo jardim japonês, a Floresta de Bambu Sagano em Arashiyama e o Templo dourado Kinkaku-ji. </w:t>
      </w: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Continuaremos </w:t>
      </w:r>
      <w:r w:rsidRPr="0061283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de Sanjusangendo, com mil estátuas de Kannon, </w:t>
      </w:r>
      <w:r w:rsidR="002D618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eus da </w:t>
      </w:r>
      <w:r w:rsidR="002D6185" w:rsidRPr="00E50087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E50087">
        <w:rPr>
          <w:rFonts w:ascii="Calibri" w:hAnsi="Calibri" w:cs="Calibri"/>
          <w:color w:val="000000" w:themeColor="text1"/>
          <w:sz w:val="18"/>
          <w:szCs w:val="18"/>
          <w:lang w:val="pt-BR"/>
        </w:rPr>
        <w:t>isericórdia</w:t>
      </w:r>
      <w:r w:rsidR="000350B0" w:rsidRPr="00E50087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, e ao Santuário Fushimi Inari, com seus milhares de portões torii.</w:t>
      </w:r>
      <w:r w:rsidR="005B260F" w:rsidRPr="00E5008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50087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 ao hotel. Tarde livre.</w:t>
      </w:r>
      <w:r w:rsidRPr="00E5008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16FBF1CE" w14:textId="77777777" w:rsidR="00BA3AA3" w:rsidRPr="00516F7E" w:rsidRDefault="00BA3AA3" w:rsidP="00BA3AA3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r w:rsidRPr="00E50087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Pr="00E50087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Pr="00E50087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E50087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aqueles que desejarem visitar Gion (o bairro das gueixas), iremos diretamente para lá de ônibus. O passeio pelo destrito de Gion e o retorno ao hotel serão por conta dos passageiros.</w:t>
      </w:r>
    </w:p>
    <w:bookmarkEnd w:id="0"/>
    <w:bookmarkEnd w:id="1"/>
    <w:p w14:paraId="4B77A4F5" w14:textId="707E2A11" w:rsidR="00DA332B" w:rsidRPr="00695B79" w:rsidRDefault="00774055" w:rsidP="00DA332B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695B79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A332B" w:rsidRPr="00695B79">
        <w:rPr>
          <w:b/>
          <w:color w:val="000000" w:themeColor="text1"/>
          <w:sz w:val="20"/>
          <w:szCs w:val="20"/>
          <w:lang w:val="pt-BR"/>
        </w:rPr>
        <w:t xml:space="preserve">06 - </w:t>
      </w:r>
      <w:r w:rsidRPr="00695B79">
        <w:rPr>
          <w:b/>
          <w:color w:val="000000" w:themeColor="text1"/>
          <w:sz w:val="20"/>
          <w:szCs w:val="20"/>
          <w:lang w:val="pt-BR"/>
        </w:rPr>
        <w:t>Quioto</w:t>
      </w:r>
    </w:p>
    <w:p w14:paraId="604F724B" w14:textId="55C19E1F" w:rsidR="00BF360E" w:rsidRDefault="00BF360E" w:rsidP="00DA332B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12838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612838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612838">
        <w:rPr>
          <w:color w:val="000000" w:themeColor="text1"/>
          <w:szCs w:val="18"/>
          <w:lang w:val="pt-BR"/>
        </w:rPr>
        <w:t xml:space="preserve"> </w:t>
      </w:r>
      <w:r w:rsidRPr="00612838">
        <w:rPr>
          <w:rFonts w:eastAsia="Times New Roman"/>
          <w:color w:val="000000" w:themeColor="text1"/>
          <w:szCs w:val="18"/>
          <w:lang w:val="pt-BR" w:eastAsia="es-ES"/>
        </w:rPr>
        <w:t xml:space="preserve">Dia livre para atividades pessoais ou fazer o </w:t>
      </w:r>
      <w:r w:rsidRPr="00612838">
        <w:rPr>
          <w:rFonts w:eastAsia="Times New Roman"/>
          <w:b/>
          <w:color w:val="000000" w:themeColor="text1"/>
          <w:szCs w:val="18"/>
          <w:lang w:val="pt-BR" w:eastAsia="es-ES"/>
        </w:rPr>
        <w:t>"tour opcional a Hiroshima".</w:t>
      </w:r>
      <w:r w:rsidRPr="00612838">
        <w:rPr>
          <w:b/>
          <w:color w:val="000000" w:themeColor="text1"/>
          <w:szCs w:val="18"/>
          <w:lang w:val="pt-BR"/>
        </w:rPr>
        <w:t xml:space="preserve"> Hospedagem.</w:t>
      </w:r>
    </w:p>
    <w:p w14:paraId="2AD27620" w14:textId="77777777" w:rsidR="00DD6CE2" w:rsidRPr="005B260F" w:rsidRDefault="00DD6CE2" w:rsidP="00DD6CE2">
      <w:pPr>
        <w:pStyle w:val="Sinespaciado"/>
        <w:rPr>
          <w:i/>
          <w:iCs/>
          <w:color w:val="000000" w:themeColor="text1"/>
          <w:szCs w:val="18"/>
          <w:lang w:val="pt-BR"/>
        </w:rPr>
      </w:pPr>
      <w:r w:rsidRPr="005B260F">
        <w:rPr>
          <w:i/>
          <w:iCs/>
          <w:color w:val="000000" w:themeColor="text1"/>
          <w:szCs w:val="18"/>
          <w:lang w:val="pt-BR"/>
        </w:rPr>
        <w:t>Em caso de reservar a excursão Hiroshima e Miyajima:</w:t>
      </w:r>
    </w:p>
    <w:p w14:paraId="670A68F0" w14:textId="77777777" w:rsidR="00DD6CE2" w:rsidRPr="005B260F" w:rsidRDefault="00DD6CE2" w:rsidP="00DD6CE2">
      <w:pPr>
        <w:pStyle w:val="Sinespaciado"/>
        <w:rPr>
          <w:i/>
          <w:iCs/>
          <w:color w:val="000000" w:themeColor="text1"/>
          <w:szCs w:val="18"/>
          <w:lang w:val="pt-BR"/>
        </w:rPr>
      </w:pPr>
      <w:r w:rsidRPr="005B260F">
        <w:rPr>
          <w:i/>
          <w:iCs/>
          <w:color w:val="000000" w:themeColor="text1"/>
          <w:szCs w:val="18"/>
          <w:lang w:val="pt-BR"/>
        </w:rPr>
        <w:t>Café da manhã no hotel. Às 07:30hs, encontro no lobby do hotel. Traslado à estação de Quioto para embarque no trem-bala Nozomi. Ao chegar em Hiroshima, iniciaremos a visita em transporte público para ver: o Parque Memorial de Hiroshima, a Cúpula da Bomba Atômica e o Santuário de Itsukushima na Ilha Miyajima. No horário indicado, seremos transferidos para a estação ferroviária de Hiroshima para retornar a Quioto. Da estação ferroviária ao hotel, o traslado será por conta dos passageiros.</w:t>
      </w:r>
    </w:p>
    <w:p w14:paraId="1568ABB0" w14:textId="77777777" w:rsidR="00DD6CE2" w:rsidRPr="005B260F" w:rsidRDefault="00DD6CE2" w:rsidP="00DD6CE2">
      <w:pPr>
        <w:pStyle w:val="Sinespaciado"/>
        <w:rPr>
          <w:i/>
          <w:iCs/>
          <w:color w:val="000000" w:themeColor="text1"/>
          <w:szCs w:val="18"/>
          <w:lang w:val="pt-BR"/>
        </w:rPr>
      </w:pPr>
      <w:r w:rsidRPr="005B260F">
        <w:rPr>
          <w:b/>
          <w:bCs/>
          <w:i/>
          <w:iCs/>
          <w:color w:val="000000" w:themeColor="text1"/>
          <w:szCs w:val="18"/>
          <w:lang w:val="pt-BR"/>
        </w:rPr>
        <w:t>Importante</w:t>
      </w:r>
      <w:r w:rsidRPr="005B260F">
        <w:rPr>
          <w:i/>
          <w:iCs/>
          <w:color w:val="000000" w:themeColor="text1"/>
          <w:szCs w:val="18"/>
          <w:lang w:val="pt-BR"/>
        </w:rPr>
        <w:t>: A excursão não pode ser reservada no destino, pois deve ser reservada 3 semanas antes de chegar ao Japão.</w:t>
      </w:r>
    </w:p>
    <w:p w14:paraId="0B786856" w14:textId="77777777" w:rsidR="00E50087" w:rsidRDefault="00E50087" w:rsidP="008225A1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</w:p>
    <w:p w14:paraId="7CC8D865" w14:textId="7145526F" w:rsidR="00D93401" w:rsidRPr="005B260F" w:rsidRDefault="00774055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5B260F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D93401" w:rsidRPr="005B260F">
        <w:rPr>
          <w:b/>
          <w:color w:val="000000" w:themeColor="text1"/>
          <w:sz w:val="20"/>
          <w:szCs w:val="20"/>
          <w:lang w:val="pt-BR"/>
        </w:rPr>
        <w:t>0</w:t>
      </w:r>
      <w:r w:rsidR="003E64DE" w:rsidRPr="005B260F">
        <w:rPr>
          <w:b/>
          <w:color w:val="000000" w:themeColor="text1"/>
          <w:sz w:val="20"/>
          <w:szCs w:val="20"/>
          <w:lang w:val="pt-BR"/>
        </w:rPr>
        <w:t xml:space="preserve">7 - </w:t>
      </w:r>
      <w:r w:rsidRPr="005B260F">
        <w:rPr>
          <w:b/>
          <w:color w:val="000000" w:themeColor="text1"/>
          <w:sz w:val="20"/>
          <w:szCs w:val="20"/>
          <w:lang w:val="pt-BR"/>
        </w:rPr>
        <w:t xml:space="preserve">Quioto </w:t>
      </w:r>
      <w:r w:rsidR="003E64DE" w:rsidRPr="005B260F">
        <w:rPr>
          <w:b/>
          <w:color w:val="000000" w:themeColor="text1"/>
          <w:sz w:val="20"/>
          <w:szCs w:val="20"/>
          <w:lang w:val="pt-BR"/>
        </w:rPr>
        <w:t xml:space="preserve">– </w:t>
      </w:r>
      <w:r w:rsidR="002D0D04" w:rsidRPr="005B260F">
        <w:rPr>
          <w:b/>
          <w:color w:val="000000" w:themeColor="text1"/>
          <w:sz w:val="20"/>
          <w:szCs w:val="20"/>
          <w:lang w:val="pt-BR"/>
        </w:rPr>
        <w:t xml:space="preserve">Osaka – </w:t>
      </w:r>
      <w:r w:rsidR="00E94615" w:rsidRPr="005B260F">
        <w:rPr>
          <w:b/>
          <w:color w:val="000000" w:themeColor="text1"/>
          <w:sz w:val="20"/>
          <w:szCs w:val="20"/>
          <w:lang w:val="pt-BR"/>
        </w:rPr>
        <w:t>Maldivas</w:t>
      </w:r>
    </w:p>
    <w:p w14:paraId="01B0CA19" w14:textId="77777777" w:rsidR="00F4394E" w:rsidRPr="005B260F" w:rsidRDefault="00884CE7" w:rsidP="00F4394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5B260F">
        <w:rPr>
          <w:rFonts w:asciiTheme="minorHAnsi" w:eastAsia="Calibri" w:hAnsiTheme="minorHAnsi" w:cstheme="minorHAnsi"/>
          <w:b/>
          <w:color w:val="000000" w:themeColor="text1"/>
          <w:sz w:val="18"/>
          <w:szCs w:val="18"/>
          <w:lang w:val="pt-BR" w:eastAsia="ar-SA"/>
        </w:rPr>
        <w:t xml:space="preserve">Café da manhã. Traslado </w:t>
      </w:r>
      <w:r w:rsidRPr="005B260F">
        <w:rPr>
          <w:rFonts w:asciiTheme="minorHAnsi" w:eastAsia="Calibri" w:hAnsiTheme="minorHAnsi" w:cstheme="minorHAnsi"/>
          <w:bCs/>
          <w:color w:val="000000" w:themeColor="text1"/>
          <w:sz w:val="18"/>
          <w:szCs w:val="18"/>
          <w:lang w:val="pt-BR" w:eastAsia="ar-SA"/>
        </w:rPr>
        <w:t>ao aeroporto de Osaka</w:t>
      </w:r>
      <w:r w:rsidR="00C96EC8" w:rsidRPr="005B260F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para embarcar em um voo com </w:t>
      </w:r>
      <w:r w:rsidR="00F4394E" w:rsidRPr="005B260F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destino a Malé </w:t>
      </w:r>
      <w:r w:rsidR="00F4394E" w:rsidRPr="005B260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(não incluido).</w:t>
      </w:r>
      <w:r w:rsidR="00F4394E" w:rsidRPr="005B260F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Chegada e </w:t>
      </w:r>
      <w:r w:rsidR="00F4394E" w:rsidRPr="005B260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="00F4394E" w:rsidRPr="005B260F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hotel. </w:t>
      </w:r>
      <w:r w:rsidR="00F4394E" w:rsidRPr="005B260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Regime de tudo incluído</w:t>
      </w:r>
      <w:r w:rsidR="00F4394E" w:rsidRPr="005B260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</w:t>
      </w:r>
      <w:r w:rsidR="00F4394E" w:rsidRPr="005B260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Hospedagem.</w:t>
      </w:r>
    </w:p>
    <w:p w14:paraId="2C1EAD94" w14:textId="7645DD2C" w:rsidR="00884CE7" w:rsidRPr="005B260F" w:rsidRDefault="00884CE7" w:rsidP="00884CE7">
      <w:pPr>
        <w:pStyle w:val="Sinespaciado"/>
        <w:rPr>
          <w:b/>
          <w:color w:val="000000" w:themeColor="text1"/>
          <w:sz w:val="20"/>
          <w:szCs w:val="20"/>
          <w:lang w:val="pt-BR"/>
        </w:rPr>
      </w:pPr>
    </w:p>
    <w:p w14:paraId="2FF5DB23" w14:textId="77777777" w:rsidR="00884CE7" w:rsidRPr="005B260F" w:rsidRDefault="00884CE7" w:rsidP="00884CE7">
      <w:pPr>
        <w:pStyle w:val="Sinespaciado"/>
        <w:jc w:val="both"/>
        <w:rPr>
          <w:b/>
          <w:bCs/>
          <w:color w:val="000000" w:themeColor="text1"/>
          <w:sz w:val="20"/>
          <w:szCs w:val="20"/>
          <w:u w:val="single"/>
          <w:lang w:val="pt-BR"/>
        </w:rPr>
      </w:pPr>
      <w:r w:rsidRPr="005B260F">
        <w:rPr>
          <w:b/>
          <w:bCs/>
          <w:color w:val="000000" w:themeColor="text1"/>
          <w:sz w:val="20"/>
          <w:szCs w:val="20"/>
          <w:u w:val="single"/>
          <w:lang w:val="pt-BR"/>
        </w:rPr>
        <w:t>-Se o horário de saída do voo for após as 08:00h:</w:t>
      </w:r>
    </w:p>
    <w:p w14:paraId="05E4956D" w14:textId="77777777" w:rsidR="00884CE7" w:rsidRDefault="00884CE7" w:rsidP="00884CE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B260F">
        <w:rPr>
          <w:bCs/>
          <w:color w:val="000000" w:themeColor="text1"/>
          <w:szCs w:val="18"/>
          <w:lang w:val="pt-BR"/>
        </w:rPr>
        <w:t xml:space="preserve">Encontro com assistente em inglês na recepção do hotel no horário indicado pelo guia. Traslado para a estação de Quioto com assistência no ônibus do hotel ou em táxi. O assistente ajuda os passageiros a pegar o Airport Limousine Bus para o aeroporto de Kansai ou Itami. Se não houver assentos disponíveis no ônibus para o Aeroporto de Kansai, o traslado será realizado em Trem Haruka Express. O assistente não irá acompanhá-lo ao aeroporto. </w:t>
      </w:r>
    </w:p>
    <w:p w14:paraId="3FE286EF" w14:textId="77777777" w:rsidR="000D7433" w:rsidRDefault="000D7433" w:rsidP="00884CE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2D45238E" w14:textId="05E68960" w:rsidR="00884CE7" w:rsidRPr="005B260F" w:rsidRDefault="00884CE7" w:rsidP="00884CE7">
      <w:pPr>
        <w:pStyle w:val="Sinespaciado"/>
        <w:jc w:val="both"/>
        <w:rPr>
          <w:b/>
          <w:bCs/>
          <w:color w:val="000000" w:themeColor="text1"/>
          <w:sz w:val="20"/>
          <w:szCs w:val="20"/>
          <w:u w:val="single"/>
          <w:lang w:val="pt-BR"/>
        </w:rPr>
      </w:pPr>
      <w:r w:rsidRPr="005B260F">
        <w:rPr>
          <w:b/>
          <w:bCs/>
          <w:color w:val="000000" w:themeColor="text1"/>
          <w:sz w:val="20"/>
          <w:szCs w:val="20"/>
          <w:u w:val="single"/>
          <w:lang w:val="pt-BR"/>
        </w:rPr>
        <w:t>-Se o horário de saída do voo for às 08:00h ou antes das 08:00h:</w:t>
      </w:r>
    </w:p>
    <w:p w14:paraId="5071D7D3" w14:textId="77777777" w:rsidR="00884CE7" w:rsidRPr="005B260F" w:rsidRDefault="00884CE7" w:rsidP="00884CE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B260F">
        <w:rPr>
          <w:bCs/>
          <w:color w:val="000000" w:themeColor="text1"/>
          <w:szCs w:val="18"/>
          <w:lang w:val="pt-BR"/>
        </w:rPr>
        <w:t xml:space="preserve">Encontro com taxista na entrada do hotel no horário indicado pelo guia. Traslado ao aeroporto de Kansai ou Itami de táxi sem assistência. </w:t>
      </w:r>
    </w:p>
    <w:p w14:paraId="3A71A04E" w14:textId="77777777" w:rsidR="00884CE7" w:rsidRPr="005B260F" w:rsidRDefault="00884CE7" w:rsidP="00884CE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41FA455" w14:textId="77777777" w:rsidR="00884CE7" w:rsidRPr="005225B9" w:rsidRDefault="00884CE7" w:rsidP="00884CE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B260F">
        <w:rPr>
          <w:bCs/>
          <w:color w:val="000000" w:themeColor="text1"/>
          <w:szCs w:val="18"/>
          <w:lang w:val="pt-BR"/>
        </w:rPr>
        <w:t>*Sobre o traslado de saída: se o horário de saída do voo do Aeroporto de Kansai (KIX) ou do Aeroporto de Itami (ITM) for às 08:00h ou antes das 08:00h, será aplicado um suplemento indicado na tabela de preços.</w:t>
      </w:r>
    </w:p>
    <w:p w14:paraId="5C4137AB" w14:textId="77777777" w:rsidR="00884CE7" w:rsidRPr="005225B9" w:rsidRDefault="00884CE7" w:rsidP="00822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7DC8BD0" w14:textId="001EFDE9" w:rsidR="00E94615" w:rsidRPr="00695B79" w:rsidRDefault="00774055" w:rsidP="00E94615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695B79">
        <w:rPr>
          <w:b/>
          <w:bCs/>
          <w:color w:val="000000" w:themeColor="text1"/>
          <w:sz w:val="20"/>
          <w:szCs w:val="20"/>
          <w:lang w:val="pt-BR"/>
        </w:rPr>
        <w:t xml:space="preserve">Dias </w:t>
      </w:r>
      <w:r w:rsidRPr="00695B79">
        <w:rPr>
          <w:b/>
          <w:color w:val="000000" w:themeColor="text1"/>
          <w:sz w:val="20"/>
          <w:szCs w:val="20"/>
          <w:lang w:val="pt-BR"/>
        </w:rPr>
        <w:t>08 e</w:t>
      </w:r>
      <w:r w:rsidR="00E94615" w:rsidRPr="00695B79">
        <w:rPr>
          <w:b/>
          <w:color w:val="000000" w:themeColor="text1"/>
          <w:sz w:val="20"/>
          <w:szCs w:val="20"/>
          <w:lang w:val="pt-BR"/>
        </w:rPr>
        <w:t xml:space="preserve"> 09 – Maldivas</w:t>
      </w:r>
    </w:p>
    <w:p w14:paraId="793E8EAE" w14:textId="7FD8661B" w:rsidR="00774055" w:rsidRPr="00612838" w:rsidRDefault="00774055" w:rsidP="00774055">
      <w:pPr>
        <w:pStyle w:val="Prrafodelista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livres à disposição dos clientes. </w:t>
      </w: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Regime de tudo incluído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B577EC7" w14:textId="77777777" w:rsidR="00E94615" w:rsidRPr="00612838" w:rsidRDefault="00E94615" w:rsidP="00E9461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05743B6" w14:textId="77777777" w:rsidR="00774055" w:rsidRPr="00695B79" w:rsidRDefault="00774055" w:rsidP="0077405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95B7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E94615" w:rsidRPr="00695B7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10 – Maldivas</w:t>
      </w:r>
      <w:r w:rsidR="00CC7E9F" w:rsidRPr="00695B7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– </w:t>
      </w:r>
      <w:r w:rsidRPr="00695B7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Cidade de Origem</w:t>
      </w:r>
    </w:p>
    <w:p w14:paraId="7ECD547C" w14:textId="77777777" w:rsidR="00774055" w:rsidRDefault="00774055" w:rsidP="007740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 até o </w:t>
      </w: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</w:t>
      </w:r>
      <w:r w:rsidRPr="006128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1AB025FD" w14:textId="77777777" w:rsidR="000D7433" w:rsidRDefault="000D7433" w:rsidP="007740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C9497AA" w14:textId="77777777" w:rsidR="00612838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</w:p>
    <w:p w14:paraId="535EA733" w14:textId="77777777" w:rsidR="00612838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</w:p>
    <w:p w14:paraId="6D07BF5E" w14:textId="77777777" w:rsidR="00612838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</w:p>
    <w:p w14:paraId="4C44CF57" w14:textId="77777777" w:rsidR="00612838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</w:p>
    <w:p w14:paraId="6B5E8197" w14:textId="77777777" w:rsidR="00612838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</w:p>
    <w:p w14:paraId="12D8314E" w14:textId="4D664096" w:rsidR="00612838" w:rsidRPr="002D6185" w:rsidRDefault="00612838" w:rsidP="0077405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18"/>
          <w:szCs w:val="18"/>
          <w:lang w:val="pt-BR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021D6" wp14:editId="28C29F4E">
                <wp:simplePos x="0" y="0"/>
                <wp:positionH relativeFrom="margin">
                  <wp:posOffset>-2540</wp:posOffset>
                </wp:positionH>
                <wp:positionV relativeFrom="paragraph">
                  <wp:posOffset>-518160</wp:posOffset>
                </wp:positionV>
                <wp:extent cx="6600825" cy="914400"/>
                <wp:effectExtent l="0" t="0" r="28575" b="19050"/>
                <wp:wrapNone/>
                <wp:docPr id="85624170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5EBC39" w14:textId="77777777" w:rsidR="00612838" w:rsidRPr="005979EA" w:rsidRDefault="00612838" w:rsidP="00612838">
                            <w:pPr>
                              <w:pStyle w:val="TITULOVA"/>
                              <w:ind w:left="720"/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979EA"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  <w:t>Especial Recém-casados:</w:t>
                            </w:r>
                          </w:p>
                          <w:p w14:paraId="2067BA5D" w14:textId="77777777" w:rsidR="00612838" w:rsidRPr="005979EA" w:rsidRDefault="00612838" w:rsidP="00612838">
                            <w:pPr>
                              <w:pStyle w:val="TITULOVA"/>
                              <w:ind w:left="720"/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46654BBD" w14:textId="77777777" w:rsidR="00612838" w:rsidRPr="005979EA" w:rsidRDefault="00612838" w:rsidP="00612838">
                            <w:pPr>
                              <w:pStyle w:val="VA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5979EA">
                              <w:rPr>
                                <w:b/>
                                <w:bCs/>
                                <w:szCs w:val="18"/>
                              </w:rPr>
                              <w:t>Upgrade para habitação superior à chegada ao primeiro hotel ou sempre que seja possível, e sempre sujeito a disponibilidade.</w:t>
                            </w:r>
                          </w:p>
                          <w:p w14:paraId="37177637" w14:textId="77777777" w:rsidR="00612838" w:rsidRPr="005979EA" w:rsidRDefault="00612838" w:rsidP="00612838">
                            <w:pPr>
                              <w:pStyle w:val="VA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5979EA">
                              <w:rPr>
                                <w:b/>
                                <w:bCs/>
                                <w:szCs w:val="18"/>
                              </w:rPr>
                              <w:t>Detalhe na habitação à sua chegada.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021D6" id="Rectángulo 1" o:spid="_x0000_s1027" style="position:absolute;margin-left:-.2pt;margin-top:-40.8pt;width:519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" fillcolor="#119ca3 [3204]" strokecolor="#021618 [484]" strokeweight="1pt">
                <v:textbox>
                  <w:txbxContent>
                    <w:p w14:paraId="6F5EBC39" w14:textId="77777777" w:rsidR="00612838" w:rsidRPr="005979EA" w:rsidRDefault="00612838" w:rsidP="00612838">
                      <w:pPr>
                        <w:pStyle w:val="TITULOVA"/>
                        <w:ind w:left="720"/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</w:pPr>
                      <w:r w:rsidRPr="005979EA"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  <w:t>Especial Recém-casados:</w:t>
                      </w:r>
                    </w:p>
                    <w:p w14:paraId="2067BA5D" w14:textId="77777777" w:rsidR="00612838" w:rsidRPr="005979EA" w:rsidRDefault="00612838" w:rsidP="00612838">
                      <w:pPr>
                        <w:pStyle w:val="TITULOVA"/>
                        <w:ind w:left="720"/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</w:pPr>
                    </w:p>
                    <w:p w14:paraId="46654BBD" w14:textId="77777777" w:rsidR="00612838" w:rsidRPr="005979EA" w:rsidRDefault="00612838" w:rsidP="00612838">
                      <w:pPr>
                        <w:pStyle w:val="VA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5979EA">
                        <w:rPr>
                          <w:b/>
                          <w:bCs/>
                          <w:szCs w:val="18"/>
                        </w:rPr>
                        <w:t>Upgrade para habitação superior à chegada ao primeiro hotel ou sempre que seja possível, e sempre sujeito a disponibilidade.</w:t>
                      </w:r>
                    </w:p>
                    <w:p w14:paraId="37177637" w14:textId="77777777" w:rsidR="00612838" w:rsidRPr="005979EA" w:rsidRDefault="00612838" w:rsidP="00612838">
                      <w:pPr>
                        <w:pStyle w:val="VA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5979EA">
                        <w:rPr>
                          <w:b/>
                          <w:bCs/>
                          <w:szCs w:val="18"/>
                        </w:rPr>
                        <w:t>Detalhe na habitação à sua chegada.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F32EC5" w14:textId="211A7DC2" w:rsidR="002F57F8" w:rsidRPr="002D6185" w:rsidRDefault="002F57F8" w:rsidP="00774055">
      <w:pPr>
        <w:pStyle w:val="Sinespaciado"/>
        <w:jc w:val="both"/>
        <w:rPr>
          <w:szCs w:val="18"/>
          <w:lang w:val="pt-BR"/>
        </w:rPr>
      </w:pPr>
    </w:p>
    <w:p w14:paraId="0055F112" w14:textId="77777777" w:rsidR="002F57F8" w:rsidRPr="002D6185" w:rsidRDefault="002F57F8" w:rsidP="00E94615">
      <w:pPr>
        <w:pStyle w:val="Sinespaciado"/>
        <w:jc w:val="both"/>
        <w:rPr>
          <w:szCs w:val="18"/>
          <w:lang w:val="pt-BR"/>
        </w:rPr>
      </w:pPr>
    </w:p>
    <w:p w14:paraId="7C0DE72C" w14:textId="77777777" w:rsidR="002F57F8" w:rsidRPr="002D6185" w:rsidRDefault="002F57F8" w:rsidP="00E94615">
      <w:pPr>
        <w:pStyle w:val="Sinespaciado"/>
        <w:jc w:val="both"/>
        <w:rPr>
          <w:szCs w:val="18"/>
          <w:lang w:val="pt-BR"/>
        </w:rPr>
      </w:pPr>
    </w:p>
    <w:p w14:paraId="3C6A868F" w14:textId="77777777" w:rsidR="002F57F8" w:rsidRDefault="002F57F8" w:rsidP="00E94615">
      <w:pPr>
        <w:pStyle w:val="Sinespaciado"/>
        <w:jc w:val="both"/>
        <w:rPr>
          <w:szCs w:val="18"/>
          <w:lang w:val="pt-BR"/>
        </w:rPr>
      </w:pPr>
    </w:p>
    <w:p w14:paraId="1DDD35F0" w14:textId="77777777" w:rsidR="000D7433" w:rsidRPr="002D6185" w:rsidRDefault="000D7433" w:rsidP="00E94615">
      <w:pPr>
        <w:pStyle w:val="Sinespaciado"/>
        <w:jc w:val="both"/>
        <w:rPr>
          <w:szCs w:val="18"/>
          <w:lang w:val="pt-BR"/>
        </w:rPr>
      </w:pPr>
    </w:p>
    <w:p w14:paraId="1BA41856" w14:textId="2CBA74FE" w:rsidR="0075348E" w:rsidRDefault="00774055" w:rsidP="0075348E">
      <w:pPr>
        <w:pStyle w:val="Ttulo"/>
        <w:rPr>
          <w:lang w:val="pt-BR"/>
        </w:rPr>
      </w:pPr>
      <w:r w:rsidRPr="002D6185">
        <w:rPr>
          <w:lang w:val="pt-BR"/>
        </w:rPr>
        <w:t>Datas de iní</w:t>
      </w:r>
      <w:r w:rsidR="00DA332B" w:rsidRPr="002D6185">
        <w:rPr>
          <w:lang w:val="pt-BR"/>
        </w:rPr>
        <w:t>cio:</w:t>
      </w:r>
      <w:bookmarkStart w:id="2" w:name="_Hlk86318107"/>
    </w:p>
    <w:bookmarkEnd w:id="2"/>
    <w:p w14:paraId="23A754FB" w14:textId="77777777" w:rsidR="009A0EDD" w:rsidRPr="008E2D6C" w:rsidRDefault="009A0EDD" w:rsidP="009A0EDD">
      <w:pPr>
        <w:pStyle w:val="Ttulo"/>
        <w:spacing w:after="0"/>
      </w:pPr>
      <w:r w:rsidRPr="008E2D6C">
        <w:t>2026</w:t>
      </w:r>
    </w:p>
    <w:p w14:paraId="6573F5A0" w14:textId="77777777" w:rsidR="009A0EDD" w:rsidRPr="008E2D6C" w:rsidRDefault="009A0EDD" w:rsidP="009A0EDD">
      <w:pPr>
        <w:pStyle w:val="Sinespaciado"/>
        <w:rPr>
          <w:rFonts w:eastAsia="Times New Roman"/>
          <w:b/>
          <w:bCs/>
          <w:color w:val="00B0F0"/>
        </w:rPr>
      </w:pPr>
      <w:r w:rsidRPr="008E2D6C">
        <w:rPr>
          <w:rFonts w:eastAsia="Times New Roman"/>
          <w:b/>
          <w:bCs/>
          <w:color w:val="000000" w:themeColor="text1"/>
        </w:rPr>
        <w:t xml:space="preserve">Abr: </w:t>
      </w:r>
      <w:r w:rsidRPr="008E2D6C">
        <w:tab/>
      </w:r>
      <w:r w:rsidRPr="008E2D6C">
        <w:rPr>
          <w:rFonts w:eastAsia="Times New Roman"/>
          <w:b/>
          <w:bCs/>
          <w:color w:val="00B050"/>
          <w:szCs w:val="18"/>
          <w:u w:val="single"/>
        </w:rPr>
        <w:t>07</w:t>
      </w:r>
      <w:r w:rsidRPr="008E2D6C">
        <w:rPr>
          <w:rFonts w:eastAsia="Times New Roman"/>
          <w:b/>
          <w:bCs/>
          <w:color w:val="00B050"/>
          <w:szCs w:val="18"/>
        </w:rPr>
        <w:t xml:space="preserve">, </w:t>
      </w:r>
      <w:r w:rsidRPr="008E2D6C">
        <w:rPr>
          <w:rFonts w:eastAsia="Times New Roman"/>
          <w:b/>
          <w:bCs/>
          <w:color w:val="FF0000"/>
        </w:rPr>
        <w:t>14, 21</w:t>
      </w:r>
    </w:p>
    <w:p w14:paraId="2CA2F02A" w14:textId="7D6A497C" w:rsidR="009A0EDD" w:rsidRPr="008E2D6C" w:rsidRDefault="009A0EDD" w:rsidP="009A0EDD">
      <w:pPr>
        <w:pStyle w:val="Sinespaciado"/>
        <w:rPr>
          <w:rFonts w:eastAsia="Times New Roman"/>
          <w:b/>
          <w:bCs/>
          <w:color w:val="00B0F0"/>
          <w:szCs w:val="18"/>
        </w:rPr>
      </w:pPr>
      <w:r w:rsidRPr="008E2D6C">
        <w:rPr>
          <w:rFonts w:eastAsia="Times New Roman"/>
          <w:b/>
          <w:bCs/>
          <w:color w:val="000000" w:themeColor="text1"/>
          <w:szCs w:val="18"/>
        </w:rPr>
        <w:t>Ma</w:t>
      </w:r>
      <w:r w:rsidR="00B87060" w:rsidRPr="008E2D6C">
        <w:rPr>
          <w:rFonts w:eastAsia="Times New Roman"/>
          <w:b/>
          <w:bCs/>
          <w:color w:val="000000" w:themeColor="text1"/>
          <w:szCs w:val="18"/>
        </w:rPr>
        <w:t>i</w:t>
      </w:r>
      <w:r w:rsidRPr="008E2D6C">
        <w:rPr>
          <w:rFonts w:eastAsia="Times New Roman"/>
          <w:b/>
          <w:bCs/>
          <w:color w:val="000000" w:themeColor="text1"/>
          <w:szCs w:val="18"/>
        </w:rPr>
        <w:t xml:space="preserve">:  </w:t>
      </w:r>
      <w:r w:rsidRPr="008E2D6C">
        <w:rPr>
          <w:rFonts w:eastAsia="Times New Roman"/>
          <w:b/>
          <w:bCs/>
          <w:color w:val="000000" w:themeColor="text1"/>
          <w:szCs w:val="18"/>
        </w:rPr>
        <w:tab/>
      </w:r>
      <w:r w:rsidRPr="008E2D6C">
        <w:rPr>
          <w:rFonts w:eastAsia="Times New Roman"/>
          <w:b/>
          <w:bCs/>
          <w:color w:val="00B0F0"/>
          <w:szCs w:val="18"/>
        </w:rPr>
        <w:t>12, 19, 26</w:t>
      </w:r>
    </w:p>
    <w:p w14:paraId="01E44A76" w14:textId="77777777" w:rsidR="009A0EDD" w:rsidRPr="008E2D6C" w:rsidRDefault="009A0EDD" w:rsidP="009A0EDD">
      <w:pPr>
        <w:pStyle w:val="Sinespaciado"/>
        <w:rPr>
          <w:rFonts w:eastAsia="Times New Roman"/>
          <w:b/>
          <w:bCs/>
          <w:color w:val="auto"/>
          <w:szCs w:val="18"/>
        </w:rPr>
      </w:pPr>
      <w:r w:rsidRPr="008E2D6C">
        <w:rPr>
          <w:rFonts w:eastAsia="Times New Roman"/>
          <w:b/>
          <w:bCs/>
          <w:color w:val="000000" w:themeColor="text1"/>
          <w:szCs w:val="18"/>
        </w:rPr>
        <w:t xml:space="preserve">Jun: </w:t>
      </w:r>
      <w:r w:rsidRPr="008E2D6C">
        <w:rPr>
          <w:rFonts w:eastAsia="Times New Roman"/>
          <w:b/>
          <w:bCs/>
          <w:color w:val="000000" w:themeColor="text1"/>
          <w:szCs w:val="18"/>
        </w:rPr>
        <w:tab/>
        <w:t>02, 09, 16, 23, 30</w:t>
      </w:r>
    </w:p>
    <w:p w14:paraId="2E09441F" w14:textId="77777777" w:rsidR="009A0EDD" w:rsidRPr="008E2D6C" w:rsidRDefault="009A0EDD" w:rsidP="009A0EDD">
      <w:pPr>
        <w:pStyle w:val="Sinespaciado"/>
        <w:rPr>
          <w:rFonts w:eastAsia="Times New Roman"/>
          <w:color w:val="00B0F0"/>
          <w:szCs w:val="18"/>
          <w:lang w:val="en-AU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AU"/>
        </w:rPr>
        <w:t xml:space="preserve">Jul: </w:t>
      </w:r>
      <w:r w:rsidRPr="008E2D6C">
        <w:rPr>
          <w:rFonts w:eastAsia="Times New Roman"/>
          <w:b/>
          <w:bCs/>
          <w:color w:val="000000" w:themeColor="text1"/>
          <w:szCs w:val="18"/>
          <w:lang w:val="en-AU"/>
        </w:rPr>
        <w:tab/>
        <w:t>07,</w:t>
      </w:r>
      <w:r w:rsidRPr="008E2D6C">
        <w:rPr>
          <w:rFonts w:eastAsia="Times New Roman"/>
          <w:b/>
          <w:bCs/>
          <w:color w:val="00B0F0"/>
          <w:szCs w:val="18"/>
          <w:lang w:val="en-AU"/>
        </w:rPr>
        <w:t xml:space="preserve"> 14, 21, 28</w:t>
      </w:r>
    </w:p>
    <w:p w14:paraId="34871608" w14:textId="77777777" w:rsidR="009A0EDD" w:rsidRPr="008E2D6C" w:rsidRDefault="009A0EDD" w:rsidP="009A0EDD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Ago: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00B0F0"/>
          <w:szCs w:val="18"/>
          <w:lang w:val="en-US"/>
        </w:rPr>
        <w:t>18, 25</w:t>
      </w:r>
    </w:p>
    <w:p w14:paraId="3D65074D" w14:textId="0CC97DCA" w:rsidR="009A0EDD" w:rsidRPr="008E2D6C" w:rsidRDefault="009A0EDD" w:rsidP="009A0EDD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 w:rsidR="00B87060" w:rsidRPr="008E2D6C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00B0F0"/>
          <w:szCs w:val="18"/>
          <w:lang w:val="en-US"/>
        </w:rPr>
        <w:t>01, 08,</w:t>
      </w:r>
      <w:r w:rsidRPr="008E2D6C">
        <w:rPr>
          <w:rFonts w:eastAsia="Times New Roman"/>
          <w:b/>
          <w:bCs/>
          <w:color w:val="FF0000"/>
          <w:szCs w:val="18"/>
          <w:lang w:val="en-US"/>
        </w:rPr>
        <w:t xml:space="preserve"> 29</w:t>
      </w:r>
    </w:p>
    <w:p w14:paraId="67D5D901" w14:textId="6C96DE3E" w:rsidR="009A0EDD" w:rsidRPr="008E2D6C" w:rsidRDefault="009A0EDD" w:rsidP="009A0EDD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B87060" w:rsidRPr="008E2D6C">
        <w:rPr>
          <w:rFonts w:eastAsia="Times New Roman"/>
          <w:b/>
          <w:bCs/>
          <w:color w:val="000000" w:themeColor="text1"/>
          <w:szCs w:val="18"/>
          <w:lang w:val="en-US"/>
        </w:rPr>
        <w:t>u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t: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00B050"/>
          <w:szCs w:val="18"/>
          <w:u w:val="single"/>
          <w:lang w:val="en-US"/>
        </w:rPr>
        <w:t>06</w:t>
      </w:r>
      <w:r w:rsidRPr="008E2D6C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8E2D6C">
        <w:rPr>
          <w:rFonts w:eastAsia="Times New Roman"/>
          <w:b/>
          <w:bCs/>
          <w:color w:val="FF0000"/>
          <w:szCs w:val="18"/>
          <w:lang w:val="en-US"/>
        </w:rPr>
        <w:t>13, 20, 27</w:t>
      </w:r>
    </w:p>
    <w:p w14:paraId="11F2F8DF" w14:textId="77777777" w:rsidR="009A0EDD" w:rsidRPr="008E2D6C" w:rsidRDefault="009A0EDD" w:rsidP="009A0ED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Nov: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FF0000"/>
          <w:szCs w:val="18"/>
          <w:lang w:val="en-US"/>
        </w:rPr>
        <w:t xml:space="preserve">03, </w:t>
      </w:r>
      <w:r w:rsidRPr="008E2D6C">
        <w:rPr>
          <w:rFonts w:eastAsia="Times New Roman"/>
          <w:b/>
          <w:bCs/>
          <w:color w:val="00B050"/>
          <w:szCs w:val="18"/>
          <w:u w:val="single"/>
          <w:lang w:val="en-US"/>
        </w:rPr>
        <w:t>10</w:t>
      </w:r>
      <w:r w:rsidRPr="008E2D6C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8E2D6C">
        <w:rPr>
          <w:rFonts w:eastAsia="Times New Roman"/>
          <w:b/>
          <w:bCs/>
          <w:color w:val="00B050"/>
          <w:szCs w:val="18"/>
          <w:u w:val="single"/>
          <w:lang w:val="en-US"/>
        </w:rPr>
        <w:t>17</w:t>
      </w:r>
      <w:r w:rsidRPr="008E2D6C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8E2D6C">
        <w:rPr>
          <w:rFonts w:eastAsia="Times New Roman"/>
          <w:b/>
          <w:bCs/>
          <w:color w:val="00B050"/>
          <w:szCs w:val="18"/>
          <w:u w:val="single"/>
          <w:lang w:val="en-US"/>
        </w:rPr>
        <w:t>24</w:t>
      </w:r>
    </w:p>
    <w:p w14:paraId="31424001" w14:textId="2595F240" w:rsidR="009A0EDD" w:rsidRPr="008E2D6C" w:rsidRDefault="009A0EDD" w:rsidP="009A0EDD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 w:rsidR="00B87060" w:rsidRPr="008E2D6C"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00B0F0"/>
          <w:szCs w:val="18"/>
          <w:lang w:val="en-US"/>
        </w:rPr>
        <w:t xml:space="preserve">01, </w:t>
      </w:r>
      <w:r w:rsidRPr="008E2D6C">
        <w:rPr>
          <w:rFonts w:eastAsia="Times New Roman"/>
          <w:b/>
          <w:bCs/>
          <w:color w:val="auto"/>
          <w:szCs w:val="18"/>
          <w:lang w:val="en-US"/>
        </w:rPr>
        <w:t>08, 15, 18</w:t>
      </w:r>
    </w:p>
    <w:p w14:paraId="559E3AA8" w14:textId="77777777" w:rsidR="009A0EDD" w:rsidRPr="008E2D6C" w:rsidRDefault="009A0EDD" w:rsidP="009A0EDD">
      <w:pPr>
        <w:pStyle w:val="Ttulo"/>
        <w:spacing w:after="0"/>
        <w:rPr>
          <w:lang w:val="en-US"/>
        </w:rPr>
      </w:pPr>
      <w:r w:rsidRPr="008E2D6C">
        <w:rPr>
          <w:lang w:val="en-US"/>
        </w:rPr>
        <w:t>2027</w:t>
      </w:r>
    </w:p>
    <w:p w14:paraId="323D2622" w14:textId="701339EE" w:rsidR="009A0EDD" w:rsidRPr="008E2D6C" w:rsidRDefault="00B87060" w:rsidP="009A0ED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r w:rsidR="009A0EDD"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="009A0EDD"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  <w:t>12, 26</w:t>
      </w:r>
    </w:p>
    <w:p w14:paraId="6EECBDCA" w14:textId="68A4F7E3" w:rsidR="009A0EDD" w:rsidRPr="008E2D6C" w:rsidRDefault="009A0EDD" w:rsidP="009A0ED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>Fe</w:t>
      </w:r>
      <w:r w:rsidR="00B87060" w:rsidRPr="008E2D6C">
        <w:rPr>
          <w:rFonts w:eastAsia="Times New Roman"/>
          <w:b/>
          <w:bCs/>
          <w:color w:val="000000" w:themeColor="text1"/>
          <w:szCs w:val="18"/>
          <w:lang w:val="en-US"/>
        </w:rPr>
        <w:t>v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auto"/>
          <w:szCs w:val="18"/>
          <w:lang w:val="en-US"/>
        </w:rPr>
        <w:t>02, 16</w:t>
      </w:r>
    </w:p>
    <w:p w14:paraId="0B39ED9D" w14:textId="77777777" w:rsidR="009A0EDD" w:rsidRPr="00303CC1" w:rsidRDefault="009A0EDD" w:rsidP="009A0EDD">
      <w:pPr>
        <w:pStyle w:val="Sinespaciado"/>
        <w:rPr>
          <w:rFonts w:eastAsia="Times New Roman"/>
          <w:b/>
          <w:bCs/>
          <w:color w:val="00B050"/>
          <w:szCs w:val="18"/>
          <w:lang w:val="en-US"/>
        </w:rPr>
      </w:pP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Mar: </w:t>
      </w:r>
      <w:r w:rsidRPr="008E2D6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E2D6C">
        <w:rPr>
          <w:rFonts w:eastAsia="Times New Roman"/>
          <w:b/>
          <w:bCs/>
          <w:color w:val="EE0000"/>
          <w:szCs w:val="18"/>
          <w:lang w:val="en-US"/>
        </w:rPr>
        <w:t xml:space="preserve">02, </w:t>
      </w:r>
      <w:r w:rsidRPr="008E2D6C">
        <w:rPr>
          <w:rFonts w:eastAsia="Times New Roman"/>
          <w:b/>
          <w:bCs/>
          <w:color w:val="FF0000"/>
          <w:szCs w:val="18"/>
          <w:lang w:val="en-US"/>
        </w:rPr>
        <w:t xml:space="preserve">09, </w:t>
      </w:r>
      <w:r w:rsidRPr="008E2D6C">
        <w:rPr>
          <w:rFonts w:eastAsia="Times New Roman"/>
          <w:b/>
          <w:bCs/>
          <w:color w:val="00B050"/>
          <w:szCs w:val="18"/>
          <w:u w:val="single"/>
          <w:lang w:val="en-US"/>
        </w:rPr>
        <w:t>16</w:t>
      </w:r>
      <w:r w:rsidRPr="008E2D6C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8E2D6C">
        <w:rPr>
          <w:rFonts w:eastAsia="Times New Roman"/>
          <w:b/>
          <w:bCs/>
          <w:color w:val="BF8F00" w:themeColor="accent4" w:themeShade="BF"/>
          <w:szCs w:val="18"/>
          <w:lang w:val="en-US"/>
        </w:rPr>
        <w:t>23, 30</w:t>
      </w:r>
    </w:p>
    <w:p w14:paraId="0E68F336" w14:textId="4ACF48C8" w:rsidR="004C5671" w:rsidRPr="00916272" w:rsidRDefault="004C5671" w:rsidP="004C5671">
      <w:pPr>
        <w:pStyle w:val="Sinespaciado"/>
        <w:rPr>
          <w:b/>
          <w:color w:val="000000" w:themeColor="text1"/>
          <w:szCs w:val="18"/>
          <w:lang w:val="pt-BR"/>
        </w:rPr>
      </w:pPr>
      <w:r w:rsidRPr="005B260F">
        <w:rPr>
          <w:b/>
          <w:bCs/>
          <w:iCs/>
          <w:color w:val="BF8F00" w:themeColor="accent4" w:themeShade="BF"/>
          <w:sz w:val="20"/>
          <w:szCs w:val="20"/>
          <w:lang w:val="pt-BR"/>
        </w:rPr>
        <w:t xml:space="preserve">Temporada Especial </w:t>
      </w:r>
      <w:r w:rsidRPr="005B260F">
        <w:rPr>
          <w:b/>
          <w:bCs/>
          <w:iCs/>
          <w:color w:val="auto"/>
          <w:sz w:val="20"/>
          <w:szCs w:val="20"/>
          <w:lang w:val="pt-BR"/>
        </w:rPr>
        <w:t>/</w:t>
      </w:r>
      <w:r w:rsidRPr="005B260F">
        <w:rPr>
          <w:b/>
          <w:bCs/>
          <w:iCs/>
          <w:color w:val="BF8F00" w:themeColor="accent4" w:themeShade="BF"/>
          <w:sz w:val="20"/>
          <w:szCs w:val="20"/>
          <w:lang w:val="pt-BR"/>
        </w:rPr>
        <w:t xml:space="preserve"> </w:t>
      </w:r>
      <w:r w:rsidRPr="005B260F">
        <w:rPr>
          <w:b/>
          <w:color w:val="00B050"/>
          <w:szCs w:val="18"/>
          <w:u w:val="single"/>
          <w:lang w:val="pt-BR"/>
        </w:rPr>
        <w:t>Temporada extra</w:t>
      </w:r>
      <w:r w:rsidRPr="005B260F">
        <w:rPr>
          <w:b/>
          <w:color w:val="00B050"/>
          <w:szCs w:val="18"/>
          <w:lang w:val="pt-BR"/>
        </w:rPr>
        <w:t xml:space="preserve"> </w:t>
      </w:r>
      <w:r w:rsidRPr="005B260F">
        <w:rPr>
          <w:b/>
          <w:color w:val="000000" w:themeColor="text1"/>
          <w:szCs w:val="18"/>
          <w:lang w:val="pt-BR"/>
        </w:rPr>
        <w:t xml:space="preserve">/ </w:t>
      </w:r>
      <w:r w:rsidRPr="005B260F">
        <w:rPr>
          <w:b/>
          <w:color w:val="FF0000"/>
          <w:szCs w:val="18"/>
          <w:lang w:val="pt-BR"/>
        </w:rPr>
        <w:t xml:space="preserve">Temporada alta </w:t>
      </w:r>
      <w:r w:rsidRPr="005B260F">
        <w:rPr>
          <w:b/>
          <w:color w:val="000000" w:themeColor="text1"/>
          <w:szCs w:val="18"/>
          <w:lang w:val="pt-BR"/>
        </w:rPr>
        <w:t xml:space="preserve">/ </w:t>
      </w:r>
      <w:r w:rsidRPr="005B260F">
        <w:rPr>
          <w:b/>
          <w:color w:val="00B0F0"/>
          <w:szCs w:val="18"/>
          <w:lang w:val="pt-BR"/>
        </w:rPr>
        <w:t>Temporada m</w:t>
      </w:r>
      <w:r w:rsidR="00916272" w:rsidRPr="005B260F">
        <w:rPr>
          <w:b/>
          <w:color w:val="00B0F0"/>
          <w:szCs w:val="18"/>
          <w:lang w:val="pt-BR"/>
        </w:rPr>
        <w:t>é</w:t>
      </w:r>
      <w:r w:rsidRPr="005B260F">
        <w:rPr>
          <w:b/>
          <w:color w:val="00B0F0"/>
          <w:szCs w:val="18"/>
          <w:lang w:val="pt-BR"/>
        </w:rPr>
        <w:t xml:space="preserve">dia </w:t>
      </w:r>
      <w:r w:rsidRPr="005B260F">
        <w:rPr>
          <w:b/>
          <w:color w:val="000000" w:themeColor="text1"/>
          <w:szCs w:val="18"/>
          <w:lang w:val="pt-BR"/>
        </w:rPr>
        <w:t>/ Temporada ba</w:t>
      </w:r>
      <w:r w:rsidR="00916272" w:rsidRPr="005B260F">
        <w:rPr>
          <w:b/>
          <w:color w:val="000000" w:themeColor="text1"/>
          <w:szCs w:val="18"/>
          <w:lang w:val="pt-BR"/>
        </w:rPr>
        <w:t>ixa</w:t>
      </w:r>
    </w:p>
    <w:p w14:paraId="071E35F6" w14:textId="77777777" w:rsidR="00B60217" w:rsidRPr="00F9750D" w:rsidRDefault="00B60217" w:rsidP="008225A1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02F0E9A8" w14:textId="77777777" w:rsidR="000D7433" w:rsidRPr="00F9750D" w:rsidRDefault="000D7433" w:rsidP="008225A1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bookmarkStart w:id="3" w:name="_Hlk26360891"/>
    </w:p>
    <w:p w14:paraId="5782AE3B" w14:textId="246372B2" w:rsidR="00774055" w:rsidRPr="00916272" w:rsidRDefault="00774055" w:rsidP="00774055">
      <w:pPr>
        <w:pStyle w:val="Sinespaciado"/>
        <w:rPr>
          <w:rFonts w:cs="Arial"/>
          <w:b/>
          <w:color w:val="000000" w:themeColor="text1"/>
          <w:szCs w:val="18"/>
          <w:lang w:val="pt-BR"/>
        </w:rPr>
      </w:pPr>
      <w:bookmarkStart w:id="4" w:name="_Hlk26360502"/>
      <w:r w:rsidRPr="00916272">
        <w:rPr>
          <w:rFonts w:cs="Arial"/>
          <w:b/>
          <w:color w:val="000000" w:themeColor="text1"/>
          <w:szCs w:val="18"/>
          <w:lang w:val="pt-BR"/>
        </w:rPr>
        <w:t>Saídas garantidas mínimo 2 pax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7"/>
        <w:gridCol w:w="2127"/>
      </w:tblGrid>
      <w:tr w:rsidR="00FE6610" w:rsidRPr="00695B79" w14:paraId="5FDD110B" w14:textId="77777777" w:rsidTr="00FE6610">
        <w:trPr>
          <w:trHeight w:val="170"/>
        </w:trPr>
        <w:tc>
          <w:tcPr>
            <w:tcW w:w="3357" w:type="dxa"/>
            <w:vMerge w:val="restart"/>
            <w:vAlign w:val="center"/>
          </w:tcPr>
          <w:p w14:paraId="6B095DF1" w14:textId="36FC2742" w:rsidR="00FE6610" w:rsidRPr="00695B79" w:rsidRDefault="00774055" w:rsidP="00695B79">
            <w:pPr>
              <w:pStyle w:val="Ttulo"/>
              <w:rPr>
                <w:lang w:val="pt-BR"/>
              </w:rPr>
            </w:pPr>
            <w:r w:rsidRPr="00695B79">
              <w:rPr>
                <w:lang w:val="pt-BR"/>
              </w:rPr>
              <w:t>Preços por pessoa em USD</w:t>
            </w:r>
          </w:p>
        </w:tc>
        <w:tc>
          <w:tcPr>
            <w:tcW w:w="2127" w:type="dxa"/>
            <w:vAlign w:val="center"/>
          </w:tcPr>
          <w:p w14:paraId="6165DC09" w14:textId="027AD424" w:rsidR="00FE6610" w:rsidRPr="0060459A" w:rsidRDefault="00FE6610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0459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Cat. Prime</w:t>
            </w:r>
            <w:r w:rsidR="00774055" w:rsidRPr="0060459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</w:t>
            </w:r>
            <w:r w:rsidRPr="0060459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ra </w:t>
            </w:r>
          </w:p>
        </w:tc>
      </w:tr>
      <w:tr w:rsidR="00774055" w:rsidRPr="00695B79" w14:paraId="67F10B01" w14:textId="77777777" w:rsidTr="00FD66A5">
        <w:trPr>
          <w:trHeight w:val="170"/>
        </w:trPr>
        <w:tc>
          <w:tcPr>
            <w:tcW w:w="3357" w:type="dxa"/>
            <w:vMerge/>
            <w:vAlign w:val="center"/>
          </w:tcPr>
          <w:p w14:paraId="3EE3B860" w14:textId="77777777" w:rsidR="00774055" w:rsidRPr="00695B79" w:rsidRDefault="00774055" w:rsidP="00C0728A">
            <w:pPr>
              <w:spacing w:after="0"/>
              <w:jc w:val="center"/>
              <w:rPr>
                <w:rFonts w:ascii="Calibri" w:hAnsi="Calibri" w:cs="Calibri"/>
                <w:b/>
                <w:color w:val="C0504D"/>
                <w:sz w:val="18"/>
                <w:szCs w:val="18"/>
              </w:rPr>
            </w:pPr>
          </w:p>
        </w:tc>
        <w:tc>
          <w:tcPr>
            <w:tcW w:w="2127" w:type="dxa"/>
          </w:tcPr>
          <w:p w14:paraId="41250B80" w14:textId="2CB2A39A" w:rsidR="00774055" w:rsidRPr="0060459A" w:rsidRDefault="00774055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0459A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</w:p>
        </w:tc>
      </w:tr>
      <w:tr w:rsidR="004D03CC" w:rsidRPr="00695B79" w14:paraId="1D616B1F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2540123C" w14:textId="48CE475A" w:rsidR="004D03CC" w:rsidRPr="00371965" w:rsidRDefault="004D03CC" w:rsidP="004D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71965">
              <w:rPr>
                <w:rFonts w:ascii="Calibri" w:hAnsi="Calibri" w:cs="Calibri"/>
                <w:b/>
                <w:sz w:val="18"/>
                <w:szCs w:val="18"/>
              </w:rPr>
              <w:t>Temporada Baixa</w:t>
            </w:r>
          </w:p>
        </w:tc>
        <w:tc>
          <w:tcPr>
            <w:tcW w:w="2127" w:type="dxa"/>
            <w:vAlign w:val="center"/>
          </w:tcPr>
          <w:p w14:paraId="26085EB7" w14:textId="4DFB67F5" w:rsidR="004D03CC" w:rsidRPr="008E2D6C" w:rsidRDefault="004D03CC" w:rsidP="004D03C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D6C">
              <w:rPr>
                <w:rFonts w:ascii="Calibri" w:hAnsi="Calibri" w:cs="Calibri"/>
                <w:sz w:val="18"/>
                <w:szCs w:val="18"/>
              </w:rPr>
              <w:t>5.885</w:t>
            </w:r>
          </w:p>
        </w:tc>
      </w:tr>
      <w:tr w:rsidR="004D03CC" w:rsidRPr="00695B79" w14:paraId="0F7EBB25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3D5743E0" w14:textId="1CC9C939" w:rsidR="004D03CC" w:rsidRPr="00371965" w:rsidRDefault="004D03CC" w:rsidP="004D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71965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Temporada Média</w:t>
            </w:r>
          </w:p>
        </w:tc>
        <w:tc>
          <w:tcPr>
            <w:tcW w:w="2127" w:type="dxa"/>
            <w:vAlign w:val="center"/>
          </w:tcPr>
          <w:p w14:paraId="57D3CA61" w14:textId="05D80C4A" w:rsidR="004D03CC" w:rsidRPr="008E2D6C" w:rsidRDefault="004D03CC" w:rsidP="004D03C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D6C">
              <w:rPr>
                <w:rFonts w:ascii="Calibri" w:hAnsi="Calibri" w:cs="Calibri"/>
                <w:sz w:val="18"/>
                <w:szCs w:val="18"/>
              </w:rPr>
              <w:t>6.180</w:t>
            </w:r>
          </w:p>
        </w:tc>
      </w:tr>
      <w:tr w:rsidR="004D03CC" w:rsidRPr="00695B79" w14:paraId="764F20DB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0BDE24EE" w14:textId="009B12BA" w:rsidR="004D03CC" w:rsidRPr="00371965" w:rsidRDefault="004D03CC" w:rsidP="004D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71965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2127" w:type="dxa"/>
            <w:vAlign w:val="center"/>
          </w:tcPr>
          <w:p w14:paraId="643B718F" w14:textId="073B1D75" w:rsidR="004D03CC" w:rsidRPr="008E2D6C" w:rsidRDefault="004D03CC" w:rsidP="004D03C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D6C">
              <w:rPr>
                <w:rFonts w:ascii="Calibri" w:hAnsi="Calibri" w:cs="Calibri"/>
                <w:sz w:val="18"/>
                <w:szCs w:val="18"/>
              </w:rPr>
              <w:t>6.435</w:t>
            </w:r>
          </w:p>
        </w:tc>
      </w:tr>
      <w:tr w:rsidR="004D03CC" w:rsidRPr="00695B79" w14:paraId="4BBF83A7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5F3499BC" w14:textId="356D1A00" w:rsidR="004D03CC" w:rsidRPr="00371965" w:rsidRDefault="004D03CC" w:rsidP="004D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r w:rsidRPr="00371965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Temporada Extra</w:t>
            </w:r>
          </w:p>
        </w:tc>
        <w:tc>
          <w:tcPr>
            <w:tcW w:w="2127" w:type="dxa"/>
            <w:vAlign w:val="center"/>
          </w:tcPr>
          <w:p w14:paraId="7FFA98A9" w14:textId="689A0DA5" w:rsidR="004D03CC" w:rsidRPr="008E2D6C" w:rsidRDefault="004D03CC" w:rsidP="004D03C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D6C">
              <w:rPr>
                <w:rFonts w:ascii="Calibri" w:hAnsi="Calibri" w:cs="Calibri"/>
                <w:sz w:val="18"/>
                <w:szCs w:val="18"/>
              </w:rPr>
              <w:t>6.495</w:t>
            </w:r>
          </w:p>
        </w:tc>
      </w:tr>
      <w:tr w:rsidR="004D03CC" w:rsidRPr="00695B79" w14:paraId="6F7BB0EF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41C2B1FC" w14:textId="3ACCB595" w:rsidR="004D03CC" w:rsidRPr="00371965" w:rsidRDefault="004D03CC" w:rsidP="004D03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r w:rsidRPr="00371965">
              <w:rPr>
                <w:rFonts w:asciiTheme="minorHAnsi" w:hAnsiTheme="minorHAnsi" w:cstheme="minorHAnsi"/>
                <w:b/>
                <w:bCs/>
                <w:iCs/>
                <w:color w:val="BF8F00" w:themeColor="accent4" w:themeShade="BF"/>
                <w:sz w:val="18"/>
                <w:szCs w:val="18"/>
              </w:rPr>
              <w:t>Temporada Especial</w:t>
            </w:r>
          </w:p>
        </w:tc>
        <w:tc>
          <w:tcPr>
            <w:tcW w:w="2127" w:type="dxa"/>
            <w:vAlign w:val="center"/>
          </w:tcPr>
          <w:p w14:paraId="6532F8B2" w14:textId="1D52A4C3" w:rsidR="004D03CC" w:rsidRPr="008E2D6C" w:rsidRDefault="004D03CC" w:rsidP="004D03C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E2D6C">
              <w:rPr>
                <w:rFonts w:ascii="Calibri" w:hAnsi="Calibri" w:cs="Calibri"/>
                <w:sz w:val="18"/>
                <w:szCs w:val="18"/>
              </w:rPr>
              <w:t>6.920</w:t>
            </w:r>
          </w:p>
        </w:tc>
      </w:tr>
      <w:tr w:rsidR="001A4850" w:rsidRPr="00695B79" w14:paraId="32C943DB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24004FCF" w14:textId="159A91B7" w:rsidR="001A4850" w:rsidRPr="008E2D6C" w:rsidRDefault="00852F8A" w:rsidP="001A4850">
            <w:pPr>
              <w:autoSpaceDE w:val="0"/>
              <w:autoSpaceDN w:val="0"/>
              <w:adjustRightInd w:val="0"/>
              <w:spacing w:after="0" w:line="240" w:lineRule="auto"/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</w:pPr>
            <w:r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 xml:space="preserve">(*) </w:t>
            </w:r>
            <w:r w:rsidR="001A4850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 xml:space="preserve">Supl. Traslado de </w:t>
            </w:r>
            <w:r w:rsidR="001D5A3A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 xml:space="preserve">partida se </w:t>
            </w:r>
            <w:r w:rsidR="00FE1A27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 xml:space="preserve">o voo for </w:t>
            </w:r>
            <w:r w:rsidR="009D702C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>às</w:t>
            </w:r>
            <w:r w:rsidR="00FE1A27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 xml:space="preserve"> 8h ou antes </w:t>
            </w:r>
            <w:r w:rsidR="001A4850" w:rsidRPr="008E2D6C">
              <w:rPr>
                <w:rStyle w:val="Textoennegrita"/>
                <w:b w:val="0"/>
                <w:bCs w:val="0"/>
                <w:i w:val="0"/>
                <w:iCs/>
                <w:color w:val="auto"/>
                <w:lang w:val="pt-BR"/>
              </w:rPr>
              <w:t>(mínimo 2 pax*) </w:t>
            </w:r>
          </w:p>
        </w:tc>
        <w:tc>
          <w:tcPr>
            <w:tcW w:w="2127" w:type="dxa"/>
            <w:vAlign w:val="center"/>
          </w:tcPr>
          <w:p w14:paraId="3B027B56" w14:textId="35B8D0F4" w:rsidR="001A4850" w:rsidRPr="00371965" w:rsidRDefault="001A4850" w:rsidP="001A4850">
            <w:pPr>
              <w:spacing w:after="0"/>
              <w:jc w:val="center"/>
              <w:rPr>
                <w:rStyle w:val="Textoennegrita"/>
                <w:b w:val="0"/>
                <w:bCs w:val="0"/>
                <w:i w:val="0"/>
                <w:iCs/>
                <w:color w:val="auto"/>
              </w:rPr>
            </w:pPr>
            <w:r w:rsidRPr="00371965">
              <w:rPr>
                <w:rStyle w:val="Textoennegrita"/>
                <w:b w:val="0"/>
                <w:bCs w:val="0"/>
                <w:i w:val="0"/>
                <w:iCs/>
                <w:color w:val="auto"/>
              </w:rPr>
              <w:t>185 </w:t>
            </w:r>
          </w:p>
        </w:tc>
      </w:tr>
      <w:tr w:rsidR="00F25008" w:rsidRPr="00695B79" w14:paraId="47344188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54AC6446" w14:textId="7364E087" w:rsidR="00F25008" w:rsidRPr="00371965" w:rsidRDefault="00F25008" w:rsidP="00F2500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71965">
              <w:rPr>
                <w:rFonts w:ascii="Calibri" w:hAnsi="Calibri" w:cs="Calibri"/>
                <w:sz w:val="18"/>
                <w:szCs w:val="18"/>
              </w:rPr>
              <w:t>Supl. Exc. Hiroshima (opcional)</w:t>
            </w:r>
          </w:p>
        </w:tc>
        <w:tc>
          <w:tcPr>
            <w:tcW w:w="2127" w:type="dxa"/>
            <w:vAlign w:val="center"/>
          </w:tcPr>
          <w:p w14:paraId="30F15138" w14:textId="187E9773" w:rsidR="00F25008" w:rsidRPr="00371965" w:rsidRDefault="00F25008" w:rsidP="00F2500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71965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  <w:tr w:rsidR="00FE3746" w:rsidRPr="008E2D6C" w14:paraId="345438DD" w14:textId="77777777" w:rsidTr="00FE6610">
        <w:trPr>
          <w:trHeight w:val="170"/>
        </w:trPr>
        <w:tc>
          <w:tcPr>
            <w:tcW w:w="3357" w:type="dxa"/>
            <w:vAlign w:val="center"/>
          </w:tcPr>
          <w:p w14:paraId="2596FDB8" w14:textId="61A2D2D2" w:rsidR="00FE3746" w:rsidRPr="008E2D6C" w:rsidRDefault="00FE3746" w:rsidP="00FE37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D6C">
              <w:rPr>
                <w:rFonts w:ascii="Calibri" w:hAnsi="Calibri" w:cs="Calibri"/>
                <w:sz w:val="18"/>
                <w:szCs w:val="18"/>
                <w:lang w:val="pt-BR"/>
              </w:rPr>
              <w:t>Supl. Cerimônia do Chá em Asakusa</w:t>
            </w:r>
          </w:p>
        </w:tc>
        <w:tc>
          <w:tcPr>
            <w:tcW w:w="2127" w:type="dxa"/>
            <w:vAlign w:val="center"/>
          </w:tcPr>
          <w:p w14:paraId="2C903BD6" w14:textId="56A6FB94" w:rsidR="00FE3746" w:rsidRPr="008E2D6C" w:rsidRDefault="00FE3746" w:rsidP="00FE3746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E2D6C">
              <w:rPr>
                <w:rFonts w:ascii="Calibri" w:hAnsi="Calibri" w:cs="Calibri"/>
                <w:sz w:val="18"/>
                <w:szCs w:val="18"/>
                <w:lang w:val="pt-BR"/>
              </w:rPr>
              <w:t>110</w:t>
            </w:r>
          </w:p>
        </w:tc>
      </w:tr>
    </w:tbl>
    <w:bookmarkEnd w:id="3"/>
    <w:p w14:paraId="6279496C" w14:textId="7782DD85" w:rsidR="00D93401" w:rsidRPr="00110266" w:rsidRDefault="00110266" w:rsidP="008225A1">
      <w:pPr>
        <w:pStyle w:val="Sinespaciado"/>
        <w:jc w:val="both"/>
        <w:rPr>
          <w:color w:val="auto"/>
          <w:szCs w:val="18"/>
          <w:lang w:val="pt-BR"/>
        </w:rPr>
      </w:pPr>
      <w:r w:rsidRPr="008E2D6C">
        <w:rPr>
          <w:b/>
          <w:bCs/>
          <w:color w:val="auto"/>
          <w:szCs w:val="18"/>
          <w:lang w:val="pt-BR"/>
        </w:rPr>
        <w:t>(*) Supl.</w:t>
      </w:r>
      <w:r w:rsidR="00A95406" w:rsidRPr="008E2D6C">
        <w:rPr>
          <w:b/>
          <w:bCs/>
          <w:color w:val="auto"/>
          <w:szCs w:val="18"/>
          <w:lang w:val="pt-BR"/>
        </w:rPr>
        <w:t>T</w:t>
      </w:r>
      <w:r w:rsidRPr="008E2D6C">
        <w:rPr>
          <w:b/>
          <w:bCs/>
          <w:color w:val="auto"/>
          <w:szCs w:val="18"/>
          <w:lang w:val="pt-BR"/>
        </w:rPr>
        <w:t>raslado de saída de Osaka se o voo for às 8h ou antes (mínimo 2 pessoas)</w:t>
      </w:r>
    </w:p>
    <w:bookmarkEnd w:id="4"/>
    <w:p w14:paraId="62029E08" w14:textId="0BF5B737" w:rsidR="00AE43E4" w:rsidRPr="00850AEB" w:rsidRDefault="00AE43E4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3BD623DD" w14:textId="77777777" w:rsidR="00E50087" w:rsidRDefault="00E50087" w:rsidP="00695B79">
      <w:pPr>
        <w:pStyle w:val="Ttulo"/>
        <w:rPr>
          <w:lang w:val="pt-BR"/>
        </w:rPr>
      </w:pPr>
    </w:p>
    <w:p w14:paraId="7DCC6D73" w14:textId="77777777" w:rsidR="00E50087" w:rsidRDefault="00E50087" w:rsidP="00695B79">
      <w:pPr>
        <w:pStyle w:val="Ttulo"/>
        <w:rPr>
          <w:lang w:val="pt-BR"/>
        </w:rPr>
      </w:pPr>
    </w:p>
    <w:p w14:paraId="0899AFDB" w14:textId="212AB0C6" w:rsidR="00774055" w:rsidRPr="008E2D6C" w:rsidRDefault="00774055" w:rsidP="00695B79">
      <w:pPr>
        <w:pStyle w:val="Ttulo"/>
        <w:rPr>
          <w:lang w:val="pt-BR"/>
        </w:rPr>
      </w:pPr>
      <w:r w:rsidRPr="008E2D6C">
        <w:rPr>
          <w:lang w:val="pt-BR"/>
        </w:rPr>
        <w:lastRenderedPageBreak/>
        <w:t>O preço inclui:</w:t>
      </w:r>
    </w:p>
    <w:p w14:paraId="4C7D3B81" w14:textId="6C7DD7F3" w:rsidR="00AB3BE8" w:rsidRPr="008E2D6C" w:rsidRDefault="00AB3BE8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E2D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JAP</w:t>
      </w:r>
      <w:r w:rsidR="00774055" w:rsidRPr="008E2D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ÃO</w:t>
      </w:r>
    </w:p>
    <w:p w14:paraId="568CCA4F" w14:textId="5268F1E2" w:rsidR="00DA332B" w:rsidRPr="00612838" w:rsidRDefault="00DA332B" w:rsidP="00DA33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aerop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rto-hotel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ida e volta em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servi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ç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regular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 sem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ssistência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6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nos hotéis indicados ou similares.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- 6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cafés da manhã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almoços.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Bilh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ete de tre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bala “Nozomi” </w:t>
      </w:r>
      <w:r w:rsidR="00027FA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em classe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turística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Tóquio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Quioto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co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guias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74055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723A1588" w14:textId="404A725F" w:rsidR="00DA332B" w:rsidRPr="00612838" w:rsidRDefault="00774055" w:rsidP="00DA33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de equipagem </w:t>
      </w:r>
      <w:r w:rsidR="00DA332B"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por separado de 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Tóquio a Quioto no dia 4.</w:t>
      </w:r>
    </w:p>
    <w:p w14:paraId="24CA720B" w14:textId="77777777" w:rsidR="00774055" w:rsidRPr="00612838" w:rsidRDefault="00774055" w:rsidP="007740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585C6F6" w14:textId="77777777" w:rsidR="00774055" w:rsidRPr="00612838" w:rsidRDefault="00774055" w:rsidP="00774055">
      <w:pPr>
        <w:pStyle w:val="Sinespaciado"/>
        <w:rPr>
          <w:b/>
          <w:color w:val="000000" w:themeColor="text1"/>
          <w:szCs w:val="18"/>
          <w:lang w:val="pt-BR"/>
        </w:rPr>
      </w:pPr>
    </w:p>
    <w:p w14:paraId="69E7B227" w14:textId="77777777" w:rsidR="00774055" w:rsidRPr="00612838" w:rsidRDefault="00774055" w:rsidP="00774055">
      <w:pPr>
        <w:pStyle w:val="Sinespaciado"/>
        <w:rPr>
          <w:b/>
          <w:color w:val="000000" w:themeColor="text1"/>
          <w:szCs w:val="18"/>
          <w:lang w:val="pt-BR"/>
        </w:rPr>
      </w:pPr>
      <w:r w:rsidRPr="00612838">
        <w:rPr>
          <w:b/>
          <w:color w:val="000000" w:themeColor="text1"/>
          <w:szCs w:val="18"/>
          <w:lang w:val="pt-BR"/>
        </w:rPr>
        <w:t xml:space="preserve">MALDIVAS: </w:t>
      </w:r>
    </w:p>
    <w:p w14:paraId="78AA6DFD" w14:textId="77777777" w:rsidR="00774055" w:rsidRPr="00612838" w:rsidRDefault="00774055" w:rsidP="00774055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612838">
        <w:rPr>
          <w:rFonts w:eastAsia="Times New Roman"/>
          <w:color w:val="000000" w:themeColor="text1"/>
          <w:szCs w:val="18"/>
          <w:lang w:val="pt-BR"/>
        </w:rPr>
        <w:t>- Traslados de chegada e saída em hidroavião.</w:t>
      </w:r>
    </w:p>
    <w:p w14:paraId="3D4A6B5C" w14:textId="7304F6D1" w:rsidR="00774055" w:rsidRPr="00612838" w:rsidRDefault="00774055" w:rsidP="00774055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612838">
        <w:rPr>
          <w:rFonts w:eastAsia="Times New Roman"/>
          <w:color w:val="000000" w:themeColor="text1"/>
          <w:szCs w:val="18"/>
          <w:lang w:val="pt-BR"/>
        </w:rPr>
        <w:t>- 3 noites em regime de tudo incluído no hotel.</w:t>
      </w:r>
    </w:p>
    <w:p w14:paraId="6B058A5A" w14:textId="77777777" w:rsidR="00774055" w:rsidRPr="00612838" w:rsidRDefault="00774055" w:rsidP="007740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47AB1D37" w14:textId="665B60F0" w:rsidR="00D93401" w:rsidRPr="00612838" w:rsidRDefault="00D93401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E1488A8" w14:textId="77777777" w:rsidR="00FE6610" w:rsidRPr="00612838" w:rsidRDefault="00FE6610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EAB8723" w14:textId="34D7ABAB" w:rsidR="00774055" w:rsidRPr="00923621" w:rsidRDefault="00774055" w:rsidP="00695B79">
      <w:pPr>
        <w:pStyle w:val="Ttulo"/>
        <w:rPr>
          <w:lang w:val="pt-BR"/>
        </w:rPr>
      </w:pPr>
      <w:r w:rsidRPr="00923621">
        <w:rPr>
          <w:lang w:val="pt-BR"/>
        </w:rPr>
        <w:t>O preço não inclui:</w:t>
      </w:r>
    </w:p>
    <w:p w14:paraId="3CDD8C62" w14:textId="2C5BDEED" w:rsidR="002004E4" w:rsidRDefault="002565CE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D7433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</w:t>
      </w:r>
    </w:p>
    <w:p w14:paraId="51137DAD" w14:textId="51978531" w:rsidR="00D50EA8" w:rsidRPr="00ED66CB" w:rsidRDefault="00D50EA8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Osaka-Malé</w:t>
      </w:r>
      <w:r w:rsidR="00D8743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3C9275E" w14:textId="3E189F18" w:rsidR="00D93401" w:rsidRPr="00ED66CB" w:rsidRDefault="00C234D8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</w:t>
      </w:r>
      <w:r w:rsidR="00CF5339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à critério do</w:t>
      </w:r>
      <w:r w:rsidR="00CF5339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cliente)</w:t>
      </w:r>
      <w:r w:rsidR="00D8743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9340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="00D9340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bebidas, 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telefones</w:t>
      </w:r>
      <w:r w:rsidR="00D9340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lavandería, etc.</w:t>
      </w:r>
      <w:r w:rsidR="00D9340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774055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6F832F8" w14:textId="01113260" w:rsidR="00741579" w:rsidRPr="00ED66CB" w:rsidRDefault="00741579" w:rsidP="0074157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D66CB">
        <w:rPr>
          <w:color w:val="000000" w:themeColor="text1"/>
          <w:szCs w:val="18"/>
          <w:lang w:val="pt-BR"/>
        </w:rPr>
        <w:t xml:space="preserve">- Suplemento </w:t>
      </w:r>
      <w:r w:rsidR="00774055" w:rsidRPr="00ED66CB">
        <w:rPr>
          <w:color w:val="000000" w:themeColor="text1"/>
          <w:szCs w:val="18"/>
          <w:lang w:val="pt-BR"/>
        </w:rPr>
        <w:t>jantar</w:t>
      </w:r>
      <w:r w:rsidRPr="00ED66CB">
        <w:rPr>
          <w:color w:val="000000" w:themeColor="text1"/>
          <w:szCs w:val="18"/>
          <w:lang w:val="pt-BR"/>
        </w:rPr>
        <w:t xml:space="preserve"> de gala </w:t>
      </w:r>
      <w:r w:rsidR="00774055" w:rsidRPr="00ED66CB">
        <w:rPr>
          <w:color w:val="000000" w:themeColor="text1"/>
          <w:szCs w:val="18"/>
          <w:lang w:val="pt-BR"/>
        </w:rPr>
        <w:t>obrigatório nos di</w:t>
      </w:r>
      <w:r w:rsidRPr="00ED66CB">
        <w:rPr>
          <w:color w:val="000000" w:themeColor="text1"/>
          <w:szCs w:val="18"/>
          <w:lang w:val="pt-BR"/>
        </w:rPr>
        <w:t xml:space="preserve">as 24 </w:t>
      </w:r>
      <w:r w:rsidR="00774055" w:rsidRPr="00ED66CB">
        <w:rPr>
          <w:color w:val="000000" w:themeColor="text1"/>
          <w:szCs w:val="18"/>
          <w:lang w:val="pt-BR"/>
        </w:rPr>
        <w:t>e</w:t>
      </w:r>
      <w:r w:rsidRPr="00ED66CB">
        <w:rPr>
          <w:color w:val="000000" w:themeColor="text1"/>
          <w:szCs w:val="18"/>
          <w:lang w:val="pt-BR"/>
        </w:rPr>
        <w:t xml:space="preserve"> 31 de </w:t>
      </w:r>
      <w:r w:rsidR="00774055" w:rsidRPr="00ED66CB">
        <w:rPr>
          <w:color w:val="000000" w:themeColor="text1"/>
          <w:szCs w:val="18"/>
          <w:lang w:val="pt-BR"/>
        </w:rPr>
        <w:t>dezembro</w:t>
      </w:r>
      <w:r w:rsidRPr="00ED66CB">
        <w:rPr>
          <w:color w:val="000000" w:themeColor="text1"/>
          <w:szCs w:val="18"/>
          <w:lang w:val="pt-BR"/>
        </w:rPr>
        <w:t>. Por favor, consultar</w:t>
      </w:r>
      <w:r w:rsidR="00774055" w:rsidRPr="00ED66CB">
        <w:rPr>
          <w:color w:val="000000" w:themeColor="text1"/>
          <w:szCs w:val="18"/>
          <w:lang w:val="pt-BR"/>
        </w:rPr>
        <w:t>.</w:t>
      </w:r>
    </w:p>
    <w:p w14:paraId="7AC80445" w14:textId="519C2453" w:rsidR="00505556" w:rsidRPr="00612838" w:rsidRDefault="001931A9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nas refeições incluídas em </w:t>
      </w:r>
      <w:r w:rsidR="007553A7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Japão</w:t>
      </w:r>
      <w:r w:rsidR="00D87431" w:rsidRPr="00ED66C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1283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0F3831BD" w14:textId="77777777" w:rsidR="00AB3578" w:rsidRPr="00612838" w:rsidRDefault="00AB3578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CFAD33" w14:textId="77777777" w:rsidR="008971F9" w:rsidRPr="00612838" w:rsidRDefault="008971F9" w:rsidP="00E828CC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344037" w14:textId="06BDEBE3" w:rsidR="00505556" w:rsidRPr="00923621" w:rsidRDefault="00774055" w:rsidP="00695B79">
      <w:pPr>
        <w:pStyle w:val="Ttulo"/>
        <w:rPr>
          <w:lang w:val="pt-BR"/>
        </w:rPr>
      </w:pPr>
      <w:r w:rsidRPr="00923621">
        <w:rPr>
          <w:lang w:val="pt-BR"/>
        </w:rPr>
        <w:t>Hotéis previstos ou similares:</w:t>
      </w:r>
    </w:p>
    <w:tbl>
      <w:tblPr>
        <w:tblpPr w:leftFromText="141" w:rightFromText="141" w:vertAnchor="text" w:tblpY="37"/>
        <w:tblW w:w="6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74"/>
      </w:tblGrid>
      <w:tr w:rsidR="00612838" w:rsidRPr="00612838" w14:paraId="4A56ADAB" w14:textId="77777777" w:rsidTr="00DA332B">
        <w:trPr>
          <w:trHeight w:val="170"/>
        </w:trPr>
        <w:tc>
          <w:tcPr>
            <w:tcW w:w="1384" w:type="dxa"/>
            <w:noWrap/>
            <w:hideMark/>
          </w:tcPr>
          <w:p w14:paraId="0C9061CA" w14:textId="32E3C00F" w:rsidR="00DA332B" w:rsidRPr="00695B79" w:rsidRDefault="00774055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695B7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5274" w:type="dxa"/>
          </w:tcPr>
          <w:p w14:paraId="1A0433C3" w14:textId="3F0F2075" w:rsidR="00DA332B" w:rsidRPr="00695B79" w:rsidRDefault="00DA332B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95B7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Cat. Prime</w:t>
            </w:r>
            <w:r w:rsidR="00774055" w:rsidRPr="00695B7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695B7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</w:p>
        </w:tc>
      </w:tr>
      <w:tr w:rsidR="00612838" w:rsidRPr="00923621" w14:paraId="7708E646" w14:textId="77777777" w:rsidTr="00DA332B">
        <w:trPr>
          <w:trHeight w:val="170"/>
        </w:trPr>
        <w:tc>
          <w:tcPr>
            <w:tcW w:w="1384" w:type="dxa"/>
            <w:noWrap/>
            <w:hideMark/>
          </w:tcPr>
          <w:p w14:paraId="7A516337" w14:textId="1D706966" w:rsidR="00DA332B" w:rsidRPr="00612838" w:rsidRDefault="00774055" w:rsidP="00F05C0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1283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Tóquio</w:t>
            </w:r>
          </w:p>
        </w:tc>
        <w:tc>
          <w:tcPr>
            <w:tcW w:w="5274" w:type="dxa"/>
          </w:tcPr>
          <w:p w14:paraId="1F583CFA" w14:textId="77777777" w:rsidR="00DA332B" w:rsidRPr="00612838" w:rsidRDefault="00DA332B" w:rsidP="00F05C0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1283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New Otani Tokyo Garden Tower 4*, Std TWN (27 m2)</w:t>
            </w:r>
          </w:p>
        </w:tc>
      </w:tr>
      <w:tr w:rsidR="00612838" w:rsidRPr="00923621" w14:paraId="332C26B2" w14:textId="77777777" w:rsidTr="00DA332B">
        <w:trPr>
          <w:trHeight w:val="170"/>
        </w:trPr>
        <w:tc>
          <w:tcPr>
            <w:tcW w:w="1384" w:type="dxa"/>
            <w:noWrap/>
            <w:hideMark/>
          </w:tcPr>
          <w:p w14:paraId="2B76FC80" w14:textId="124110E2" w:rsidR="00DA332B" w:rsidRPr="00612838" w:rsidRDefault="00774055" w:rsidP="00F05C0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1283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Quioto</w:t>
            </w:r>
          </w:p>
        </w:tc>
        <w:tc>
          <w:tcPr>
            <w:tcW w:w="5274" w:type="dxa"/>
          </w:tcPr>
          <w:p w14:paraId="0EC171BA" w14:textId="2741375D" w:rsidR="00DA332B" w:rsidRPr="00612838" w:rsidRDefault="00DA332B" w:rsidP="00F05C0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1283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Kyoto Tokyu 4*, Standard TWN (2</w:t>
            </w:r>
            <w:r w:rsidR="00FE6610" w:rsidRPr="0061283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4</w:t>
            </w:r>
            <w:r w:rsidRPr="0061283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m2)</w:t>
            </w:r>
          </w:p>
        </w:tc>
      </w:tr>
      <w:tr w:rsidR="00612838" w:rsidRPr="00612838" w14:paraId="71176EC5" w14:textId="77777777" w:rsidTr="00DA332B">
        <w:trPr>
          <w:trHeight w:val="170"/>
        </w:trPr>
        <w:tc>
          <w:tcPr>
            <w:tcW w:w="1384" w:type="dxa"/>
            <w:noWrap/>
          </w:tcPr>
          <w:p w14:paraId="3FD55B9F" w14:textId="77777777" w:rsidR="00DA332B" w:rsidRPr="00612838" w:rsidRDefault="00DA332B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1283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Maldivas</w:t>
            </w:r>
          </w:p>
        </w:tc>
        <w:tc>
          <w:tcPr>
            <w:tcW w:w="5274" w:type="dxa"/>
          </w:tcPr>
          <w:p w14:paraId="4AA16DB7" w14:textId="77777777" w:rsidR="00DA332B" w:rsidRPr="00612838" w:rsidRDefault="00DA332B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612838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Cocoon Maldives 5* (Beach Villa) </w:t>
            </w:r>
          </w:p>
        </w:tc>
      </w:tr>
    </w:tbl>
    <w:p w14:paraId="2B016D62" w14:textId="77777777" w:rsidR="00305DC5" w:rsidRPr="0061283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70CE1F24" w14:textId="77777777" w:rsidR="00305DC5" w:rsidRPr="0061283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2E8DA06A" w14:textId="77777777" w:rsidR="00305DC5" w:rsidRPr="0061283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0A4FD190" w14:textId="77777777" w:rsidR="00505556" w:rsidRPr="00612838" w:rsidRDefault="00505556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332726A1" w14:textId="77777777" w:rsidR="00D93401" w:rsidRPr="00612838" w:rsidRDefault="00D93401" w:rsidP="00D93401">
      <w:pPr>
        <w:spacing w:after="0"/>
        <w:rPr>
          <w:rFonts w:ascii="Calibri" w:hAnsi="Calibri" w:cs="Calibri"/>
          <w:color w:val="000000" w:themeColor="text1"/>
          <w:sz w:val="18"/>
          <w:szCs w:val="18"/>
          <w:highlight w:val="green"/>
          <w:lang w:val="en-US"/>
        </w:rPr>
      </w:pPr>
    </w:p>
    <w:p w14:paraId="0A8E5F60" w14:textId="0B7C0298" w:rsidR="00D93401" w:rsidRPr="00612838" w:rsidRDefault="00937428" w:rsidP="00612838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612838">
        <w:rPr>
          <w:rFonts w:ascii="Calibri" w:hAnsi="Calibri" w:cs="Calibri"/>
          <w:color w:val="000000" w:themeColor="text1"/>
          <w:sz w:val="18"/>
          <w:szCs w:val="18"/>
          <w:highlight w:val="green"/>
        </w:rPr>
        <w:t xml:space="preserve"> </w:t>
      </w:r>
    </w:p>
    <w:p w14:paraId="12ED9D66" w14:textId="77777777" w:rsidR="00D93401" w:rsidRPr="00612838" w:rsidRDefault="00D93401" w:rsidP="00D93401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</w:p>
    <w:p w14:paraId="26DAFCF2" w14:textId="77777777" w:rsidR="00695B79" w:rsidRPr="00612838" w:rsidRDefault="00695B79" w:rsidP="00695B79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A26924D" w14:textId="34D7C343" w:rsidR="00695B79" w:rsidRPr="00695B79" w:rsidRDefault="00695B79" w:rsidP="00695B79">
      <w:pPr>
        <w:pStyle w:val="Ttulo"/>
        <w:rPr>
          <w:lang w:val="pt-BR"/>
        </w:rPr>
      </w:pPr>
      <w:r w:rsidRPr="00695B79">
        <w:rPr>
          <w:lang w:val="pt-BR"/>
        </w:rPr>
        <w:t>Notas importantes</w:t>
      </w:r>
      <w:r w:rsidR="001031EA">
        <w:rPr>
          <w:lang w:val="pt-BR"/>
        </w:rPr>
        <w:t>:</w:t>
      </w:r>
    </w:p>
    <w:p w14:paraId="48556433" w14:textId="77777777" w:rsidR="00A2358E" w:rsidRPr="000D7433" w:rsidRDefault="00A2358E" w:rsidP="00A235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D7433">
        <w:rPr>
          <w:rFonts w:ascii="Calibri" w:hAnsi="Calibri" w:cs="Calibri"/>
          <w:color w:val="000000" w:themeColor="text1"/>
          <w:sz w:val="18"/>
          <w:szCs w:val="18"/>
          <w:lang w:val="pt-BR"/>
        </w:rPr>
        <w:t>- À chegada, no hotel em Tóquio, os quartos não estarão disponíveis até às 15:00 hrs.</w:t>
      </w:r>
    </w:p>
    <w:p w14:paraId="0EF1D00C" w14:textId="77777777" w:rsidR="00A2358E" w:rsidRPr="000D7433" w:rsidRDefault="00A2358E" w:rsidP="00A235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D7433">
        <w:rPr>
          <w:rFonts w:ascii="Calibri" w:hAnsi="Calibri" w:cs="Calibri"/>
          <w:color w:val="000000" w:themeColor="text1"/>
          <w:sz w:val="18"/>
          <w:szCs w:val="18"/>
          <w:lang w:val="pt-BR"/>
        </w:rPr>
        <w:t>- No dia 3 do itinerário, o navio pode não operar devido às condições meteorológicas. Visitaremos Hakone Sekishoato como alternativa, onde poderemos ver a reconstrução de um posto de controle em uma estrada medieval.</w:t>
      </w:r>
    </w:p>
    <w:p w14:paraId="216ADAA2" w14:textId="22D9F5FE" w:rsidR="00695B79" w:rsidRPr="000D7433" w:rsidRDefault="00695B79" w:rsidP="00695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D7433">
        <w:rPr>
          <w:rFonts w:ascii="Calibri" w:hAnsi="Calibri" w:cs="Calibri"/>
          <w:color w:val="000000" w:themeColor="text1"/>
          <w:sz w:val="18"/>
          <w:szCs w:val="18"/>
          <w:lang w:val="pt-BR"/>
        </w:rPr>
        <w:t>- Este programa no Japão é realizado em trens, ônibus públicos e traslados a pé. Recomenda-se que os passageiros levem roupa apropriada.</w:t>
      </w:r>
    </w:p>
    <w:p w14:paraId="1B5244E8" w14:textId="77777777" w:rsidR="00695B79" w:rsidRPr="000D7433" w:rsidRDefault="00695B79" w:rsidP="00695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D7433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os quartos duplos matrimoniais não são garantidos, na maioria dos casos o quarto TWB (2 camas) será confirmado.</w:t>
      </w:r>
    </w:p>
    <w:p w14:paraId="3E2A39C5" w14:textId="77777777" w:rsidR="00695B79" w:rsidRPr="000D7433" w:rsidRDefault="00695B79" w:rsidP="00695B79">
      <w:pPr>
        <w:pStyle w:val="Sinespaciado"/>
        <w:rPr>
          <w:color w:val="000000" w:themeColor="text1"/>
          <w:szCs w:val="18"/>
          <w:lang w:val="pt-BR"/>
        </w:rPr>
      </w:pPr>
      <w:r w:rsidRPr="000D7433">
        <w:rPr>
          <w:color w:val="000000" w:themeColor="text1"/>
          <w:szCs w:val="18"/>
          <w:lang w:val="pt-BR"/>
        </w:rPr>
        <w:t xml:space="preserve">- Devido às constantes variações de preços que ocorrem nos hotéis nas Maldivas, os preços apresentados podem variar.  </w:t>
      </w:r>
    </w:p>
    <w:p w14:paraId="5AFA03F4" w14:textId="790E84F2" w:rsidR="00727BDA" w:rsidRPr="000D7433" w:rsidRDefault="00727BDA" w:rsidP="00727BDA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0D7433">
        <w:rPr>
          <w:rFonts w:ascii="Calibri" w:hAnsi="Calibri" w:cs="Calibri"/>
          <w:b/>
          <w:bCs/>
          <w:sz w:val="18"/>
          <w:szCs w:val="18"/>
          <w:lang w:val="pt-BR"/>
        </w:rPr>
        <w:t>- Taxas de cancelamento: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de 3</w:t>
      </w:r>
      <w:r w:rsidR="00244D55" w:rsidRPr="000D7433">
        <w:rPr>
          <w:rFonts w:ascii="Calibri" w:hAnsi="Calibri" w:cs="Calibri"/>
          <w:sz w:val="18"/>
          <w:szCs w:val="18"/>
          <w:lang w:val="pt-BR"/>
        </w:rPr>
        <w:t>1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a </w:t>
      </w:r>
      <w:r w:rsidR="00244D55" w:rsidRPr="000D7433">
        <w:rPr>
          <w:rFonts w:ascii="Calibri" w:hAnsi="Calibri" w:cs="Calibri"/>
          <w:sz w:val="18"/>
          <w:szCs w:val="18"/>
          <w:lang w:val="pt-BR"/>
        </w:rPr>
        <w:t>23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dias </w:t>
      </w:r>
      <w:r w:rsidR="00244D55" w:rsidRPr="000D7433">
        <w:rPr>
          <w:rFonts w:ascii="Calibri" w:hAnsi="Calibri" w:cs="Calibri"/>
          <w:sz w:val="18"/>
          <w:szCs w:val="18"/>
          <w:lang w:val="pt-BR"/>
        </w:rPr>
        <w:t>20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%; de </w:t>
      </w:r>
      <w:r w:rsidR="00F64587" w:rsidRPr="000D7433">
        <w:rPr>
          <w:rFonts w:ascii="Calibri" w:hAnsi="Calibri" w:cs="Calibri"/>
          <w:sz w:val="18"/>
          <w:szCs w:val="18"/>
          <w:lang w:val="pt-BR"/>
        </w:rPr>
        <w:t>22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a </w:t>
      </w:r>
      <w:r w:rsidR="00F64587" w:rsidRPr="000D7433">
        <w:rPr>
          <w:rFonts w:ascii="Calibri" w:hAnsi="Calibri" w:cs="Calibri"/>
          <w:sz w:val="18"/>
          <w:szCs w:val="18"/>
          <w:lang w:val="pt-BR"/>
        </w:rPr>
        <w:t>09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dias 30%; de </w:t>
      </w:r>
      <w:r w:rsidR="00F64587" w:rsidRPr="000D7433">
        <w:rPr>
          <w:rFonts w:ascii="Calibri" w:hAnsi="Calibri" w:cs="Calibri"/>
          <w:sz w:val="18"/>
          <w:szCs w:val="18"/>
          <w:lang w:val="pt-BR"/>
        </w:rPr>
        <w:t>08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a </w:t>
      </w:r>
      <w:r w:rsidR="00F64587" w:rsidRPr="000D7433">
        <w:rPr>
          <w:rFonts w:ascii="Calibri" w:hAnsi="Calibri" w:cs="Calibri"/>
          <w:sz w:val="18"/>
          <w:szCs w:val="18"/>
          <w:lang w:val="pt-BR"/>
        </w:rPr>
        <w:t>03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dias 5</w:t>
      </w:r>
      <w:r w:rsidR="00F64587" w:rsidRPr="000D7433">
        <w:rPr>
          <w:rFonts w:ascii="Calibri" w:hAnsi="Calibri" w:cs="Calibri"/>
          <w:sz w:val="18"/>
          <w:szCs w:val="18"/>
          <w:lang w:val="pt-BR"/>
        </w:rPr>
        <w:t>0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%; </w:t>
      </w:r>
      <w:r w:rsidR="009B34CB" w:rsidRPr="000D7433">
        <w:rPr>
          <w:rFonts w:ascii="Calibri" w:hAnsi="Calibri" w:cs="Calibri"/>
          <w:sz w:val="18"/>
          <w:szCs w:val="18"/>
          <w:lang w:val="pt-BR"/>
        </w:rPr>
        <w:t xml:space="preserve">de </w:t>
      </w:r>
      <w:r w:rsidR="00055BA9" w:rsidRPr="000D7433">
        <w:rPr>
          <w:rFonts w:ascii="Calibri" w:hAnsi="Calibri" w:cs="Calibri"/>
          <w:sz w:val="18"/>
          <w:szCs w:val="18"/>
          <w:lang w:val="pt-BR"/>
        </w:rPr>
        <w:t>2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 dias </w:t>
      </w:r>
      <w:r w:rsidR="009B34CB" w:rsidRPr="000D7433">
        <w:rPr>
          <w:rFonts w:ascii="Calibri" w:hAnsi="Calibri" w:cs="Calibri"/>
          <w:sz w:val="18"/>
          <w:szCs w:val="18"/>
          <w:lang w:val="pt-BR"/>
        </w:rPr>
        <w:t xml:space="preserve">até o início </w:t>
      </w:r>
      <w:r w:rsidRPr="000D7433">
        <w:rPr>
          <w:rFonts w:ascii="Calibri" w:hAnsi="Calibri" w:cs="Calibri"/>
          <w:sz w:val="18"/>
          <w:szCs w:val="18"/>
          <w:lang w:val="pt-BR"/>
        </w:rPr>
        <w:t xml:space="preserve">do tour 100% das despensas.  </w:t>
      </w:r>
    </w:p>
    <w:p w14:paraId="5E92EF8B" w14:textId="77777777" w:rsidR="00956AB1" w:rsidRPr="00DA614A" w:rsidRDefault="00956AB1" w:rsidP="00727BDA">
      <w:pPr>
        <w:rPr>
          <w:rFonts w:ascii="Calibri" w:hAnsi="Calibri" w:cs="Calibri"/>
          <w:sz w:val="18"/>
          <w:szCs w:val="18"/>
          <w:lang w:val="pt-BR"/>
        </w:rPr>
      </w:pPr>
    </w:p>
    <w:p w14:paraId="511CDA92" w14:textId="77777777" w:rsidR="00727BDA" w:rsidRDefault="00727BDA" w:rsidP="00695B79">
      <w:pPr>
        <w:pStyle w:val="Sinespaciado"/>
        <w:rPr>
          <w:color w:val="000000" w:themeColor="text1"/>
          <w:szCs w:val="18"/>
          <w:lang w:val="pt-BR"/>
        </w:rPr>
      </w:pPr>
    </w:p>
    <w:sectPr w:rsidR="00727BDA" w:rsidSect="00612838">
      <w:headerReference w:type="default" r:id="rId10"/>
      <w:pgSz w:w="11906" w:h="16838"/>
      <w:pgMar w:top="426" w:right="707" w:bottom="709" w:left="709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65D1" w14:textId="77777777" w:rsidR="00495129" w:rsidRDefault="00495129" w:rsidP="00612838">
      <w:pPr>
        <w:spacing w:after="0" w:line="240" w:lineRule="auto"/>
      </w:pPr>
      <w:r>
        <w:separator/>
      </w:r>
    </w:p>
  </w:endnote>
  <w:endnote w:type="continuationSeparator" w:id="0">
    <w:p w14:paraId="37F2F564" w14:textId="77777777" w:rsidR="00495129" w:rsidRDefault="00495129" w:rsidP="00612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48C8" w14:textId="77777777" w:rsidR="00495129" w:rsidRDefault="00495129" w:rsidP="00612838">
      <w:pPr>
        <w:spacing w:after="0" w:line="240" w:lineRule="auto"/>
      </w:pPr>
      <w:r>
        <w:separator/>
      </w:r>
    </w:p>
  </w:footnote>
  <w:footnote w:type="continuationSeparator" w:id="0">
    <w:p w14:paraId="707AE1A9" w14:textId="77777777" w:rsidR="00495129" w:rsidRDefault="00495129" w:rsidP="00612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8376" w14:textId="36FC4CB6" w:rsidR="00612838" w:rsidRPr="00612838" w:rsidRDefault="00612838" w:rsidP="00612838">
    <w:pPr>
      <w:pStyle w:val="Encabezado"/>
    </w:pPr>
    <w:r>
      <w:rPr>
        <w:rFonts w:cs="Calibri"/>
        <w:b/>
        <w:bCs/>
        <w:iCs/>
        <w:noProof/>
        <w:color w:val="2F5496"/>
        <w:sz w:val="76"/>
        <w:szCs w:val="76"/>
        <w:lang w:val="pt-BR"/>
      </w:rPr>
      <w:drawing>
        <wp:anchor distT="0" distB="0" distL="114300" distR="114300" simplePos="0" relativeHeight="251657216" behindDoc="0" locked="0" layoutInCell="1" allowOverlap="1" wp14:anchorId="0817A0E9" wp14:editId="6741C361">
          <wp:simplePos x="0" y="0"/>
          <wp:positionH relativeFrom="column">
            <wp:posOffset>5045710</wp:posOffset>
          </wp:positionH>
          <wp:positionV relativeFrom="paragraph">
            <wp:posOffset>-191770</wp:posOffset>
          </wp:positionV>
          <wp:extent cx="1402080" cy="274320"/>
          <wp:effectExtent l="0" t="0" r="7620" b="0"/>
          <wp:wrapSquare wrapText="bothSides"/>
          <wp:docPr id="1257097270" name="Imagen 1257097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5CC"/>
    <w:multiLevelType w:val="hybridMultilevel"/>
    <w:tmpl w:val="926CE574"/>
    <w:lvl w:ilvl="0" w:tplc="99364B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7634D"/>
    <w:multiLevelType w:val="hybridMultilevel"/>
    <w:tmpl w:val="A9C2E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717D6"/>
    <w:multiLevelType w:val="hybridMultilevel"/>
    <w:tmpl w:val="55FC05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63314">
    <w:abstractNumId w:val="0"/>
  </w:num>
  <w:num w:numId="2" w16cid:durableId="1075130352">
    <w:abstractNumId w:val="1"/>
  </w:num>
  <w:num w:numId="3" w16cid:durableId="1647005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07ACB"/>
    <w:rsid w:val="00015155"/>
    <w:rsid w:val="000213EA"/>
    <w:rsid w:val="00027FA5"/>
    <w:rsid w:val="0003291E"/>
    <w:rsid w:val="000350B0"/>
    <w:rsid w:val="0004757B"/>
    <w:rsid w:val="00055BA9"/>
    <w:rsid w:val="00094AFF"/>
    <w:rsid w:val="000B36F9"/>
    <w:rsid w:val="000D7433"/>
    <w:rsid w:val="000F1A6B"/>
    <w:rsid w:val="00103087"/>
    <w:rsid w:val="001031EA"/>
    <w:rsid w:val="00110266"/>
    <w:rsid w:val="00124D42"/>
    <w:rsid w:val="001912DD"/>
    <w:rsid w:val="001931A9"/>
    <w:rsid w:val="001A4850"/>
    <w:rsid w:val="001D38AE"/>
    <w:rsid w:val="001D5A3A"/>
    <w:rsid w:val="001E19D1"/>
    <w:rsid w:val="002004E4"/>
    <w:rsid w:val="00236F2E"/>
    <w:rsid w:val="00240129"/>
    <w:rsid w:val="00243935"/>
    <w:rsid w:val="00244D55"/>
    <w:rsid w:val="00251277"/>
    <w:rsid w:val="00255986"/>
    <w:rsid w:val="002565CE"/>
    <w:rsid w:val="002648DF"/>
    <w:rsid w:val="00283154"/>
    <w:rsid w:val="00285826"/>
    <w:rsid w:val="002B17D6"/>
    <w:rsid w:val="002B36BC"/>
    <w:rsid w:val="002C54A0"/>
    <w:rsid w:val="002D0D04"/>
    <w:rsid w:val="002D6185"/>
    <w:rsid w:val="002E3283"/>
    <w:rsid w:val="002E4B75"/>
    <w:rsid w:val="002F57F8"/>
    <w:rsid w:val="00305DC5"/>
    <w:rsid w:val="00347B19"/>
    <w:rsid w:val="00347E8E"/>
    <w:rsid w:val="00370435"/>
    <w:rsid w:val="00371965"/>
    <w:rsid w:val="003878A1"/>
    <w:rsid w:val="0039300F"/>
    <w:rsid w:val="003A09E9"/>
    <w:rsid w:val="003C55AA"/>
    <w:rsid w:val="003D4840"/>
    <w:rsid w:val="003E64DE"/>
    <w:rsid w:val="0041281D"/>
    <w:rsid w:val="00426A7B"/>
    <w:rsid w:val="00444412"/>
    <w:rsid w:val="004468E5"/>
    <w:rsid w:val="004525A4"/>
    <w:rsid w:val="00495129"/>
    <w:rsid w:val="004A4F6D"/>
    <w:rsid w:val="004C3926"/>
    <w:rsid w:val="004C5671"/>
    <w:rsid w:val="004D03CC"/>
    <w:rsid w:val="004E33E5"/>
    <w:rsid w:val="004F504A"/>
    <w:rsid w:val="00505556"/>
    <w:rsid w:val="00514E9B"/>
    <w:rsid w:val="005212D5"/>
    <w:rsid w:val="005225B9"/>
    <w:rsid w:val="00522601"/>
    <w:rsid w:val="00530BC0"/>
    <w:rsid w:val="00532A0F"/>
    <w:rsid w:val="0054046D"/>
    <w:rsid w:val="005979EA"/>
    <w:rsid w:val="005B2155"/>
    <w:rsid w:val="005B260F"/>
    <w:rsid w:val="005B26A0"/>
    <w:rsid w:val="005B3973"/>
    <w:rsid w:val="005C6FEB"/>
    <w:rsid w:val="005D0B8D"/>
    <w:rsid w:val="005E2BAD"/>
    <w:rsid w:val="005F7F15"/>
    <w:rsid w:val="0060459A"/>
    <w:rsid w:val="006064F8"/>
    <w:rsid w:val="00612838"/>
    <w:rsid w:val="00654955"/>
    <w:rsid w:val="006615D4"/>
    <w:rsid w:val="006629FC"/>
    <w:rsid w:val="00695B79"/>
    <w:rsid w:val="006B07BD"/>
    <w:rsid w:val="006D0B2A"/>
    <w:rsid w:val="006D0E74"/>
    <w:rsid w:val="006D6463"/>
    <w:rsid w:val="006E1E0F"/>
    <w:rsid w:val="006E4465"/>
    <w:rsid w:val="006E75BF"/>
    <w:rsid w:val="00714E49"/>
    <w:rsid w:val="00727BDA"/>
    <w:rsid w:val="00741579"/>
    <w:rsid w:val="00752529"/>
    <w:rsid w:val="0075348E"/>
    <w:rsid w:val="007553A7"/>
    <w:rsid w:val="00757A6D"/>
    <w:rsid w:val="0076568E"/>
    <w:rsid w:val="00766966"/>
    <w:rsid w:val="0076762B"/>
    <w:rsid w:val="00774055"/>
    <w:rsid w:val="007846B1"/>
    <w:rsid w:val="00787B05"/>
    <w:rsid w:val="007A06AC"/>
    <w:rsid w:val="007C5836"/>
    <w:rsid w:val="007D30A6"/>
    <w:rsid w:val="007F1680"/>
    <w:rsid w:val="0080095D"/>
    <w:rsid w:val="00802717"/>
    <w:rsid w:val="0080389C"/>
    <w:rsid w:val="00817837"/>
    <w:rsid w:val="008225A1"/>
    <w:rsid w:val="008245FA"/>
    <w:rsid w:val="00832A74"/>
    <w:rsid w:val="00835F6D"/>
    <w:rsid w:val="0084101F"/>
    <w:rsid w:val="00850AEB"/>
    <w:rsid w:val="00852F8A"/>
    <w:rsid w:val="0085642E"/>
    <w:rsid w:val="00872060"/>
    <w:rsid w:val="00884CE7"/>
    <w:rsid w:val="008971F9"/>
    <w:rsid w:val="008A4591"/>
    <w:rsid w:val="008A71AC"/>
    <w:rsid w:val="008C7856"/>
    <w:rsid w:val="008D4440"/>
    <w:rsid w:val="008E15FB"/>
    <w:rsid w:val="008E279A"/>
    <w:rsid w:val="008E2D6C"/>
    <w:rsid w:val="008F2099"/>
    <w:rsid w:val="00901B7D"/>
    <w:rsid w:val="00916272"/>
    <w:rsid w:val="00923621"/>
    <w:rsid w:val="00927FF7"/>
    <w:rsid w:val="0093021B"/>
    <w:rsid w:val="00931894"/>
    <w:rsid w:val="00937428"/>
    <w:rsid w:val="00940EEC"/>
    <w:rsid w:val="00941998"/>
    <w:rsid w:val="00945D87"/>
    <w:rsid w:val="00946051"/>
    <w:rsid w:val="009563F0"/>
    <w:rsid w:val="00956AB1"/>
    <w:rsid w:val="009671F6"/>
    <w:rsid w:val="009772E3"/>
    <w:rsid w:val="0098114B"/>
    <w:rsid w:val="00987947"/>
    <w:rsid w:val="009A0EDD"/>
    <w:rsid w:val="009A41DB"/>
    <w:rsid w:val="009B34CB"/>
    <w:rsid w:val="009C125D"/>
    <w:rsid w:val="009D702C"/>
    <w:rsid w:val="009F14F2"/>
    <w:rsid w:val="009F59E5"/>
    <w:rsid w:val="00A07266"/>
    <w:rsid w:val="00A211E5"/>
    <w:rsid w:val="00A2358E"/>
    <w:rsid w:val="00A27DF0"/>
    <w:rsid w:val="00A301ED"/>
    <w:rsid w:val="00A51054"/>
    <w:rsid w:val="00A95406"/>
    <w:rsid w:val="00AB3578"/>
    <w:rsid w:val="00AB3BE8"/>
    <w:rsid w:val="00AD50B2"/>
    <w:rsid w:val="00AE43E4"/>
    <w:rsid w:val="00AF731E"/>
    <w:rsid w:val="00B160A7"/>
    <w:rsid w:val="00B1737F"/>
    <w:rsid w:val="00B32DCA"/>
    <w:rsid w:val="00B42277"/>
    <w:rsid w:val="00B56497"/>
    <w:rsid w:val="00B60217"/>
    <w:rsid w:val="00B73621"/>
    <w:rsid w:val="00B825D6"/>
    <w:rsid w:val="00B87060"/>
    <w:rsid w:val="00B94AFA"/>
    <w:rsid w:val="00BA3AA3"/>
    <w:rsid w:val="00BA49E6"/>
    <w:rsid w:val="00BA4CB7"/>
    <w:rsid w:val="00BD23BF"/>
    <w:rsid w:val="00BE6AAD"/>
    <w:rsid w:val="00BF360E"/>
    <w:rsid w:val="00C0728A"/>
    <w:rsid w:val="00C15DDC"/>
    <w:rsid w:val="00C234D8"/>
    <w:rsid w:val="00C24BBC"/>
    <w:rsid w:val="00C25B86"/>
    <w:rsid w:val="00C53527"/>
    <w:rsid w:val="00C859C6"/>
    <w:rsid w:val="00C904DD"/>
    <w:rsid w:val="00C96EC8"/>
    <w:rsid w:val="00CA7484"/>
    <w:rsid w:val="00CC5422"/>
    <w:rsid w:val="00CC7E9F"/>
    <w:rsid w:val="00CE2FF8"/>
    <w:rsid w:val="00CE5208"/>
    <w:rsid w:val="00CF281B"/>
    <w:rsid w:val="00CF4330"/>
    <w:rsid w:val="00CF5339"/>
    <w:rsid w:val="00D12BEE"/>
    <w:rsid w:val="00D16554"/>
    <w:rsid w:val="00D33539"/>
    <w:rsid w:val="00D341A7"/>
    <w:rsid w:val="00D4108D"/>
    <w:rsid w:val="00D50EA8"/>
    <w:rsid w:val="00D549BE"/>
    <w:rsid w:val="00D5652C"/>
    <w:rsid w:val="00D64EE9"/>
    <w:rsid w:val="00D74CA2"/>
    <w:rsid w:val="00D87431"/>
    <w:rsid w:val="00D93401"/>
    <w:rsid w:val="00DA2D40"/>
    <w:rsid w:val="00DA332B"/>
    <w:rsid w:val="00DA6739"/>
    <w:rsid w:val="00DB357F"/>
    <w:rsid w:val="00DB527C"/>
    <w:rsid w:val="00DD0E55"/>
    <w:rsid w:val="00DD3267"/>
    <w:rsid w:val="00DD58C5"/>
    <w:rsid w:val="00DD6CE2"/>
    <w:rsid w:val="00DE1B2C"/>
    <w:rsid w:val="00DE50F7"/>
    <w:rsid w:val="00DF22DA"/>
    <w:rsid w:val="00E05A3E"/>
    <w:rsid w:val="00E178B3"/>
    <w:rsid w:val="00E21CA8"/>
    <w:rsid w:val="00E232F6"/>
    <w:rsid w:val="00E3066C"/>
    <w:rsid w:val="00E3168C"/>
    <w:rsid w:val="00E40089"/>
    <w:rsid w:val="00E42D40"/>
    <w:rsid w:val="00E50087"/>
    <w:rsid w:val="00E637E8"/>
    <w:rsid w:val="00E828CC"/>
    <w:rsid w:val="00E94615"/>
    <w:rsid w:val="00E94844"/>
    <w:rsid w:val="00EB3C65"/>
    <w:rsid w:val="00ED476B"/>
    <w:rsid w:val="00ED66CB"/>
    <w:rsid w:val="00EF2697"/>
    <w:rsid w:val="00F0546F"/>
    <w:rsid w:val="00F05C05"/>
    <w:rsid w:val="00F1543B"/>
    <w:rsid w:val="00F25008"/>
    <w:rsid w:val="00F42703"/>
    <w:rsid w:val="00F4394E"/>
    <w:rsid w:val="00F4662C"/>
    <w:rsid w:val="00F64587"/>
    <w:rsid w:val="00F70677"/>
    <w:rsid w:val="00F9750D"/>
    <w:rsid w:val="00FA00EA"/>
    <w:rsid w:val="00FD605B"/>
    <w:rsid w:val="00FE1A27"/>
    <w:rsid w:val="00FE3746"/>
    <w:rsid w:val="00FE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F2246"/>
  <w15:docId w15:val="{115E53DC-DF64-4121-BDF7-74BF70A6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12838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F731E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61283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uiPriority w:val="9"/>
    <w:semiHidden/>
    <w:rsid w:val="00AF731E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customStyle="1" w:styleId="text-align-justify">
    <w:name w:val="text-align-justify"/>
    <w:basedOn w:val="Normal"/>
    <w:rsid w:val="00AF731E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itinerary-day">
    <w:name w:val="itinerary-day"/>
    <w:rsid w:val="00AF731E"/>
  </w:style>
  <w:style w:type="character" w:customStyle="1" w:styleId="normaltextrun">
    <w:name w:val="normaltextrun"/>
    <w:basedOn w:val="Fuentedeprrafopredeter"/>
    <w:rsid w:val="00DA332B"/>
  </w:style>
  <w:style w:type="paragraph" w:styleId="Prrafodelista">
    <w:name w:val="List Paragraph"/>
    <w:basedOn w:val="Normal"/>
    <w:uiPriority w:val="34"/>
    <w:rsid w:val="00774055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BF360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TITULOVA">
    <w:name w:val="TITULO VA"/>
    <w:basedOn w:val="Sinespaciado"/>
    <w:qFormat/>
    <w:rsid w:val="0061283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612838"/>
    <w:pPr>
      <w:shd w:val="clear" w:color="auto" w:fill="119CA3" w:themeFill="accent1"/>
    </w:pPr>
    <w:rPr>
      <w:lang w:val="pt-BR"/>
    </w:rPr>
  </w:style>
  <w:style w:type="paragraph" w:styleId="Encabezado">
    <w:name w:val="header"/>
    <w:basedOn w:val="Normal"/>
    <w:link w:val="EncabezadoCar"/>
    <w:uiPriority w:val="99"/>
    <w:unhideWhenUsed/>
    <w:rsid w:val="006128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83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128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838"/>
    <w:rPr>
      <w:sz w:val="22"/>
      <w:szCs w:val="22"/>
      <w:lang w:eastAsia="en-US"/>
    </w:rPr>
  </w:style>
  <w:style w:type="paragraph" w:customStyle="1" w:styleId="Precio">
    <w:name w:val="Precio"/>
    <w:basedOn w:val="Normal"/>
    <w:link w:val="PrecioCar"/>
    <w:autoRedefine/>
    <w:qFormat/>
    <w:rsid w:val="0061283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1283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1283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12838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1283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12838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1283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1283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1283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eop">
    <w:name w:val="eop"/>
    <w:basedOn w:val="Fuentedeprrafopredeter"/>
    <w:rsid w:val="001A4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AD88EF-D2D9-4CFB-A95B-561A72DC0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ACB675-6DF7-4697-A28F-0CAF8EE2984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B1B8A5A-F086-4AD4-9284-C451F30C79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1358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124</cp:revision>
  <dcterms:created xsi:type="dcterms:W3CDTF">2022-12-26T14:46:00Z</dcterms:created>
  <dcterms:modified xsi:type="dcterms:W3CDTF">2026-01-19T15:47:00Z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