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75F6" w14:textId="32BF8538" w:rsidR="00ED4FA1" w:rsidRPr="00555575" w:rsidRDefault="00ED4FA1" w:rsidP="00ED4FA1">
      <w:pPr>
        <w:pStyle w:val="Ttulo1"/>
        <w:spacing w:before="0"/>
        <w:rPr>
          <w:lang w:val="pt-BR"/>
        </w:rPr>
      </w:pPr>
      <w:r w:rsidRPr="00555575">
        <w:rPr>
          <w:lang w:val="pt-BR"/>
        </w:rPr>
        <w:t xml:space="preserve">Explorando o Cantábrico       </w:t>
      </w:r>
    </w:p>
    <w:p w14:paraId="262F234E" w14:textId="7A9C4C0C" w:rsidR="00ED4FA1" w:rsidRPr="00FA10F2" w:rsidRDefault="00ED4FA1" w:rsidP="00ED4FA1">
      <w:pPr>
        <w:suppressAutoHyphens w:val="0"/>
        <w:rPr>
          <w:rFonts w:ascii="Calibri" w:eastAsia="Calibri" w:hAnsi="Calibri" w:cs="Calibri"/>
          <w:b/>
          <w:bCs/>
          <w:color w:val="49AAA2"/>
          <w:sz w:val="18"/>
          <w:szCs w:val="18"/>
          <w:lang w:val="pt-BR" w:eastAsia="es-ES"/>
        </w:rPr>
      </w:pPr>
    </w:p>
    <w:p w14:paraId="796A1F01" w14:textId="591E6244" w:rsidR="00ED4FA1" w:rsidRPr="00ED4FA1" w:rsidRDefault="00ED4FA1" w:rsidP="00ED4FA1">
      <w:pPr>
        <w:pStyle w:val="Ttulo"/>
        <w:spacing w:after="0"/>
        <w:rPr>
          <w:lang w:val="pt-BR"/>
        </w:rPr>
      </w:pPr>
      <w:r>
        <w:rPr>
          <w:rFonts w:ascii="Times New Roman" w:hAnsi="Times New Roman" w:cs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E6616" wp14:editId="4684BA4B">
                <wp:simplePos x="0" y="0"/>
                <wp:positionH relativeFrom="column">
                  <wp:posOffset>4638675</wp:posOffset>
                </wp:positionH>
                <wp:positionV relativeFrom="paragraph">
                  <wp:posOffset>8890</wp:posOffset>
                </wp:positionV>
                <wp:extent cx="1828800" cy="685800"/>
                <wp:effectExtent l="0" t="95250" r="0" b="95250"/>
                <wp:wrapNone/>
                <wp:docPr id="6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66351">
                          <a:off x="0" y="0"/>
                          <a:ext cx="1828800" cy="68580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2F2777" w14:textId="77777777" w:rsidR="00617935" w:rsidRDefault="00617935" w:rsidP="00617935">
                            <w:pPr>
                              <w:pStyle w:val="Ttul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TOUR</w:t>
                            </w:r>
                          </w:p>
                          <w:p w14:paraId="0C09F965" w14:textId="2281D428" w:rsidR="00617935" w:rsidRDefault="00617935" w:rsidP="00617935">
                            <w:pPr>
                              <w:pStyle w:val="Ttul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priva</w:t>
                            </w:r>
                            <w:r w:rsidR="00ED4FA1">
                              <w:rPr>
                                <w:color w:val="FFFFFF" w:themeColor="background1"/>
                              </w:rPr>
                              <w:t>tivo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CE6616" id="Elipse 1" o:spid="_x0000_s1026" style="position:absolute;margin-left:365.25pt;margin-top:.7pt;width:2in;height:54pt;rotation:-1129020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" fillcolor="#119ca3 [3204]" strokecolor="white [3201]" strokeweight="1.5pt">
                <v:stroke joinstyle="miter"/>
                <v:textbox>
                  <w:txbxContent>
                    <w:p w14:paraId="602F2777" w14:textId="77777777" w:rsidR="00617935" w:rsidRDefault="00617935" w:rsidP="00617935">
                      <w:pPr>
                        <w:pStyle w:val="Ttul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TOUR</w:t>
                      </w:r>
                    </w:p>
                    <w:p w14:paraId="0C09F965" w14:textId="2281D428" w:rsidR="00617935" w:rsidRDefault="00617935" w:rsidP="00617935">
                      <w:pPr>
                        <w:pStyle w:val="Ttul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priva</w:t>
                      </w:r>
                      <w:r w:rsidR="00ED4FA1">
                        <w:rPr>
                          <w:color w:val="FFFFFF" w:themeColor="background1"/>
                        </w:rPr>
                        <w:t>tivo</w:t>
                      </w:r>
                    </w:p>
                  </w:txbxContent>
                </v:textbox>
              </v:oval>
            </w:pict>
          </mc:Fallback>
        </mc:AlternateContent>
      </w:r>
      <w:proofErr w:type="spellStart"/>
      <w:r w:rsidRPr="00ED4FA1">
        <w:rPr>
          <w:lang w:val="pt-BR"/>
        </w:rPr>
        <w:t>Ref</w:t>
      </w:r>
      <w:proofErr w:type="spellEnd"/>
      <w:r w:rsidRPr="00ED4FA1">
        <w:rPr>
          <w:lang w:val="pt-BR"/>
        </w:rPr>
        <w:t>: H-5028</w:t>
      </w:r>
    </w:p>
    <w:p w14:paraId="773467FD" w14:textId="77777777" w:rsidR="00ED4FA1" w:rsidRPr="00FA10F2" w:rsidRDefault="00ED4FA1" w:rsidP="00ED4FA1">
      <w:pPr>
        <w:rPr>
          <w:rFonts w:asciiTheme="minorHAnsi" w:hAnsiTheme="minorHAnsi" w:cstheme="minorHAnsi"/>
          <w:b/>
          <w:sz w:val="16"/>
          <w:lang w:val="pt-BR"/>
        </w:rPr>
      </w:pPr>
    </w:p>
    <w:p w14:paraId="30865437" w14:textId="2A745406" w:rsidR="00ED4FA1" w:rsidRPr="00CE344A" w:rsidRDefault="00ED4FA1" w:rsidP="00CE344A">
      <w:pPr>
        <w:pStyle w:val="Precio"/>
      </w:pPr>
      <w:r w:rsidRPr="00CE344A">
        <w:t xml:space="preserve">10 </w:t>
      </w:r>
      <w:r w:rsidRPr="00C02C90">
        <w:t xml:space="preserve">dias a partir de </w:t>
      </w:r>
      <w:r w:rsidR="00915063" w:rsidRPr="00C02C90">
        <w:t>3.105</w:t>
      </w:r>
      <w:r w:rsidRPr="00C02C90">
        <w:t xml:space="preserve"> €</w:t>
      </w:r>
      <w:proofErr w:type="spellStart"/>
      <w:r w:rsidRPr="00C02C90">
        <w:t>ur</w:t>
      </w:r>
      <w:proofErr w:type="spellEnd"/>
    </w:p>
    <w:p w14:paraId="2C598CD6" w14:textId="77777777" w:rsidR="00ED4FA1" w:rsidRPr="00FA10F2" w:rsidRDefault="00ED4FA1" w:rsidP="00ED4FA1">
      <w:pPr>
        <w:suppressAutoHyphens w:val="0"/>
        <w:spacing w:line="231" w:lineRule="atLeast"/>
        <w:jc w:val="both"/>
        <w:rPr>
          <w:rFonts w:ascii="Calibri" w:eastAsia="Calibri" w:hAnsi="Calibri" w:cs="Calibri"/>
          <w:sz w:val="22"/>
          <w:szCs w:val="22"/>
          <w:lang w:val="pt-BR" w:eastAsia="es-ES"/>
        </w:rPr>
      </w:pPr>
    </w:p>
    <w:p w14:paraId="027CB2D5" w14:textId="77777777" w:rsidR="00ED4FA1" w:rsidRPr="00555575" w:rsidRDefault="00ED4FA1" w:rsidP="00ED4FA1">
      <w:pPr>
        <w:pStyle w:val="Subttulo"/>
        <w:rPr>
          <w:lang w:val="pt-BR"/>
        </w:rPr>
      </w:pPr>
      <w:r w:rsidRPr="00555575">
        <w:rPr>
          <w:lang w:val="pt-BR"/>
        </w:rPr>
        <w:t>Dia 01 – San Sebastián – Bilbao</w:t>
      </w:r>
    </w:p>
    <w:p w14:paraId="04E534A1" w14:textId="77777777" w:rsidR="00ED4FA1" w:rsidRPr="00ED4FA1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Recebimento dos clientes para começar com uma </w:t>
      </w:r>
      <w:r w:rsidRPr="00ED4FA1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visita guiada </w:t>
      </w: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da cidade de </w:t>
      </w:r>
      <w:r w:rsidRPr="00ED4FA1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San Sebastián</w:t>
      </w: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, com o Museu San Telmo, o Pente do Vento ou o </w:t>
      </w:r>
      <w:proofErr w:type="spellStart"/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Kursal</w:t>
      </w:r>
      <w:proofErr w:type="spellEnd"/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, que são exemplos de como a cidade mistura os seus traços tradicionais com o moderno. Terminando a nossa visita da cidade com o seu conhecido centro histórico, onde estão concentrados os restaurantes mais famosos da cidade. Tempo livre para o almoço. Depois, saída para Bilbao. </w:t>
      </w:r>
      <w:r w:rsidRPr="00ED4FA1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6820AE26" w14:textId="77777777" w:rsidR="00ED4FA1" w:rsidRPr="00ED4FA1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 </w:t>
      </w:r>
    </w:p>
    <w:p w14:paraId="48C5D856" w14:textId="77777777" w:rsidR="00ED4FA1" w:rsidRPr="00555575" w:rsidRDefault="00ED4FA1" w:rsidP="00ED4FA1">
      <w:pPr>
        <w:pStyle w:val="Subttulo"/>
        <w:rPr>
          <w:lang w:val="pt-BR"/>
        </w:rPr>
      </w:pPr>
      <w:r w:rsidRPr="00555575">
        <w:rPr>
          <w:lang w:val="pt-BR"/>
        </w:rPr>
        <w:t>Dia 02 – Bilbao – Santander </w:t>
      </w:r>
    </w:p>
    <w:p w14:paraId="6909456A" w14:textId="77777777" w:rsidR="00ED4FA1" w:rsidRPr="00ED4FA1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ED4FA1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ED4FA1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. Visita guiada </w:t>
      </w: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da cidade de </w:t>
      </w:r>
      <w:r w:rsidRPr="00ED4FA1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Bilbao</w:t>
      </w: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, um percurso panorâmico histórico e cultural por Bilbao orientado a descobrir sua evolução, desde o seu nascimento na Idade Média até a atualidade. Terminando com um caminho a pé pela parte antiga da cidade. Assim descobrimos Bilbao moderno (O Ensanche) com sua Prefeitura, os Palácios da </w:t>
      </w:r>
      <w:proofErr w:type="spellStart"/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Burguesía</w:t>
      </w:r>
      <w:proofErr w:type="spellEnd"/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de finais do século XIX, a Gran Via, as construções modernistas, suas pontes e praças, assim como os edifícios de Bilbao do século XXI (Palácio de </w:t>
      </w:r>
      <w:proofErr w:type="spellStart"/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Congresos</w:t>
      </w:r>
      <w:proofErr w:type="spellEnd"/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, Museu </w:t>
      </w:r>
      <w:proofErr w:type="gramStart"/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Guggenheim, </w:t>
      </w:r>
      <w:proofErr w:type="spellStart"/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etc</w:t>
      </w:r>
      <w:proofErr w:type="spellEnd"/>
      <w:proofErr w:type="gramEnd"/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). E no centro histórico peatonal</w:t>
      </w:r>
    </w:p>
    <w:p w14:paraId="23B8DC1C" w14:textId="77777777" w:rsidR="00ED4FA1" w:rsidRPr="00ED4FA1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veremos os primeiros edifícios importantes da cidade: a Igreja de Santo Antônio, a Catedral de Santiago, o Teatro Arriaga, a Praça Nova. Saída para </w:t>
      </w:r>
      <w:r w:rsidRPr="00ED4FA1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Santander</w:t>
      </w: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, e tempo livre para conhecer alguns dos lugares de interesse como os Jardins de Pereda, a Praça </w:t>
      </w:r>
      <w:proofErr w:type="spellStart"/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Porticada</w:t>
      </w:r>
      <w:proofErr w:type="spellEnd"/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, a Praça da Prefeitura e as ruas da parte antiga da cidade. </w:t>
      </w:r>
      <w:r w:rsidRPr="00ED4FA1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05E0E788" w14:textId="77777777" w:rsidR="00ED4FA1" w:rsidRPr="00ED4FA1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 </w:t>
      </w:r>
    </w:p>
    <w:p w14:paraId="201EF937" w14:textId="77777777" w:rsidR="00ED4FA1" w:rsidRPr="00CE344A" w:rsidRDefault="00ED4FA1" w:rsidP="00ED4FA1">
      <w:pPr>
        <w:pStyle w:val="Subttulo"/>
        <w:rPr>
          <w:lang w:val="pt-BR"/>
        </w:rPr>
      </w:pPr>
      <w:bookmarkStart w:id="0" w:name="_Hlk78534624"/>
      <w:r w:rsidRPr="00CE344A">
        <w:rPr>
          <w:lang w:val="pt-BR"/>
        </w:rPr>
        <w:t xml:space="preserve">Dia 03 – Santander – Santillana del Mar - </w:t>
      </w:r>
      <w:proofErr w:type="spellStart"/>
      <w:r w:rsidRPr="00CE344A">
        <w:rPr>
          <w:lang w:val="pt-BR"/>
        </w:rPr>
        <w:t>Comillas</w:t>
      </w:r>
      <w:proofErr w:type="spellEnd"/>
      <w:r w:rsidRPr="00CE344A">
        <w:rPr>
          <w:lang w:val="pt-BR"/>
        </w:rPr>
        <w:t xml:space="preserve"> – </w:t>
      </w:r>
      <w:proofErr w:type="spellStart"/>
      <w:r w:rsidRPr="00CE344A">
        <w:rPr>
          <w:lang w:val="pt-BR"/>
        </w:rPr>
        <w:t>Peñarrubia</w:t>
      </w:r>
      <w:proofErr w:type="spellEnd"/>
    </w:p>
    <w:p w14:paraId="5F4B7E48" w14:textId="6EEDAEC7" w:rsidR="00ED4FA1" w:rsidRPr="007429D6" w:rsidRDefault="007429D6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CE344A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manhã.</w:t>
      </w:r>
      <w:r w:rsidRPr="00CE344A">
        <w:rPr>
          <w:rFonts w:asciiTheme="minorHAnsi" w:hAnsiTheme="minorHAnsi" w:cstheme="minorHAnsi"/>
          <w:sz w:val="18"/>
          <w:szCs w:val="18"/>
          <w:lang w:val="pt-BR"/>
        </w:rPr>
        <w:t xml:space="preserve"> Partida para </w:t>
      </w:r>
      <w:r w:rsidRPr="00CE344A">
        <w:rPr>
          <w:rFonts w:asciiTheme="minorHAnsi" w:hAnsiTheme="minorHAnsi" w:cstheme="minorHAnsi"/>
          <w:b/>
          <w:bCs/>
          <w:sz w:val="18"/>
          <w:szCs w:val="18"/>
          <w:lang w:val="pt-BR"/>
        </w:rPr>
        <w:t>Santillana del Mar</w:t>
      </w:r>
      <w:r w:rsidRPr="00CE344A">
        <w:rPr>
          <w:rFonts w:asciiTheme="minorHAnsi" w:hAnsiTheme="minorHAnsi" w:cstheme="minorHAnsi"/>
          <w:sz w:val="18"/>
          <w:szCs w:val="18"/>
          <w:lang w:val="pt-BR"/>
        </w:rPr>
        <w:t xml:space="preserve">, uma bela cidade que só pode ser visitada a pé. Passeando pela Plaza Mayor e pelas ruas que partem dela, você descobrirá o charme dessa cidade da Cantábria, em seus paralelepípedos, monumentos e até mesmo nas casas construídas há séculos, com lindas flores penduradas em suas varandas. Você terá a oportunidade de visitar a </w:t>
      </w:r>
      <w:proofErr w:type="spellStart"/>
      <w:r w:rsidRPr="00CE344A">
        <w:rPr>
          <w:rFonts w:asciiTheme="minorHAnsi" w:hAnsiTheme="minorHAnsi" w:cstheme="minorHAnsi"/>
          <w:sz w:val="18"/>
          <w:szCs w:val="18"/>
          <w:lang w:val="pt-BR"/>
        </w:rPr>
        <w:t>Neo</w:t>
      </w:r>
      <w:proofErr w:type="spellEnd"/>
      <w:r w:rsidRPr="00CE344A">
        <w:rPr>
          <w:rFonts w:asciiTheme="minorHAnsi" w:hAnsiTheme="minorHAnsi" w:cstheme="minorHAnsi"/>
          <w:sz w:val="18"/>
          <w:szCs w:val="18"/>
          <w:lang w:val="pt-BR"/>
        </w:rPr>
        <w:t xml:space="preserve"> caverna de Altamira (os ingressos podem ser comprados diretamente na bilheteria), uma réplica exata das famosas cavernas de Altamira como eram entre 35.000 e 13.000 anos atrás, quando diferentes grupos de caçadores-coletores as habitavam. Continuamos para </w:t>
      </w:r>
      <w:proofErr w:type="spellStart"/>
      <w:r w:rsidRPr="00CE344A">
        <w:rPr>
          <w:rFonts w:asciiTheme="minorHAnsi" w:hAnsiTheme="minorHAnsi" w:cstheme="minorHAnsi"/>
          <w:sz w:val="18"/>
          <w:szCs w:val="18"/>
          <w:lang w:val="pt-BR"/>
        </w:rPr>
        <w:t>Comillas</w:t>
      </w:r>
      <w:proofErr w:type="spellEnd"/>
      <w:r w:rsidRPr="00CE344A">
        <w:rPr>
          <w:rFonts w:asciiTheme="minorHAnsi" w:hAnsiTheme="minorHAnsi" w:cstheme="minorHAnsi"/>
          <w:sz w:val="18"/>
          <w:szCs w:val="18"/>
          <w:lang w:val="pt-BR"/>
        </w:rPr>
        <w:t xml:space="preserve">, parando para visitar o exterior do Capricho, um palácio brilhante e colorido do século XIX projetado por Antonio Gaudí. Terminaremos nosso passeio chegando a </w:t>
      </w:r>
      <w:proofErr w:type="spellStart"/>
      <w:r w:rsidRPr="00CE344A">
        <w:rPr>
          <w:rFonts w:asciiTheme="minorHAnsi" w:hAnsiTheme="minorHAnsi" w:cstheme="minorHAnsi"/>
          <w:sz w:val="18"/>
          <w:szCs w:val="18"/>
          <w:lang w:val="pt-BR"/>
        </w:rPr>
        <w:t>Peñarrubia</w:t>
      </w:r>
      <w:proofErr w:type="spellEnd"/>
      <w:r w:rsidRPr="00CE344A">
        <w:rPr>
          <w:rFonts w:asciiTheme="minorHAnsi" w:hAnsiTheme="minorHAnsi" w:cstheme="minorHAnsi"/>
          <w:sz w:val="18"/>
          <w:szCs w:val="18"/>
          <w:lang w:val="pt-BR"/>
        </w:rPr>
        <w:t xml:space="preserve"> para nos hospedarmos no </w:t>
      </w:r>
      <w:proofErr w:type="spellStart"/>
      <w:r w:rsidRPr="00CE344A">
        <w:rPr>
          <w:rFonts w:asciiTheme="minorHAnsi" w:hAnsiTheme="minorHAnsi" w:cstheme="minorHAnsi"/>
          <w:sz w:val="18"/>
          <w:szCs w:val="18"/>
          <w:lang w:val="pt-BR"/>
        </w:rPr>
        <w:t>Balneario</w:t>
      </w:r>
      <w:proofErr w:type="spellEnd"/>
      <w:r w:rsidRPr="00CE344A">
        <w:rPr>
          <w:rFonts w:asciiTheme="minorHAnsi" w:hAnsiTheme="minorHAnsi" w:cstheme="minorHAnsi"/>
          <w:sz w:val="18"/>
          <w:szCs w:val="18"/>
          <w:lang w:val="pt-BR"/>
        </w:rPr>
        <w:t xml:space="preserve"> de la Hermida, para desfrutar de um merecido descanso em suas instalações. </w:t>
      </w:r>
      <w:r w:rsidR="00ED4FA1" w:rsidRPr="00CE344A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ED4FA1" w:rsidRPr="00CE344A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6E387F0C" w14:textId="77777777" w:rsidR="00ED4FA1" w:rsidRPr="00ED4FA1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ED4FA1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 </w:t>
      </w:r>
    </w:p>
    <w:p w14:paraId="086EE8F9" w14:textId="77777777" w:rsidR="00ED4FA1" w:rsidRPr="00555575" w:rsidRDefault="00ED4FA1" w:rsidP="00ED4FA1">
      <w:pPr>
        <w:pStyle w:val="Subttulo"/>
        <w:rPr>
          <w:lang w:val="pt-BR"/>
        </w:rPr>
      </w:pPr>
      <w:r w:rsidRPr="00555575">
        <w:rPr>
          <w:lang w:val="pt-BR"/>
        </w:rPr>
        <w:t xml:space="preserve">Dia 04 – </w:t>
      </w:r>
      <w:proofErr w:type="spellStart"/>
      <w:r w:rsidRPr="00555575">
        <w:rPr>
          <w:lang w:val="pt-BR"/>
        </w:rPr>
        <w:t>Peñarrubia</w:t>
      </w:r>
      <w:proofErr w:type="spellEnd"/>
      <w:r w:rsidRPr="00555575">
        <w:rPr>
          <w:lang w:val="pt-BR"/>
        </w:rPr>
        <w:t xml:space="preserve"> – Fuente Dé - Potes – </w:t>
      </w:r>
      <w:proofErr w:type="spellStart"/>
      <w:r w:rsidRPr="00555575">
        <w:rPr>
          <w:lang w:val="pt-BR"/>
        </w:rPr>
        <w:t>Llanes</w:t>
      </w:r>
      <w:proofErr w:type="spellEnd"/>
      <w:r w:rsidRPr="00555575">
        <w:rPr>
          <w:lang w:val="pt-BR"/>
        </w:rPr>
        <w:t xml:space="preserve"> – Cangas de </w:t>
      </w:r>
      <w:proofErr w:type="spellStart"/>
      <w:r w:rsidRPr="00555575">
        <w:rPr>
          <w:lang w:val="pt-BR"/>
        </w:rPr>
        <w:t>Onís</w:t>
      </w:r>
      <w:proofErr w:type="spellEnd"/>
    </w:p>
    <w:p w14:paraId="21EC4471" w14:textId="77777777" w:rsidR="00ED4FA1" w:rsidRPr="00ED4FA1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ED4FA1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ED4FA1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.</w:t>
      </w: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 Atravessando o </w:t>
      </w:r>
      <w:r w:rsidRPr="00ED4FA1">
        <w:rPr>
          <w:rFonts w:asciiTheme="minorHAnsi" w:eastAsia="Calibri" w:hAnsiTheme="minorHAnsi" w:cstheme="minorHAnsi"/>
          <w:color w:val="000000" w:themeColor="text1"/>
          <w:sz w:val="18"/>
          <w:szCs w:val="18"/>
          <w:lang w:val="pt-BR" w:eastAsia="en-US"/>
        </w:rPr>
        <w:t xml:space="preserve">Desfiladeiro </w:t>
      </w: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da Hermida, iremos até o </w:t>
      </w:r>
      <w:r w:rsidRPr="00ED4FA1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Mirante de Fuente Dé</w:t>
      </w: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, localizado no coração dos Picos da Europa. Subiremos no seu conhecido teleférico que salva um desnível de 753 metros e deixa o visitante a 1.823 metros de altura apenas em quatro minutos, contemplando a imensa beleza que oferece a paisagem. De retorno, realizaremos uma parada em </w:t>
      </w:r>
      <w:r w:rsidRPr="00ED4FA1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Potes</w:t>
      </w: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, conhecida coma o vilarejo das Pontes e das Torres, destacando a Torre do Infantado e a de </w:t>
      </w:r>
      <w:proofErr w:type="spellStart"/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Orejón</w:t>
      </w:r>
      <w:proofErr w:type="spellEnd"/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de la Lama, ambas do século XV. Terminando nosso passeio em Potes continuamos de caminho até chegar em </w:t>
      </w:r>
      <w:proofErr w:type="spellStart"/>
      <w:r w:rsidRPr="00ED4FA1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Llanes</w:t>
      </w:r>
      <w:proofErr w:type="spellEnd"/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, povoado asturiano, que </w:t>
      </w:r>
      <w:r w:rsidRPr="00ED4FA1">
        <w:rPr>
          <w:rFonts w:asciiTheme="minorHAnsi" w:eastAsia="Calibri" w:hAnsiTheme="minorHAnsi" w:cstheme="minorHAnsi"/>
          <w:color w:val="000000" w:themeColor="text1"/>
          <w:sz w:val="18"/>
          <w:szCs w:val="18"/>
          <w:lang w:val="pt-BR" w:eastAsia="en-US"/>
        </w:rPr>
        <w:t xml:space="preserve">ostenta </w:t>
      </w: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o título de “Muito nobre e leal vila”. Tempo livre. Saída para </w:t>
      </w:r>
      <w:r w:rsidRPr="00ED4FA1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 xml:space="preserve">Cangas de </w:t>
      </w:r>
      <w:proofErr w:type="spellStart"/>
      <w:r w:rsidRPr="00ED4FA1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Onís</w:t>
      </w:r>
      <w:proofErr w:type="spellEnd"/>
      <w:r w:rsidRPr="00ED4FA1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.</w:t>
      </w: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</w:t>
      </w:r>
      <w:r w:rsidRPr="00ED4FA1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000A6E6F" w14:textId="77777777" w:rsidR="00ED4FA1" w:rsidRPr="00ED4FA1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 </w:t>
      </w:r>
    </w:p>
    <w:bookmarkEnd w:id="0"/>
    <w:p w14:paraId="2B3B4176" w14:textId="77777777" w:rsidR="00ED4FA1" w:rsidRPr="00555575" w:rsidRDefault="00ED4FA1" w:rsidP="00ED4FA1">
      <w:pPr>
        <w:pStyle w:val="Subttulo"/>
        <w:rPr>
          <w:lang w:val="pt-BR"/>
        </w:rPr>
      </w:pPr>
      <w:r w:rsidRPr="00555575">
        <w:rPr>
          <w:lang w:val="pt-BR"/>
        </w:rPr>
        <w:t xml:space="preserve">Dia 05 –Cangas de </w:t>
      </w:r>
      <w:proofErr w:type="spellStart"/>
      <w:r w:rsidRPr="00555575">
        <w:rPr>
          <w:lang w:val="pt-BR"/>
        </w:rPr>
        <w:t>Onís</w:t>
      </w:r>
      <w:proofErr w:type="spellEnd"/>
      <w:r w:rsidRPr="00555575">
        <w:rPr>
          <w:lang w:val="pt-BR"/>
        </w:rPr>
        <w:t xml:space="preserve"> – </w:t>
      </w:r>
      <w:proofErr w:type="spellStart"/>
      <w:r w:rsidRPr="00555575">
        <w:rPr>
          <w:lang w:val="pt-BR"/>
        </w:rPr>
        <w:t>Covadonga</w:t>
      </w:r>
      <w:proofErr w:type="spellEnd"/>
      <w:r w:rsidRPr="00555575">
        <w:rPr>
          <w:lang w:val="pt-BR"/>
        </w:rPr>
        <w:t xml:space="preserve"> - Oviedo </w:t>
      </w:r>
    </w:p>
    <w:p w14:paraId="1B4B1AFF" w14:textId="6AEFFE1E" w:rsidR="00ED4FA1" w:rsidRPr="00A17C51" w:rsidRDefault="00A17C5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s-ES"/>
        </w:rPr>
      </w:pPr>
      <w:r w:rsidRPr="00A17C51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manhã.</w:t>
      </w:r>
      <w:r w:rsidRPr="00A17C51">
        <w:rPr>
          <w:rFonts w:asciiTheme="minorHAnsi" w:hAnsiTheme="minorHAnsi" w:cstheme="minorHAnsi"/>
          <w:sz w:val="18"/>
          <w:szCs w:val="18"/>
          <w:lang w:val="pt-BR"/>
        </w:rPr>
        <w:t xml:space="preserve"> Tempo livre na cidade de Cangas de </w:t>
      </w:r>
      <w:proofErr w:type="spellStart"/>
      <w:r w:rsidRPr="00A17C51">
        <w:rPr>
          <w:rFonts w:asciiTheme="minorHAnsi" w:hAnsiTheme="minorHAnsi" w:cstheme="minorHAnsi"/>
          <w:sz w:val="18"/>
          <w:szCs w:val="18"/>
          <w:lang w:val="pt-BR"/>
        </w:rPr>
        <w:t>Onis</w:t>
      </w:r>
      <w:proofErr w:type="spellEnd"/>
      <w:r w:rsidRPr="00A17C51">
        <w:rPr>
          <w:rFonts w:asciiTheme="minorHAnsi" w:hAnsiTheme="minorHAnsi" w:cstheme="minorHAnsi"/>
          <w:sz w:val="18"/>
          <w:szCs w:val="18"/>
          <w:lang w:val="pt-BR"/>
        </w:rPr>
        <w:t xml:space="preserve"> para passear e contemplar sua famosa Ponte Romana. Em seguida, saída para o Santuário de Nossa Senhora de </w:t>
      </w:r>
      <w:proofErr w:type="spellStart"/>
      <w:r w:rsidRPr="00F20FF2">
        <w:rPr>
          <w:rFonts w:asciiTheme="minorHAnsi" w:hAnsiTheme="minorHAnsi" w:cstheme="minorHAnsi"/>
          <w:b/>
          <w:bCs/>
          <w:sz w:val="18"/>
          <w:szCs w:val="18"/>
          <w:lang w:val="pt-BR"/>
        </w:rPr>
        <w:t>Covadonga</w:t>
      </w:r>
      <w:proofErr w:type="spellEnd"/>
      <w:r w:rsidRPr="00A17C51">
        <w:rPr>
          <w:rFonts w:asciiTheme="minorHAnsi" w:hAnsiTheme="minorHAnsi" w:cstheme="minorHAnsi"/>
          <w:sz w:val="18"/>
          <w:szCs w:val="18"/>
          <w:lang w:val="pt-BR"/>
        </w:rPr>
        <w:t xml:space="preserve">, tempo livre para a visita. Em seguida, continuaremos nosso caminho até a cidade de Oviedo, </w:t>
      </w:r>
      <w:r w:rsidRPr="00F20FF2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 guiada</w:t>
      </w:r>
      <w:r w:rsidRPr="00A17C51">
        <w:rPr>
          <w:rFonts w:asciiTheme="minorHAnsi" w:hAnsiTheme="minorHAnsi" w:cstheme="minorHAnsi"/>
          <w:sz w:val="18"/>
          <w:szCs w:val="18"/>
          <w:lang w:val="pt-BR"/>
        </w:rPr>
        <w:t xml:space="preserve"> da cidade, capital das Astúrias, </w:t>
      </w:r>
      <w:r w:rsidRPr="00F20FF2">
        <w:rPr>
          <w:rFonts w:asciiTheme="minorHAnsi" w:hAnsiTheme="minorHAnsi" w:cstheme="minorHAnsi"/>
          <w:sz w:val="18"/>
          <w:szCs w:val="18"/>
          <w:lang w:val="pt-BR"/>
        </w:rPr>
        <w:t>passeio</w:t>
      </w:r>
      <w:r w:rsidRPr="00A17C51">
        <w:rPr>
          <w:rFonts w:asciiTheme="minorHAnsi" w:hAnsiTheme="minorHAnsi" w:cstheme="minorHAnsi"/>
          <w:sz w:val="18"/>
          <w:szCs w:val="18"/>
          <w:lang w:val="pt-BR"/>
        </w:rPr>
        <w:t xml:space="preserve"> pelo seu centro histórico onde poderemos contemplar sua Catedral, o Palácio do Marquês de São Félix, a Universidade. Aproveite a oportunidade para apreciar as magníficas vistas subindo o Monte </w:t>
      </w:r>
      <w:proofErr w:type="spellStart"/>
      <w:r w:rsidRPr="00A17C51">
        <w:rPr>
          <w:rFonts w:asciiTheme="minorHAnsi" w:hAnsiTheme="minorHAnsi" w:cstheme="minorHAnsi"/>
          <w:sz w:val="18"/>
          <w:szCs w:val="18"/>
          <w:lang w:val="pt-BR"/>
        </w:rPr>
        <w:t>Naranco</w:t>
      </w:r>
      <w:proofErr w:type="spellEnd"/>
      <w:r w:rsidRPr="00A17C51">
        <w:rPr>
          <w:rFonts w:asciiTheme="minorHAnsi" w:hAnsiTheme="minorHAnsi" w:cstheme="minorHAnsi"/>
          <w:sz w:val="18"/>
          <w:szCs w:val="18"/>
          <w:lang w:val="pt-BR"/>
        </w:rPr>
        <w:t xml:space="preserve">, onde poderemos ver duas autênticas joias da arte pré-românica espanhola, como Santa María del </w:t>
      </w:r>
      <w:proofErr w:type="spellStart"/>
      <w:r w:rsidRPr="00A17C51">
        <w:rPr>
          <w:rFonts w:asciiTheme="minorHAnsi" w:hAnsiTheme="minorHAnsi" w:cstheme="minorHAnsi"/>
          <w:sz w:val="18"/>
          <w:szCs w:val="18"/>
          <w:lang w:val="pt-BR"/>
        </w:rPr>
        <w:t>Naranco</w:t>
      </w:r>
      <w:proofErr w:type="spellEnd"/>
      <w:r w:rsidRPr="00A17C51">
        <w:rPr>
          <w:rFonts w:asciiTheme="minorHAnsi" w:hAnsiTheme="minorHAnsi" w:cstheme="minorHAnsi"/>
          <w:sz w:val="18"/>
          <w:szCs w:val="18"/>
          <w:lang w:val="pt-BR"/>
        </w:rPr>
        <w:t xml:space="preserve"> e San Miguel de Lillo. </w:t>
      </w:r>
      <w:r w:rsidR="00ED4FA1" w:rsidRPr="00A17C51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ED4FA1" w:rsidRPr="00A17C51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2B57628F" w14:textId="77777777" w:rsidR="00ED4FA1" w:rsidRPr="00ED4FA1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 </w:t>
      </w:r>
    </w:p>
    <w:p w14:paraId="526CCB16" w14:textId="32FB605B" w:rsidR="00ED4FA1" w:rsidRPr="00555575" w:rsidRDefault="00ED4FA1" w:rsidP="00ED4FA1">
      <w:pPr>
        <w:pStyle w:val="Subttulo"/>
        <w:rPr>
          <w:lang w:val="pt-BR"/>
        </w:rPr>
      </w:pPr>
      <w:r w:rsidRPr="00555575">
        <w:rPr>
          <w:lang w:val="pt-BR"/>
        </w:rPr>
        <w:t xml:space="preserve">Dia 06 – Oviedo – Gijón – </w:t>
      </w:r>
      <w:proofErr w:type="spellStart"/>
      <w:r w:rsidRPr="00555575">
        <w:rPr>
          <w:lang w:val="pt-BR"/>
        </w:rPr>
        <w:t>Cudillero</w:t>
      </w:r>
      <w:proofErr w:type="spellEnd"/>
      <w:r w:rsidRPr="00555575">
        <w:rPr>
          <w:lang w:val="pt-BR"/>
        </w:rPr>
        <w:t xml:space="preserve"> – </w:t>
      </w:r>
      <w:proofErr w:type="spellStart"/>
      <w:r w:rsidRPr="00555575">
        <w:rPr>
          <w:lang w:val="pt-BR"/>
        </w:rPr>
        <w:t>Luarca</w:t>
      </w:r>
      <w:proofErr w:type="spellEnd"/>
      <w:r w:rsidR="003F041B">
        <w:rPr>
          <w:lang w:val="pt-BR"/>
        </w:rPr>
        <w:t xml:space="preserve"> - </w:t>
      </w:r>
      <w:proofErr w:type="spellStart"/>
      <w:r w:rsidR="003F041B">
        <w:rPr>
          <w:lang w:val="pt-BR"/>
        </w:rPr>
        <w:t>Ribadeo</w:t>
      </w:r>
      <w:proofErr w:type="spellEnd"/>
      <w:r w:rsidRPr="00555575">
        <w:rPr>
          <w:lang w:val="pt-BR"/>
        </w:rPr>
        <w:t> </w:t>
      </w:r>
    </w:p>
    <w:p w14:paraId="32B7DB3E" w14:textId="18A051D3" w:rsidR="00ED4FA1" w:rsidRPr="00ED4FA1" w:rsidRDefault="00ED4FA1" w:rsidP="00ED4FA1">
      <w:pPr>
        <w:suppressAutoHyphens w:val="0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ED4FA1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ED4FA1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.</w:t>
      </w: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 </w:t>
      </w:r>
      <w:r w:rsidR="00FF3FF3" w:rsidRPr="00FF3FF3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Partida para a cidade </w:t>
      </w:r>
      <w:r w:rsidR="00FF3FF3" w:rsidRPr="000832EC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de Gijón, uma cidade tão aberta ao Mar Cantábrico quanto repleta de eventos culturais. Tempo livre para desfrutar de um </w:t>
      </w:r>
      <w:r w:rsidR="00FF3FF3" w:rsidRPr="000832EC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passeio</w:t>
      </w:r>
      <w:r w:rsidR="00FF3FF3" w:rsidRPr="000832EC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pela praia de San Lorenzo, que liga a cidade ao mar, ou pelo bairro litorâneo de </w:t>
      </w:r>
      <w:proofErr w:type="spellStart"/>
      <w:r w:rsidR="00FF3FF3" w:rsidRPr="000832EC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Cimadevilla</w:t>
      </w:r>
      <w:proofErr w:type="spellEnd"/>
      <w:r w:rsidR="00FF3FF3" w:rsidRPr="000832EC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e pela colina de Santa Catalina, onde se encontra a escultura de </w:t>
      </w:r>
      <w:proofErr w:type="spellStart"/>
      <w:r w:rsidR="00FF3FF3" w:rsidRPr="000832EC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Chillida</w:t>
      </w:r>
      <w:proofErr w:type="spellEnd"/>
      <w:r w:rsidR="00FF3FF3" w:rsidRPr="000832EC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“Em louvor ao horizonte”, e de onde a costa cantábrica oferece uma bela vista panorâmica. Continuamos nosso caminho para </w:t>
      </w:r>
      <w:proofErr w:type="spellStart"/>
      <w:r w:rsidR="00FF3FF3" w:rsidRPr="000832EC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Cudillero</w:t>
      </w:r>
      <w:proofErr w:type="spellEnd"/>
      <w:r w:rsidR="00FF3FF3" w:rsidRPr="000832EC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, tão diferente </w:t>
      </w:r>
      <w:r w:rsidR="00FF3FF3" w:rsidRPr="00FF3FF3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de qualquer outro vilarejo de pescadores que tem até mesmo seu próprio idioma: </w:t>
      </w:r>
      <w:proofErr w:type="spellStart"/>
      <w:r w:rsidR="00FF3FF3" w:rsidRPr="00FF3FF3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Pixueto</w:t>
      </w:r>
      <w:proofErr w:type="spellEnd"/>
      <w:r w:rsidR="00FF3FF3" w:rsidRPr="00FF3FF3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, e </w:t>
      </w:r>
      <w:proofErr w:type="spellStart"/>
      <w:r w:rsidR="00FF3FF3" w:rsidRPr="00FF3FF3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Luarca</w:t>
      </w:r>
      <w:proofErr w:type="spellEnd"/>
      <w:r w:rsidR="00FF3FF3" w:rsidRPr="00FF3FF3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, um vilarejo de pescadores e o único em toda Astúrias ladeado por dois mirantes e duas capelas: a Capilla Blanca, a leste, e a Capilla de San Roque, a oeste. Continuaremos ao longo da costa de Lugo até a praia de </w:t>
      </w:r>
      <w:proofErr w:type="spellStart"/>
      <w:r w:rsidR="00FF3FF3" w:rsidRPr="00FF3FF3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Las</w:t>
      </w:r>
      <w:proofErr w:type="spellEnd"/>
      <w:r w:rsidR="00FF3FF3" w:rsidRPr="00FF3FF3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</w:t>
      </w:r>
      <w:proofErr w:type="spellStart"/>
      <w:r w:rsidR="00FF3FF3" w:rsidRPr="00FF3FF3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Catedrales</w:t>
      </w:r>
      <w:proofErr w:type="spellEnd"/>
      <w:r w:rsidR="00FF3FF3" w:rsidRPr="00FF3FF3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, uma das praias mais espetaculares do mundo, chegando finalmente a </w:t>
      </w:r>
      <w:proofErr w:type="spellStart"/>
      <w:r w:rsidR="00FF3FF3" w:rsidRPr="00FF3FF3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Ribadeo</w:t>
      </w:r>
      <w:proofErr w:type="spellEnd"/>
      <w:r w:rsidR="00FF3FF3" w:rsidRPr="00FF3FF3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. </w:t>
      </w: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</w:t>
      </w:r>
      <w:r w:rsidRPr="00ED4FA1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2CDE871C" w14:textId="77777777" w:rsidR="00ED4FA1" w:rsidRPr="00ED4FA1" w:rsidRDefault="00ED4FA1" w:rsidP="00ED4FA1">
      <w:pPr>
        <w:suppressAutoHyphens w:val="0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</w:p>
    <w:p w14:paraId="6FF201CE" w14:textId="6AF0B2F7" w:rsidR="00ED4FA1" w:rsidRPr="00612571" w:rsidRDefault="00ED4FA1" w:rsidP="00ED4FA1">
      <w:pPr>
        <w:pStyle w:val="Subttulo"/>
        <w:rPr>
          <w:lang w:val="pt-BR"/>
        </w:rPr>
      </w:pPr>
      <w:bookmarkStart w:id="1" w:name="_Hlk78534667"/>
      <w:r w:rsidRPr="00612571">
        <w:rPr>
          <w:lang w:val="pt-BR"/>
        </w:rPr>
        <w:t>Dia 07 –</w:t>
      </w:r>
      <w:r w:rsidR="002D7209">
        <w:rPr>
          <w:lang w:val="pt-BR"/>
        </w:rPr>
        <w:t xml:space="preserve"> </w:t>
      </w:r>
      <w:proofErr w:type="spellStart"/>
      <w:r w:rsidRPr="00612571">
        <w:rPr>
          <w:lang w:val="pt-BR"/>
        </w:rPr>
        <w:t>Ribadeo</w:t>
      </w:r>
      <w:proofErr w:type="spellEnd"/>
      <w:r w:rsidRPr="00612571">
        <w:rPr>
          <w:lang w:val="pt-BR"/>
        </w:rPr>
        <w:t xml:space="preserve"> – Viveiro – A Corunha</w:t>
      </w:r>
    </w:p>
    <w:p w14:paraId="323C245D" w14:textId="7A8F585B" w:rsidR="00ED4FA1" w:rsidRPr="00ED4FA1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ED4FA1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ED4FA1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.</w:t>
      </w: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 </w:t>
      </w:r>
      <w:r w:rsidR="000832EC" w:rsidRPr="000832EC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Café da manhã e </w:t>
      </w:r>
      <w:r w:rsidR="000832EC" w:rsidRPr="000832EC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visita panorâmica</w:t>
      </w:r>
      <w:r w:rsidR="000832EC" w:rsidRPr="000832EC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a </w:t>
      </w:r>
      <w:proofErr w:type="spellStart"/>
      <w:r w:rsidR="000832EC" w:rsidRPr="000832EC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Ribadeo</w:t>
      </w:r>
      <w:proofErr w:type="spellEnd"/>
      <w:r w:rsidR="000832EC" w:rsidRPr="000832EC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, uma bela cidade com espírito marítimo que combina um ambiente natural fascinante com história e cultura e o melhor da gastronomia galega. Continuamos até a cidade de Viveiro, onde um </w:t>
      </w:r>
      <w:r w:rsidR="000832EC" w:rsidRPr="000832EC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passeio</w:t>
      </w:r>
      <w:r w:rsidR="000832EC" w:rsidRPr="000832EC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por seu bairro histórico é como uma viagem à história medieval da Galícia. Continuaremos até A Coruña, onde nosso guia local estará nos esperando </w:t>
      </w:r>
      <w:r w:rsidR="000832EC" w:rsidRPr="000832EC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para visitar a cidade</w:t>
      </w:r>
      <w:r w:rsidR="000832EC" w:rsidRPr="000832EC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, onde poderemos admirar a Torre de Hércules, um dos símbolos da cidade, bem como um interessante complexo românico de ruas, praças e igrejas medievais.</w:t>
      </w: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</w:t>
      </w:r>
      <w:r w:rsidRPr="00ED4FA1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.</w:t>
      </w:r>
    </w:p>
    <w:bookmarkEnd w:id="1"/>
    <w:p w14:paraId="484BC63F" w14:textId="77777777" w:rsidR="00ED4FA1" w:rsidRPr="00ED4FA1" w:rsidRDefault="00ED4FA1" w:rsidP="00ED4FA1">
      <w:pPr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</w:p>
    <w:p w14:paraId="1E013D26" w14:textId="77777777" w:rsidR="00ED4FA1" w:rsidRPr="00555575" w:rsidRDefault="00ED4FA1" w:rsidP="00ED4FA1">
      <w:pPr>
        <w:pStyle w:val="Subttulo"/>
        <w:rPr>
          <w:lang w:val="pt-BR"/>
        </w:rPr>
      </w:pPr>
      <w:r w:rsidRPr="00555575">
        <w:rPr>
          <w:lang w:val="pt-BR"/>
        </w:rPr>
        <w:lastRenderedPageBreak/>
        <w:t>Dia 08 – A Corunha – Costa da Morte - Santiago de Compostela</w:t>
      </w:r>
    </w:p>
    <w:p w14:paraId="3093A19D" w14:textId="77777777" w:rsidR="00ED4FA1" w:rsidRPr="00ED4FA1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ED4FA1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ED4FA1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. </w:t>
      </w: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Saída até a Costa da Morte, cheia de mitos e lendas, onde acreditavam que estava o fim do mundo (</w:t>
      </w:r>
      <w:proofErr w:type="spellStart"/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Finisterre</w:t>
      </w:r>
      <w:proofErr w:type="spellEnd"/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) e povoados pesqueiros com encanto como o de </w:t>
      </w:r>
      <w:proofErr w:type="spellStart"/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Muxía</w:t>
      </w:r>
      <w:proofErr w:type="spellEnd"/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, para continuar nosso percurso até Santiago de Compostela. Chegada e tempo livre. </w:t>
      </w:r>
      <w:r w:rsidRPr="00ED4FA1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ED4FA1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. </w:t>
      </w:r>
    </w:p>
    <w:p w14:paraId="2AABD077" w14:textId="77777777" w:rsidR="00ED4FA1" w:rsidRPr="00ED4FA1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</w:p>
    <w:p w14:paraId="1C692333" w14:textId="77777777" w:rsidR="00ED4FA1" w:rsidRPr="00555575" w:rsidRDefault="00ED4FA1" w:rsidP="00ED4FA1">
      <w:pPr>
        <w:pStyle w:val="Subttulo"/>
        <w:rPr>
          <w:lang w:val="pt-BR"/>
        </w:rPr>
      </w:pPr>
      <w:r w:rsidRPr="00555575">
        <w:rPr>
          <w:lang w:val="pt-BR"/>
        </w:rPr>
        <w:t>Dia 09 – Santiago de Compostela</w:t>
      </w:r>
    </w:p>
    <w:p w14:paraId="08781753" w14:textId="77777777" w:rsidR="00ED4FA1" w:rsidRPr="00C02C90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C02C90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C02C90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. Visita guiada </w:t>
      </w:r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a pé da cidade: da Praça de </w:t>
      </w:r>
      <w:proofErr w:type="spellStart"/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Obradoiro</w:t>
      </w:r>
      <w:proofErr w:type="spellEnd"/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com a sua belíssima Catedral. Também podemos desfrutar da Praça da Universidade, suas ruas onde veremos a vida dos seus habitantes, palácios e igrejas. Um lugar ao qual cada ano chegam milhões de pessoas procedentes do mundo inteiro, muitas delas depois de realizar o Caminho de Santiago. Seu centro histórico foi declarado Patrimônio da Humanidade pela Unesco. </w:t>
      </w:r>
      <w:r w:rsidRPr="00C02C90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.</w:t>
      </w:r>
    </w:p>
    <w:p w14:paraId="02237CAF" w14:textId="77777777" w:rsidR="00ED4FA1" w:rsidRPr="00C02C90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</w:p>
    <w:p w14:paraId="2672FB86" w14:textId="77777777" w:rsidR="00ED4FA1" w:rsidRPr="00C02C90" w:rsidRDefault="00ED4FA1" w:rsidP="00ED4FA1">
      <w:pPr>
        <w:pStyle w:val="Subttulo"/>
        <w:rPr>
          <w:lang w:val="pt-BR"/>
        </w:rPr>
      </w:pPr>
      <w:r w:rsidRPr="00C02C90">
        <w:rPr>
          <w:lang w:val="pt-BR"/>
        </w:rPr>
        <w:t>Dia 10 – Santiago de Compostela</w:t>
      </w:r>
    </w:p>
    <w:p w14:paraId="24281522" w14:textId="77777777" w:rsidR="00ED4FA1" w:rsidRPr="00C02C90" w:rsidRDefault="00ED4FA1" w:rsidP="00ED4FA1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  <w:r w:rsidRPr="00C02C90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C02C90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C02C90">
        <w:rPr>
          <w:rFonts w:asciiTheme="minorHAnsi" w:hAnsiTheme="minorHAnsi" w:cstheme="minorHAnsi"/>
          <w:b/>
          <w:bCs/>
          <w:sz w:val="18"/>
          <w:szCs w:val="18"/>
          <w:lang w:val="pt-BR"/>
        </w:rPr>
        <w:t>Traslado</w:t>
      </w:r>
      <w:r w:rsidRPr="00C02C90">
        <w:rPr>
          <w:rFonts w:asciiTheme="minorHAnsi" w:hAnsiTheme="minorHAnsi" w:cstheme="minorHAnsi"/>
          <w:sz w:val="18"/>
          <w:szCs w:val="18"/>
          <w:lang w:val="pt-BR"/>
        </w:rPr>
        <w:t xml:space="preserve"> de saída. Fim dos nossos serviços.</w:t>
      </w:r>
    </w:p>
    <w:p w14:paraId="30BF6E7A" w14:textId="77777777" w:rsidR="00ED4FA1" w:rsidRPr="00C02C90" w:rsidRDefault="00ED4FA1" w:rsidP="00ED4FA1">
      <w:pPr>
        <w:jc w:val="both"/>
        <w:rPr>
          <w:rFonts w:asciiTheme="minorHAnsi" w:hAnsiTheme="minorHAnsi" w:cstheme="minorHAnsi"/>
          <w:b/>
          <w:color w:val="D9D9D9" w:themeColor="background1" w:themeShade="D9"/>
          <w:sz w:val="18"/>
          <w:szCs w:val="18"/>
          <w:lang w:val="pt-BR"/>
        </w:rPr>
      </w:pPr>
    </w:p>
    <w:p w14:paraId="3AFE0FD8" w14:textId="26476E40" w:rsidR="00ED4FA1" w:rsidRPr="00C02C90" w:rsidRDefault="00ED4FA1" w:rsidP="00762F3E">
      <w:pPr>
        <w:pStyle w:val="Ttulo"/>
        <w:spacing w:after="0"/>
        <w:rPr>
          <w:lang w:val="pt-BR"/>
        </w:rPr>
      </w:pPr>
      <w:r w:rsidRPr="00C02C90">
        <w:rPr>
          <w:lang w:val="pt-BR"/>
        </w:rPr>
        <w:t>Datas de início</w:t>
      </w:r>
    </w:p>
    <w:p w14:paraId="3FB29CEC" w14:textId="152B726A" w:rsidR="00ED4FA1" w:rsidRPr="00C02C90" w:rsidRDefault="00ED4FA1" w:rsidP="00762F3E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02C90">
        <w:rPr>
          <w:rFonts w:asciiTheme="minorHAnsi" w:hAnsiTheme="minorHAnsi" w:cstheme="minorHAnsi"/>
          <w:b/>
          <w:bCs/>
          <w:sz w:val="18"/>
          <w:szCs w:val="18"/>
          <w:lang w:val="pt-BR"/>
        </w:rPr>
        <w:t>Diárias</w:t>
      </w:r>
      <w:r w:rsidRPr="00C02C90">
        <w:rPr>
          <w:rFonts w:asciiTheme="minorHAnsi" w:hAnsiTheme="minorHAnsi" w:cstheme="minorHAnsi"/>
          <w:sz w:val="18"/>
          <w:szCs w:val="18"/>
          <w:lang w:val="pt-BR"/>
        </w:rPr>
        <w:tab/>
        <w:t xml:space="preserve">De 01 </w:t>
      </w:r>
      <w:proofErr w:type="gramStart"/>
      <w:r w:rsidRPr="00C02C90">
        <w:rPr>
          <w:rFonts w:asciiTheme="minorHAnsi" w:hAnsiTheme="minorHAnsi" w:cstheme="minorHAnsi"/>
          <w:sz w:val="18"/>
          <w:szCs w:val="18"/>
          <w:lang w:val="pt-BR"/>
        </w:rPr>
        <w:t>Abril</w:t>
      </w:r>
      <w:proofErr w:type="gramEnd"/>
      <w:r w:rsidRPr="00C02C90">
        <w:rPr>
          <w:rFonts w:asciiTheme="minorHAnsi" w:hAnsiTheme="minorHAnsi" w:cstheme="minorHAnsi"/>
          <w:sz w:val="18"/>
          <w:szCs w:val="18"/>
          <w:lang w:val="pt-BR"/>
        </w:rPr>
        <w:t xml:space="preserve"> 202</w:t>
      </w:r>
      <w:r w:rsidR="00E65F4E" w:rsidRPr="00C02C90">
        <w:rPr>
          <w:rFonts w:asciiTheme="minorHAnsi" w:hAnsiTheme="minorHAnsi" w:cstheme="minorHAnsi"/>
          <w:sz w:val="18"/>
          <w:szCs w:val="18"/>
          <w:lang w:val="pt-BR"/>
        </w:rPr>
        <w:t>6</w:t>
      </w:r>
      <w:r w:rsidRPr="00C02C90">
        <w:rPr>
          <w:rFonts w:asciiTheme="minorHAnsi" w:hAnsiTheme="minorHAnsi" w:cstheme="minorHAnsi"/>
          <w:sz w:val="18"/>
          <w:szCs w:val="18"/>
          <w:lang w:val="pt-BR"/>
        </w:rPr>
        <w:t xml:space="preserve"> a 31 </w:t>
      </w:r>
      <w:proofErr w:type="gramStart"/>
      <w:r w:rsidRPr="00C02C90">
        <w:rPr>
          <w:rFonts w:asciiTheme="minorHAnsi" w:hAnsiTheme="minorHAnsi" w:cstheme="minorHAnsi"/>
          <w:sz w:val="18"/>
          <w:szCs w:val="18"/>
          <w:lang w:val="pt-BR"/>
        </w:rPr>
        <w:t>Março</w:t>
      </w:r>
      <w:proofErr w:type="gramEnd"/>
      <w:r w:rsidRPr="00C02C90">
        <w:rPr>
          <w:rFonts w:asciiTheme="minorHAnsi" w:hAnsiTheme="minorHAnsi" w:cstheme="minorHAnsi"/>
          <w:sz w:val="18"/>
          <w:szCs w:val="18"/>
          <w:lang w:val="pt-BR"/>
        </w:rPr>
        <w:t xml:space="preserve"> 202</w:t>
      </w:r>
      <w:r w:rsidR="00E65F4E" w:rsidRPr="00C02C90">
        <w:rPr>
          <w:rFonts w:asciiTheme="minorHAnsi" w:hAnsiTheme="minorHAnsi" w:cstheme="minorHAnsi"/>
          <w:sz w:val="18"/>
          <w:szCs w:val="18"/>
          <w:lang w:val="pt-BR"/>
        </w:rPr>
        <w:t>7</w:t>
      </w:r>
    </w:p>
    <w:p w14:paraId="44F6D873" w14:textId="77777777" w:rsidR="00E14F26" w:rsidRPr="00C02C90" w:rsidRDefault="00E14F26" w:rsidP="00E14F26">
      <w:pPr>
        <w:pStyle w:val="Ttulo"/>
        <w:rPr>
          <w:lang w:val="pt-BR"/>
        </w:rPr>
      </w:pPr>
      <w:bookmarkStart w:id="2" w:name="_Hlk78534706"/>
    </w:p>
    <w:p w14:paraId="67B7F5E4" w14:textId="1ED0A280" w:rsidR="00ED4FA1" w:rsidRPr="00C02C90" w:rsidRDefault="00ED4FA1" w:rsidP="00E14F26">
      <w:pPr>
        <w:pStyle w:val="Ttulo"/>
        <w:rPr>
          <w:lang w:val="pt-BR"/>
        </w:rPr>
      </w:pPr>
      <w:r w:rsidRPr="00C02C90">
        <w:rPr>
          <w:lang w:val="pt-BR"/>
        </w:rPr>
        <w:t>Preços por pessoa em €</w:t>
      </w:r>
      <w:proofErr w:type="spellStart"/>
      <w:r w:rsidRPr="00C02C90">
        <w:rPr>
          <w:lang w:val="pt-BR"/>
        </w:rPr>
        <w:t>uros</w:t>
      </w:r>
      <w:proofErr w:type="spellEnd"/>
    </w:p>
    <w:tbl>
      <w:tblPr>
        <w:tblpPr w:leftFromText="141" w:rightFromText="141" w:vertAnchor="text"/>
        <w:tblW w:w="89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0"/>
        <w:gridCol w:w="974"/>
        <w:gridCol w:w="883"/>
        <w:gridCol w:w="883"/>
        <w:gridCol w:w="883"/>
        <w:gridCol w:w="883"/>
        <w:gridCol w:w="1114"/>
      </w:tblGrid>
      <w:tr w:rsidR="00E14F26" w:rsidRPr="00C02C90" w14:paraId="5EECCA0F" w14:textId="77777777" w:rsidTr="7802D886">
        <w:tc>
          <w:tcPr>
            <w:tcW w:w="3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12537" w14:textId="77777777" w:rsidR="00ED4FA1" w:rsidRPr="00C02C90" w:rsidRDefault="00ED4FA1" w:rsidP="001100CC">
            <w:pPr>
              <w:suppressAutoHyphens w:val="0"/>
              <w:jc w:val="both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eastAsia="es-ES"/>
              </w:rPr>
            </w:pPr>
            <w:r w:rsidRPr="00C02C9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 xml:space="preserve">Base número de </w:t>
            </w:r>
            <w:proofErr w:type="spellStart"/>
            <w:r w:rsidRPr="00C02C9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pessoas</w:t>
            </w:r>
            <w:proofErr w:type="spellEnd"/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D6C5A" w14:textId="77777777" w:rsidR="00ED4FA1" w:rsidRPr="00C02C90" w:rsidRDefault="00ED4FA1" w:rsidP="001100CC">
            <w:pPr>
              <w:suppressAutoHyphens w:val="0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eastAsia="es-ES"/>
              </w:rPr>
            </w:pPr>
            <w:r w:rsidRPr="00C02C9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 w:eastAsia="es-ES"/>
              </w:rPr>
              <w:t xml:space="preserve">2 </w:t>
            </w:r>
            <w:proofErr w:type="spellStart"/>
            <w:r w:rsidRPr="00C02C9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 w:eastAsia="es-ES"/>
              </w:rPr>
              <w:t>pax</w:t>
            </w:r>
            <w:proofErr w:type="spellEnd"/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2631B" w14:textId="77777777" w:rsidR="00ED4FA1" w:rsidRPr="00C02C90" w:rsidRDefault="00ED4FA1" w:rsidP="001100CC">
            <w:pPr>
              <w:suppressAutoHyphens w:val="0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eastAsia="es-ES"/>
              </w:rPr>
            </w:pPr>
            <w:r w:rsidRPr="00C02C9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 w:eastAsia="es-ES"/>
              </w:rPr>
              <w:t xml:space="preserve">3 </w:t>
            </w:r>
            <w:proofErr w:type="spellStart"/>
            <w:r w:rsidRPr="00C02C9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 w:eastAsia="es-ES"/>
              </w:rPr>
              <w:t>pax</w:t>
            </w:r>
            <w:proofErr w:type="spellEnd"/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0D54E" w14:textId="77777777" w:rsidR="00ED4FA1" w:rsidRPr="00C02C90" w:rsidRDefault="00ED4FA1" w:rsidP="001100CC">
            <w:pPr>
              <w:suppressAutoHyphens w:val="0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eastAsia="es-ES"/>
              </w:rPr>
            </w:pPr>
            <w:r w:rsidRPr="00C02C90">
              <w:rPr>
                <w:rFonts w:asciiTheme="minorHAnsi" w:eastAsia="Calibri" w:hAnsiTheme="minorHAnsi" w:cstheme="minorHAnsi"/>
                <w:b/>
                <w:bCs/>
                <w:noProof/>
                <w:color w:val="FFFFFF" w:themeColor="background1"/>
                <w:sz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7A5ACD36" wp14:editId="087F7A0C">
                      <wp:simplePos x="0" y="0"/>
                      <wp:positionH relativeFrom="column">
                        <wp:posOffset>485557</wp:posOffset>
                      </wp:positionH>
                      <wp:positionV relativeFrom="paragraph">
                        <wp:posOffset>137160</wp:posOffset>
                      </wp:positionV>
                      <wp:extent cx="0" cy="156845"/>
                      <wp:effectExtent l="0" t="0" r="38100" b="33655"/>
                      <wp:wrapNone/>
                      <wp:docPr id="22" name="Straight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68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7F04075D">
                    <v:line id="Straight Connector 22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119ca3 [3204]" strokeweight=".5pt" from="38.25pt,10.8pt" to="38.25pt,23.15pt" w14:anchorId="5A4F58C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">
                      <v:stroke joinstyle="miter"/>
                    </v:line>
                  </w:pict>
                </mc:Fallback>
              </mc:AlternateContent>
            </w:r>
            <w:r w:rsidRPr="00C02C9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 w:eastAsia="es-ES"/>
              </w:rPr>
              <w:t xml:space="preserve">4 </w:t>
            </w:r>
            <w:proofErr w:type="spellStart"/>
            <w:r w:rsidRPr="00C02C9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 w:eastAsia="es-ES"/>
              </w:rPr>
              <w:t>pax</w:t>
            </w:r>
            <w:proofErr w:type="spellEnd"/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3EAA7" w14:textId="77777777" w:rsidR="00ED4FA1" w:rsidRPr="00C02C90" w:rsidRDefault="00ED4FA1" w:rsidP="001100CC">
            <w:pPr>
              <w:suppressAutoHyphens w:val="0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eastAsia="es-ES"/>
              </w:rPr>
            </w:pPr>
            <w:r w:rsidRPr="00C02C90">
              <w:rPr>
                <w:rFonts w:asciiTheme="minorHAnsi" w:eastAsia="Calibri" w:hAnsiTheme="minorHAnsi" w:cstheme="minorHAnsi"/>
                <w:b/>
                <w:bCs/>
                <w:noProof/>
                <w:color w:val="FFFFFF" w:themeColor="background1"/>
                <w:sz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1D79C15A" wp14:editId="62FB6CDD">
                      <wp:simplePos x="0" y="0"/>
                      <wp:positionH relativeFrom="column">
                        <wp:posOffset>484410</wp:posOffset>
                      </wp:positionH>
                      <wp:positionV relativeFrom="paragraph">
                        <wp:posOffset>137160</wp:posOffset>
                      </wp:positionV>
                      <wp:extent cx="0" cy="156845"/>
                      <wp:effectExtent l="0" t="0" r="38100" b="33655"/>
                      <wp:wrapNone/>
                      <wp:docPr id="23" name="Straight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68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00C38ED1">
                    <v:line id="Straight Connector 23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119ca3 [3204]" strokeweight=".5pt" from="38.15pt,10.8pt" to="38.15pt,23.15pt" w14:anchorId="69026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">
                      <v:stroke joinstyle="miter"/>
                    </v:line>
                  </w:pict>
                </mc:Fallback>
              </mc:AlternateContent>
            </w:r>
            <w:r w:rsidRPr="00C02C9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 w:eastAsia="es-ES"/>
              </w:rPr>
              <w:t xml:space="preserve">5 </w:t>
            </w:r>
            <w:proofErr w:type="spellStart"/>
            <w:r w:rsidRPr="00C02C9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 w:eastAsia="es-ES"/>
              </w:rPr>
              <w:t>pax</w:t>
            </w:r>
            <w:proofErr w:type="spellEnd"/>
          </w:p>
        </w:tc>
        <w:tc>
          <w:tcPr>
            <w:tcW w:w="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DCFED" w14:textId="77777777" w:rsidR="00ED4FA1" w:rsidRPr="00C02C90" w:rsidRDefault="00ED4FA1" w:rsidP="001100CC">
            <w:pPr>
              <w:suppressAutoHyphens w:val="0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eastAsia="es-ES"/>
              </w:rPr>
            </w:pPr>
            <w:r w:rsidRPr="00C02C90">
              <w:rPr>
                <w:rFonts w:asciiTheme="minorHAnsi" w:eastAsia="Calibri" w:hAnsiTheme="minorHAnsi" w:cstheme="minorHAnsi"/>
                <w:b/>
                <w:bCs/>
                <w:noProof/>
                <w:color w:val="FFFFFF" w:themeColor="background1"/>
                <w:sz w:val="20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628C4BF3" wp14:editId="3B4A982C">
                      <wp:simplePos x="0" y="0"/>
                      <wp:positionH relativeFrom="column">
                        <wp:posOffset>483263</wp:posOffset>
                      </wp:positionH>
                      <wp:positionV relativeFrom="paragraph">
                        <wp:posOffset>137160</wp:posOffset>
                      </wp:positionV>
                      <wp:extent cx="0" cy="156845"/>
                      <wp:effectExtent l="0" t="0" r="38100" b="33655"/>
                      <wp:wrapNone/>
                      <wp:docPr id="25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68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rto="http://schemas.microsoft.com/office/word/2006/arto" xmlns:a="http://schemas.openxmlformats.org/drawingml/2006/main">
                  <w:pict w14:anchorId="1A22B915">
                    <v:line id="Straight Connector 25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119ca3 [3204]" strokeweight=".5pt" from="38.05pt,10.8pt" to="38.05pt,23.15pt" w14:anchorId="2DE77C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">
                      <v:stroke joinstyle="miter"/>
                    </v:line>
                  </w:pict>
                </mc:Fallback>
              </mc:AlternateContent>
            </w:r>
            <w:r w:rsidRPr="00C02C9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 w:eastAsia="es-ES"/>
              </w:rPr>
              <w:t xml:space="preserve">6 </w:t>
            </w:r>
            <w:proofErr w:type="spellStart"/>
            <w:r w:rsidRPr="00C02C9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val="pt-BR" w:eastAsia="es-ES"/>
              </w:rPr>
              <w:t>pax</w:t>
            </w:r>
            <w:proofErr w:type="spellEnd"/>
          </w:p>
        </w:tc>
        <w:tc>
          <w:tcPr>
            <w:tcW w:w="11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19CA3" w:themeFill="accen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E86F8" w14:textId="77777777" w:rsidR="00ED4FA1" w:rsidRPr="00C02C90" w:rsidRDefault="00ED4FA1" w:rsidP="001100CC">
            <w:pPr>
              <w:suppressAutoHyphens w:val="0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eastAsia="es-ES"/>
              </w:rPr>
            </w:pPr>
            <w:proofErr w:type="spellStart"/>
            <w:r w:rsidRPr="00C02C90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lang w:eastAsia="es-ES"/>
              </w:rPr>
              <w:t>Supl.Sgl</w:t>
            </w:r>
            <w:proofErr w:type="spellEnd"/>
          </w:p>
        </w:tc>
      </w:tr>
      <w:tr w:rsidR="00915724" w:rsidRPr="00C02C90" w14:paraId="48F85EC9" w14:textId="77777777" w:rsidTr="7802D886">
        <w:tc>
          <w:tcPr>
            <w:tcW w:w="32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085DB" w14:textId="77777777" w:rsidR="00915724" w:rsidRPr="00C02C90" w:rsidRDefault="00915724" w:rsidP="00915724">
            <w:pPr>
              <w:suppressAutoHyphens w:val="0"/>
              <w:jc w:val="both"/>
              <w:rPr>
                <w:rFonts w:asciiTheme="minorHAnsi" w:eastAsia="Calibri" w:hAnsiTheme="minorHAnsi" w:cstheme="minorBidi"/>
                <w:sz w:val="18"/>
                <w:szCs w:val="18"/>
                <w:lang w:val="es-ES" w:eastAsia="es-ES"/>
              </w:rPr>
            </w:pPr>
            <w:proofErr w:type="gramStart"/>
            <w:r w:rsidRPr="00C02C90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Em duplo</w:t>
            </w:r>
            <w:proofErr w:type="gramEnd"/>
            <w:r w:rsidRPr="00C02C90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 xml:space="preserve"> (mínimo 2 </w:t>
            </w:r>
            <w:proofErr w:type="spellStart"/>
            <w:r w:rsidRPr="00C02C90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pessoas</w:t>
            </w:r>
            <w:proofErr w:type="spellEnd"/>
            <w:r w:rsidRPr="00C02C90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)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EBE552" w14:textId="614E7AC8" w:rsidR="00915724" w:rsidRPr="00C02C90" w:rsidRDefault="00915724" w:rsidP="00915724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s-ES"/>
              </w:rPr>
            </w:pPr>
            <w:r w:rsidRPr="00C02C90">
              <w:rPr>
                <w:rFonts w:asciiTheme="minorHAnsi" w:eastAsia="Calibri" w:hAnsiTheme="minorHAnsi" w:cstheme="minorHAnsi"/>
                <w:b/>
                <w:bCs/>
                <w:noProof/>
                <w:sz w:val="18"/>
                <w:szCs w:val="18"/>
                <w:lang w:val="pt-BR" w:eastAsia="es-ES"/>
              </w:rPr>
              <mc:AlternateContent>
                <mc:Choice Requires="wps">
                  <w:drawing>
                    <wp:anchor distT="0" distB="0" distL="114300" distR="114300" simplePos="0" relativeHeight="251660293" behindDoc="0" locked="0" layoutInCell="1" allowOverlap="1" wp14:anchorId="1AC93E0C" wp14:editId="355E21B6">
                      <wp:simplePos x="0" y="0"/>
                      <wp:positionH relativeFrom="column">
                        <wp:posOffset>543560</wp:posOffset>
                      </wp:positionH>
                      <wp:positionV relativeFrom="paragraph">
                        <wp:posOffset>-22860</wp:posOffset>
                      </wp:positionV>
                      <wp:extent cx="0" cy="156845"/>
                      <wp:effectExtent l="0" t="0" r="38100" b="33655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68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7E78D2" id="Straight Connector 13" o:spid="_x0000_s1026" style="position:absolute;z-index:2516602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8pt,-1.8pt" to="42.8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C02C90">
              <w:rPr>
                <w:rFonts w:asciiTheme="minorHAnsi" w:eastAsia="Calibri" w:hAnsiTheme="minorHAnsi" w:cstheme="minorHAnsi"/>
                <w:sz w:val="18"/>
                <w:szCs w:val="18"/>
                <w:lang w:eastAsia="es-ES"/>
              </w:rPr>
              <w:t>5.920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C94E90" w14:textId="6DF1FF39" w:rsidR="00915724" w:rsidRPr="00C02C90" w:rsidRDefault="00915724" w:rsidP="00915724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s-ES"/>
              </w:rPr>
            </w:pPr>
            <w:r w:rsidRPr="00C02C90">
              <w:rPr>
                <w:rFonts w:asciiTheme="minorHAnsi" w:eastAsia="Calibri" w:hAnsiTheme="minorHAnsi" w:cstheme="minorHAnsi"/>
                <w:sz w:val="18"/>
                <w:szCs w:val="18"/>
                <w:lang w:eastAsia="es-ES"/>
              </w:rPr>
              <w:t>4.780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D7A0A3" w14:textId="5DEC019F" w:rsidR="00915724" w:rsidRPr="00C02C90" w:rsidRDefault="00915724" w:rsidP="00915724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s-ES"/>
              </w:rPr>
            </w:pPr>
            <w:r w:rsidRPr="00C02C90">
              <w:rPr>
                <w:rFonts w:asciiTheme="minorHAnsi" w:eastAsia="Calibri" w:hAnsiTheme="minorHAnsi" w:cstheme="minorHAnsi"/>
                <w:b/>
                <w:bCs/>
                <w:noProof/>
                <w:sz w:val="18"/>
                <w:szCs w:val="18"/>
                <w:lang w:val="pt-BR" w:eastAsia="es-ES"/>
              </w:rPr>
              <mc:AlternateContent>
                <mc:Choice Requires="wps">
                  <w:drawing>
                    <wp:anchor distT="0" distB="0" distL="114300" distR="114300" simplePos="0" relativeHeight="251661317" behindDoc="0" locked="0" layoutInCell="1" allowOverlap="1" wp14:anchorId="42070727" wp14:editId="22AA4D91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-14605</wp:posOffset>
                      </wp:positionV>
                      <wp:extent cx="0" cy="156845"/>
                      <wp:effectExtent l="0" t="0" r="38100" b="33655"/>
                      <wp:wrapNone/>
                      <wp:docPr id="24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68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DDB848" id="Straight Connector 24" o:spid="_x0000_s1026" style="position:absolute;z-index:2516613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5pt,-1.15pt" to="-5.4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" strokecolor="#119ca3 [3204]" strokeweight=".5pt">
                      <v:stroke joinstyle="miter"/>
                    </v:line>
                  </w:pict>
                </mc:Fallback>
              </mc:AlternateContent>
            </w:r>
            <w:r w:rsidRPr="00C02C90">
              <w:rPr>
                <w:rFonts w:asciiTheme="minorHAnsi" w:eastAsia="Calibri" w:hAnsiTheme="minorHAnsi" w:cstheme="minorHAnsi"/>
                <w:sz w:val="18"/>
                <w:szCs w:val="18"/>
                <w:lang w:eastAsia="es-ES"/>
              </w:rPr>
              <w:t>3.940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3A5B24" w14:textId="7DD05747" w:rsidR="00915724" w:rsidRPr="00C02C90" w:rsidRDefault="00915724" w:rsidP="00915724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s-ES"/>
              </w:rPr>
            </w:pPr>
            <w:r w:rsidRPr="00C02C90">
              <w:rPr>
                <w:rFonts w:asciiTheme="minorHAnsi" w:eastAsia="Calibri" w:hAnsiTheme="minorHAnsi" w:cstheme="minorHAnsi"/>
                <w:sz w:val="18"/>
                <w:szCs w:val="18"/>
                <w:lang w:eastAsia="es-ES"/>
              </w:rPr>
              <w:t>3.440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C74A51" w14:textId="75FB97B1" w:rsidR="00915724" w:rsidRPr="00C02C90" w:rsidRDefault="00915724" w:rsidP="00915724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s-ES"/>
              </w:rPr>
            </w:pPr>
            <w:r w:rsidRPr="00C02C90">
              <w:rPr>
                <w:rFonts w:asciiTheme="minorHAnsi" w:eastAsia="Calibri" w:hAnsiTheme="minorHAnsi" w:cstheme="minorHAnsi"/>
                <w:sz w:val="18"/>
                <w:szCs w:val="18"/>
                <w:lang w:eastAsia="es-ES"/>
              </w:rPr>
              <w:t>3.105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B0840" w14:textId="5FD78A05" w:rsidR="00915724" w:rsidRPr="00C02C90" w:rsidRDefault="00915724" w:rsidP="00915724">
            <w:pPr>
              <w:suppressAutoHyphens w:val="0"/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eastAsia="es-ES"/>
              </w:rPr>
            </w:pPr>
            <w:r w:rsidRPr="00C02C90">
              <w:rPr>
                <w:rFonts w:asciiTheme="minorHAnsi" w:eastAsia="Calibri" w:hAnsiTheme="minorHAnsi" w:cstheme="minorHAnsi"/>
                <w:sz w:val="18"/>
                <w:szCs w:val="18"/>
                <w:lang w:eastAsia="es-ES"/>
              </w:rPr>
              <w:t>1.080</w:t>
            </w:r>
          </w:p>
        </w:tc>
      </w:tr>
    </w:tbl>
    <w:p w14:paraId="1DF79A15" w14:textId="77777777" w:rsidR="00ED4FA1" w:rsidRPr="00C02C90" w:rsidRDefault="00ED4FA1" w:rsidP="00ED4FA1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3EDEC782" w14:textId="77777777" w:rsidR="00ED4FA1" w:rsidRPr="00C02C90" w:rsidRDefault="00ED4FA1" w:rsidP="00ED4FA1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bookmarkEnd w:id="2"/>
    <w:p w14:paraId="3DFB2BB4" w14:textId="77777777" w:rsidR="00B05229" w:rsidRPr="00C02C90" w:rsidRDefault="00B05229" w:rsidP="00DD54D2">
      <w:pPr>
        <w:pStyle w:val="Ttulo"/>
        <w:spacing w:after="0"/>
        <w:rPr>
          <w:rFonts w:asciiTheme="minorHAnsi" w:hAnsiTheme="minorHAnsi" w:cstheme="minorHAnsi"/>
          <w:b w:val="0"/>
          <w:bCs/>
          <w:color w:val="auto"/>
          <w:sz w:val="18"/>
          <w:szCs w:val="44"/>
          <w:lang w:val="pt-BR"/>
        </w:rPr>
      </w:pPr>
    </w:p>
    <w:p w14:paraId="07D99FCA" w14:textId="61639B50" w:rsidR="00B05229" w:rsidRPr="00C02C90" w:rsidRDefault="00B05229" w:rsidP="00B05229">
      <w:pPr>
        <w:pStyle w:val="Ttulo"/>
        <w:rPr>
          <w:lang w:val="pt-BR"/>
        </w:rPr>
      </w:pPr>
      <w:proofErr w:type="spellStart"/>
      <w:r w:rsidRPr="00C02C90">
        <w:rPr>
          <w:lang w:val="pt-BR"/>
        </w:rPr>
        <w:t>Hoteis</w:t>
      </w:r>
      <w:proofErr w:type="spellEnd"/>
      <w:r w:rsidRPr="00C02C90">
        <w:rPr>
          <w:lang w:val="pt-BR"/>
        </w:rPr>
        <w:t xml:space="preserve"> previstos ou similares</w:t>
      </w:r>
    </w:p>
    <w:p w14:paraId="52A79B07" w14:textId="77777777" w:rsidR="00ED4FA1" w:rsidRPr="00C02C90" w:rsidRDefault="00ED4FA1" w:rsidP="00DD54D2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C02C90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Bilbao     </w:t>
      </w:r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                             </w:t>
      </w:r>
      <w:proofErr w:type="spellStart"/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Silken</w:t>
      </w:r>
      <w:proofErr w:type="spellEnd"/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</w:t>
      </w:r>
      <w:proofErr w:type="spellStart"/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Indautxu</w:t>
      </w:r>
      <w:proofErr w:type="spellEnd"/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4*</w:t>
      </w:r>
    </w:p>
    <w:p w14:paraId="02F3457F" w14:textId="77777777" w:rsidR="00ED4FA1" w:rsidRPr="00C02C90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eastAsia="en-US"/>
        </w:rPr>
      </w:pPr>
      <w:r w:rsidRPr="00C02C90">
        <w:rPr>
          <w:rFonts w:asciiTheme="minorHAnsi" w:eastAsia="Calibri" w:hAnsiTheme="minorHAnsi" w:cstheme="minorHAnsi"/>
          <w:b/>
          <w:bCs/>
          <w:sz w:val="18"/>
          <w:szCs w:val="18"/>
          <w:lang w:eastAsia="en-US"/>
        </w:rPr>
        <w:t>Santander </w:t>
      </w:r>
      <w:r w:rsidRPr="00C02C90">
        <w:rPr>
          <w:rFonts w:asciiTheme="minorHAnsi" w:eastAsia="Calibri" w:hAnsiTheme="minorHAnsi" w:cstheme="minorHAnsi"/>
          <w:sz w:val="18"/>
          <w:szCs w:val="18"/>
          <w:lang w:eastAsia="en-US"/>
        </w:rPr>
        <w:t>                          Gran Hotel Sardinero 4*</w:t>
      </w:r>
    </w:p>
    <w:p w14:paraId="49BDC678" w14:textId="77777777" w:rsidR="00ED4FA1" w:rsidRPr="00C02C90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eastAsia="en-US"/>
        </w:rPr>
      </w:pPr>
      <w:r w:rsidRPr="00C02C90">
        <w:rPr>
          <w:rFonts w:asciiTheme="minorHAnsi" w:eastAsia="Calibri" w:hAnsiTheme="minorHAnsi" w:cstheme="minorHAnsi"/>
          <w:b/>
          <w:bCs/>
          <w:sz w:val="18"/>
          <w:szCs w:val="18"/>
          <w:lang w:eastAsia="en-US"/>
        </w:rPr>
        <w:t>Peñarrubia</w:t>
      </w:r>
      <w:r w:rsidRPr="00C02C90">
        <w:rPr>
          <w:rFonts w:asciiTheme="minorHAnsi" w:eastAsia="Calibri" w:hAnsiTheme="minorHAnsi" w:cstheme="minorHAnsi"/>
          <w:sz w:val="18"/>
          <w:szCs w:val="18"/>
          <w:lang w:eastAsia="en-US"/>
        </w:rPr>
        <w:t>                          Balneario de la Hermida 4*</w:t>
      </w:r>
    </w:p>
    <w:p w14:paraId="1073BF51" w14:textId="77777777" w:rsidR="00ED4FA1" w:rsidRPr="00C02C90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bookmarkStart w:id="3" w:name="_Hlk78534735"/>
      <w:r w:rsidRPr="00C02C90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 xml:space="preserve">Cangas de </w:t>
      </w:r>
      <w:proofErr w:type="spellStart"/>
      <w:r w:rsidRPr="00C02C90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Onis</w:t>
      </w:r>
      <w:proofErr w:type="spellEnd"/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                 Parador de Cangas 4*</w:t>
      </w:r>
    </w:p>
    <w:bookmarkEnd w:id="3"/>
    <w:p w14:paraId="437F491D" w14:textId="77777777" w:rsidR="00ED4FA1" w:rsidRPr="00C02C90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eastAsia="en-US"/>
        </w:rPr>
      </w:pPr>
      <w:r w:rsidRPr="00C02C90">
        <w:rPr>
          <w:rFonts w:asciiTheme="minorHAnsi" w:eastAsia="Calibri" w:hAnsiTheme="minorHAnsi" w:cstheme="minorHAnsi"/>
          <w:b/>
          <w:bCs/>
          <w:sz w:val="18"/>
          <w:szCs w:val="18"/>
          <w:lang w:eastAsia="en-US"/>
        </w:rPr>
        <w:t>Oviedo  </w:t>
      </w:r>
      <w:r w:rsidRPr="00C02C90">
        <w:rPr>
          <w:rFonts w:asciiTheme="minorHAnsi" w:eastAsia="Calibri" w:hAnsiTheme="minorHAnsi" w:cstheme="minorHAnsi"/>
          <w:sz w:val="18"/>
          <w:szCs w:val="18"/>
          <w:lang w:eastAsia="en-US"/>
        </w:rPr>
        <w:t>                               Silken Monumental Naranco 4*</w:t>
      </w:r>
    </w:p>
    <w:p w14:paraId="1E0D8842" w14:textId="1EE8A260" w:rsidR="00852F1E" w:rsidRPr="00C02C90" w:rsidRDefault="00852F1E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eastAsia="en-US"/>
        </w:rPr>
      </w:pPr>
      <w:r w:rsidRPr="00C02C90">
        <w:rPr>
          <w:rFonts w:asciiTheme="minorHAnsi" w:eastAsia="Calibri" w:hAnsiTheme="minorHAnsi" w:cstheme="minorHAnsi"/>
          <w:b/>
          <w:bCs/>
          <w:sz w:val="18"/>
          <w:szCs w:val="18"/>
          <w:lang w:eastAsia="en-US"/>
        </w:rPr>
        <w:t>Ribadeo</w:t>
      </w:r>
      <w:r w:rsidRPr="00C02C90">
        <w:rPr>
          <w:rFonts w:asciiTheme="minorHAnsi" w:eastAsia="Calibri" w:hAnsiTheme="minorHAnsi" w:cstheme="minorHAnsi"/>
          <w:sz w:val="18"/>
          <w:szCs w:val="18"/>
          <w:lang w:eastAsia="en-US"/>
        </w:rPr>
        <w:t>                               Parador de Ribadeo 4* </w:t>
      </w:r>
    </w:p>
    <w:p w14:paraId="6AA7860C" w14:textId="77777777" w:rsidR="00ED4FA1" w:rsidRPr="00C02C90" w:rsidRDefault="00ED4FA1" w:rsidP="7802D886">
      <w:pPr>
        <w:suppressAutoHyphens w:val="0"/>
        <w:rPr>
          <w:rFonts w:asciiTheme="minorHAnsi" w:eastAsia="Calibri" w:hAnsiTheme="minorHAnsi" w:cstheme="minorBidi"/>
          <w:sz w:val="18"/>
          <w:szCs w:val="18"/>
          <w:lang w:val="es-ES" w:eastAsia="en-US"/>
        </w:rPr>
      </w:pPr>
      <w:r w:rsidRPr="00C02C90">
        <w:rPr>
          <w:rFonts w:asciiTheme="minorHAnsi" w:eastAsia="Calibri" w:hAnsiTheme="minorHAnsi" w:cstheme="minorBidi"/>
          <w:b/>
          <w:bCs/>
          <w:sz w:val="18"/>
          <w:szCs w:val="18"/>
          <w:lang w:val="es-ES" w:eastAsia="en-US"/>
        </w:rPr>
        <w:t xml:space="preserve">A </w:t>
      </w:r>
      <w:proofErr w:type="spellStart"/>
      <w:r w:rsidRPr="00C02C90">
        <w:rPr>
          <w:rFonts w:asciiTheme="minorHAnsi" w:eastAsia="Calibri" w:hAnsiTheme="minorHAnsi" w:cstheme="minorBidi"/>
          <w:b/>
          <w:bCs/>
          <w:sz w:val="18"/>
          <w:szCs w:val="18"/>
          <w:lang w:val="es-ES" w:eastAsia="en-US"/>
        </w:rPr>
        <w:t>Corunha</w:t>
      </w:r>
      <w:proofErr w:type="spellEnd"/>
      <w:r w:rsidRPr="00C02C90">
        <w:rPr>
          <w:rFonts w:asciiTheme="minorHAnsi" w:eastAsia="Calibri" w:hAnsiTheme="minorHAnsi" w:cstheme="minorBidi"/>
          <w:sz w:val="18"/>
          <w:szCs w:val="18"/>
          <w:lang w:val="es-ES" w:eastAsia="en-US"/>
        </w:rPr>
        <w:t>                           Eurostars Ciudad de la Coruña 4*</w:t>
      </w:r>
    </w:p>
    <w:p w14:paraId="37CE6E46" w14:textId="78BC51EB" w:rsidR="00ED4FA1" w:rsidRPr="00C02C90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C02C90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 xml:space="preserve">Santiago de </w:t>
      </w:r>
      <w:r w:rsidR="00DD54D2" w:rsidRPr="00C02C90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  <w:t>Compostela</w:t>
      </w:r>
      <w:r w:rsidR="00DD54D2"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Hotel</w:t>
      </w:r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Compostela 4* / </w:t>
      </w:r>
      <w:r w:rsidR="00C87CDD" w:rsidRPr="00C02C90">
        <w:rPr>
          <w:rFonts w:asciiTheme="minorHAnsi" w:hAnsiTheme="minorHAnsi" w:cstheme="minorHAnsi"/>
          <w:sz w:val="18"/>
          <w:szCs w:val="18"/>
          <w:lang w:val="pt-PT"/>
        </w:rPr>
        <w:t xml:space="preserve">Virxe da Cerca </w:t>
      </w:r>
      <w:proofErr w:type="gramStart"/>
      <w:r w:rsidR="00C87CDD" w:rsidRPr="00C02C90">
        <w:rPr>
          <w:rFonts w:asciiTheme="minorHAnsi" w:hAnsiTheme="minorHAnsi" w:cstheme="minorHAnsi"/>
          <w:sz w:val="18"/>
          <w:szCs w:val="18"/>
          <w:lang w:val="pt-PT"/>
        </w:rPr>
        <w:t>by Pousadas</w:t>
      </w:r>
      <w:proofErr w:type="gramEnd"/>
      <w:r w:rsidR="00C87CDD" w:rsidRPr="00C02C90">
        <w:rPr>
          <w:rFonts w:asciiTheme="minorHAnsi" w:hAnsiTheme="minorHAnsi" w:cstheme="minorHAnsi"/>
          <w:sz w:val="18"/>
          <w:szCs w:val="18"/>
          <w:lang w:val="pt-PT"/>
        </w:rPr>
        <w:t xml:space="preserve"> 4*</w:t>
      </w:r>
    </w:p>
    <w:p w14:paraId="05694D33" w14:textId="77777777" w:rsidR="00ED4FA1" w:rsidRPr="00C02C90" w:rsidRDefault="00ED4FA1" w:rsidP="00ED4FA1">
      <w:pPr>
        <w:suppressAutoHyphens w:val="0"/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</w:rPr>
      </w:pPr>
    </w:p>
    <w:p w14:paraId="33C341DE" w14:textId="77777777" w:rsidR="00ED4FA1" w:rsidRPr="00C02C90" w:rsidRDefault="00ED4FA1" w:rsidP="00DD54D2">
      <w:pPr>
        <w:pStyle w:val="Ttulo"/>
        <w:spacing w:after="0"/>
        <w:rPr>
          <w:lang w:val="pt-BR"/>
        </w:rPr>
      </w:pPr>
      <w:r w:rsidRPr="00C02C90">
        <w:rPr>
          <w:lang w:val="pt-BR"/>
        </w:rPr>
        <w:t>O preço inclui</w:t>
      </w:r>
    </w:p>
    <w:p w14:paraId="4C0484E6" w14:textId="77296BDE" w:rsidR="00872348" w:rsidRPr="00C02C90" w:rsidRDefault="00872348" w:rsidP="00872348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C02C90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* Carro (2 </w:t>
      </w:r>
      <w:proofErr w:type="spellStart"/>
      <w:r w:rsidRPr="00C02C90">
        <w:rPr>
          <w:rFonts w:asciiTheme="minorHAnsi" w:eastAsia="Calibri" w:hAnsiTheme="minorHAnsi" w:cstheme="minorHAnsi"/>
          <w:sz w:val="18"/>
          <w:szCs w:val="18"/>
          <w:lang w:val="pt-BR"/>
        </w:rPr>
        <w:t>pax</w:t>
      </w:r>
      <w:proofErr w:type="spellEnd"/>
      <w:r w:rsidRPr="00C02C90">
        <w:rPr>
          <w:rFonts w:asciiTheme="minorHAnsi" w:eastAsia="Calibri" w:hAnsiTheme="minorHAnsi" w:cstheme="minorHAnsi"/>
          <w:sz w:val="18"/>
          <w:szCs w:val="18"/>
          <w:lang w:val="pt-BR"/>
        </w:rPr>
        <w:t>) / mini</w:t>
      </w:r>
      <w:r w:rsidRPr="00C02C90">
        <w:rPr>
          <w:rFonts w:asciiTheme="minorHAnsi" w:hAnsiTheme="minorHAnsi" w:cstheme="minorHAnsi"/>
          <w:sz w:val="18"/>
          <w:szCs w:val="18"/>
          <w:lang w:val="pt-BR"/>
        </w:rPr>
        <w:t xml:space="preserve">van </w:t>
      </w:r>
      <w:r w:rsidRPr="00C02C90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(3-6 </w:t>
      </w:r>
      <w:proofErr w:type="spellStart"/>
      <w:r w:rsidRPr="00C02C90">
        <w:rPr>
          <w:rFonts w:asciiTheme="minorHAnsi" w:eastAsia="Calibri" w:hAnsiTheme="minorHAnsi" w:cstheme="minorHAnsi"/>
          <w:sz w:val="18"/>
          <w:szCs w:val="18"/>
          <w:lang w:val="pt-BR"/>
        </w:rPr>
        <w:t>pax</w:t>
      </w:r>
      <w:proofErr w:type="spellEnd"/>
      <w:r w:rsidRPr="00C02C90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) com motorista/assistente disponível do dia 1 ao dia 8 </w:t>
      </w:r>
      <w:r w:rsidR="001B6D6F" w:rsidRPr="00C02C90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na chegada a </w:t>
      </w:r>
      <w:r w:rsidR="001B6D6F"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Santiago de </w:t>
      </w:r>
      <w:proofErr w:type="gramStart"/>
      <w:r w:rsidR="001B6D6F"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Compostela.</w:t>
      </w:r>
      <w:r w:rsidRPr="00C02C90">
        <w:rPr>
          <w:rFonts w:asciiTheme="minorHAnsi" w:eastAsia="Calibri" w:hAnsiTheme="minorHAnsi" w:cstheme="minorHAnsi"/>
          <w:sz w:val="18"/>
          <w:szCs w:val="18"/>
          <w:lang w:val="pt-BR"/>
        </w:rPr>
        <w:t>.</w:t>
      </w:r>
      <w:proofErr w:type="gramEnd"/>
    </w:p>
    <w:p w14:paraId="1E2C55BF" w14:textId="77777777" w:rsidR="00ED4FA1" w:rsidRPr="00C02C90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*Traslado de saída em serviço privado em Santiago de Compostela.</w:t>
      </w:r>
    </w:p>
    <w:p w14:paraId="25E24FAA" w14:textId="77777777" w:rsidR="00ED4FA1" w:rsidRPr="00C02C90" w:rsidRDefault="00ED4FA1" w:rsidP="00ED4FA1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*9 </w:t>
      </w:r>
      <w:r w:rsidRPr="00C02C90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noites de hospedagem em habitação dupla com café da manhã </w:t>
      </w:r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nos hotéis indicados ou similares.</w:t>
      </w:r>
    </w:p>
    <w:p w14:paraId="7616E6F9" w14:textId="77777777" w:rsidR="00ED4FA1" w:rsidRPr="00C02C90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*</w:t>
      </w:r>
      <w:r w:rsidRPr="00C02C90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Guias locais nas visitas </w:t>
      </w:r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nas cidades de Bilbao, San Sebastián, Oviedo, A Corunha e Santiago de Compostela.</w:t>
      </w:r>
    </w:p>
    <w:p w14:paraId="62D754AD" w14:textId="67B82118" w:rsidR="009F1F1B" w:rsidRPr="00C02C90" w:rsidRDefault="009F1F1B" w:rsidP="009F1F1B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PT" w:eastAsia="en-US"/>
        </w:rPr>
      </w:pPr>
      <w:bookmarkStart w:id="4" w:name="_Hlk78534751"/>
      <w:r w:rsidRPr="00C02C90">
        <w:rPr>
          <w:rFonts w:asciiTheme="minorHAnsi" w:eastAsia="Calibri" w:hAnsiTheme="minorHAnsi" w:cstheme="minorHAnsi"/>
          <w:sz w:val="18"/>
          <w:szCs w:val="18"/>
          <w:lang w:val="pt-PT" w:eastAsia="en-US"/>
        </w:rPr>
        <w:t>*</w:t>
      </w:r>
      <w:r w:rsidR="00E547BB" w:rsidRPr="00C02C90">
        <w:rPr>
          <w:rFonts w:asciiTheme="minorHAnsi" w:eastAsia="Calibri" w:hAnsiTheme="minorHAnsi" w:cstheme="minorHAnsi"/>
          <w:sz w:val="18"/>
          <w:szCs w:val="18"/>
          <w:lang w:val="pt-PT" w:eastAsia="en-US"/>
        </w:rPr>
        <w:t>Bilhete de Teleférico de Fuente Dé.</w:t>
      </w:r>
    </w:p>
    <w:bookmarkEnd w:id="4"/>
    <w:p w14:paraId="4E16AF05" w14:textId="77777777" w:rsidR="00ED4FA1" w:rsidRPr="00C02C90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PT" w:eastAsia="en-US"/>
        </w:rPr>
      </w:pPr>
    </w:p>
    <w:p w14:paraId="57453AE4" w14:textId="77777777" w:rsidR="00ED4FA1" w:rsidRPr="00C02C90" w:rsidRDefault="00ED4FA1" w:rsidP="00DD54D2">
      <w:pPr>
        <w:pStyle w:val="Ttulo"/>
        <w:spacing w:after="0"/>
        <w:rPr>
          <w:lang w:val="pt-BR"/>
        </w:rPr>
      </w:pPr>
      <w:r w:rsidRPr="00C02C90">
        <w:rPr>
          <w:lang w:val="pt-BR"/>
        </w:rPr>
        <w:t>O preço NÃO inclui</w:t>
      </w:r>
    </w:p>
    <w:p w14:paraId="15F12222" w14:textId="77777777" w:rsidR="00ED4FA1" w:rsidRPr="00C02C90" w:rsidRDefault="00ED4FA1" w:rsidP="00DD54D2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*</w:t>
      </w:r>
      <w:r w:rsidRPr="00C02C90">
        <w:rPr>
          <w:rFonts w:asciiTheme="minorHAnsi" w:hAnsiTheme="minorHAnsi" w:cstheme="minorHAnsi"/>
          <w:sz w:val="18"/>
          <w:szCs w:val="18"/>
          <w:lang w:val="pt-BR"/>
        </w:rPr>
        <w:t>Guia acompanhante</w:t>
      </w:r>
      <w:r w:rsidRPr="00C02C90">
        <w:rPr>
          <w:rFonts w:asciiTheme="minorHAnsi" w:eastAsia="Calibri" w:hAnsiTheme="minorHAnsi" w:cstheme="minorHAnsi"/>
          <w:sz w:val="18"/>
          <w:szCs w:val="18"/>
          <w:lang w:val="pt-BR"/>
        </w:rPr>
        <w:t>.</w:t>
      </w:r>
    </w:p>
    <w:p w14:paraId="5EB73C01" w14:textId="77777777" w:rsidR="00ED4FA1" w:rsidRPr="00C02C90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*Refeições ou bebidas.</w:t>
      </w:r>
    </w:p>
    <w:p w14:paraId="3685E168" w14:textId="77777777" w:rsidR="00ED4FA1" w:rsidRPr="00C02C90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es-ES" w:eastAsia="en-US"/>
        </w:rPr>
      </w:pPr>
      <w:r w:rsidRPr="00C02C90">
        <w:rPr>
          <w:rFonts w:asciiTheme="minorHAnsi" w:eastAsia="Calibri" w:hAnsiTheme="minorHAnsi" w:cstheme="minorHAnsi"/>
          <w:sz w:val="18"/>
          <w:szCs w:val="18"/>
          <w:lang w:val="es-ES" w:eastAsia="en-US"/>
        </w:rPr>
        <w:t>*</w:t>
      </w:r>
      <w:proofErr w:type="spellStart"/>
      <w:r w:rsidRPr="00C02C90">
        <w:rPr>
          <w:rFonts w:asciiTheme="minorHAnsi" w:eastAsia="Calibri" w:hAnsiTheme="minorHAnsi" w:cstheme="minorHAnsi"/>
          <w:sz w:val="18"/>
          <w:szCs w:val="18"/>
          <w:lang w:val="es-ES" w:eastAsia="en-US"/>
        </w:rPr>
        <w:t>Tratamentos</w:t>
      </w:r>
      <w:proofErr w:type="spellEnd"/>
      <w:r w:rsidRPr="00C02C90">
        <w:rPr>
          <w:rFonts w:asciiTheme="minorHAnsi" w:eastAsia="Calibri" w:hAnsiTheme="minorHAnsi" w:cstheme="minorHAnsi"/>
          <w:sz w:val="18"/>
          <w:szCs w:val="18"/>
          <w:lang w:val="es-ES" w:eastAsia="en-US"/>
        </w:rPr>
        <w:t xml:space="preserve"> no </w:t>
      </w:r>
      <w:proofErr w:type="spellStart"/>
      <w:r w:rsidRPr="00C02C90">
        <w:rPr>
          <w:rFonts w:asciiTheme="minorHAnsi" w:eastAsia="Calibri" w:hAnsiTheme="minorHAnsi" w:cstheme="minorHAnsi"/>
          <w:sz w:val="18"/>
          <w:szCs w:val="18"/>
          <w:lang w:val="es-ES" w:eastAsia="en-US"/>
        </w:rPr>
        <w:t>Balneário</w:t>
      </w:r>
      <w:proofErr w:type="spellEnd"/>
      <w:r w:rsidRPr="00C02C90">
        <w:rPr>
          <w:rFonts w:asciiTheme="minorHAnsi" w:eastAsia="Calibri" w:hAnsiTheme="minorHAnsi" w:cstheme="minorHAnsi"/>
          <w:sz w:val="18"/>
          <w:szCs w:val="18"/>
          <w:lang w:val="es-ES" w:eastAsia="en-US"/>
        </w:rPr>
        <w:t xml:space="preserve"> de La Hermida.</w:t>
      </w:r>
    </w:p>
    <w:p w14:paraId="492533F7" w14:textId="77777777" w:rsidR="00ED4FA1" w:rsidRPr="00C02C90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*Ingressos, extras, gorjetas.</w:t>
      </w:r>
    </w:p>
    <w:p w14:paraId="334754C3" w14:textId="77777777" w:rsidR="00ED4FA1" w:rsidRPr="00C02C90" w:rsidRDefault="00ED4FA1" w:rsidP="00ED4FA1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02C90">
        <w:rPr>
          <w:rFonts w:asciiTheme="minorHAnsi" w:hAnsiTheme="minorHAnsi" w:cstheme="minorHAnsi"/>
          <w:sz w:val="18"/>
          <w:szCs w:val="18"/>
          <w:lang w:val="pt-BR"/>
        </w:rPr>
        <w:t>*Qualquer outro serviço não especificado na seção “O preço inclui”.</w:t>
      </w:r>
    </w:p>
    <w:p w14:paraId="528B81FF" w14:textId="77777777" w:rsidR="00ED4FA1" w:rsidRPr="00C02C90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</w:p>
    <w:p w14:paraId="4D070694" w14:textId="77777777" w:rsidR="00ED4FA1" w:rsidRPr="00C02C90" w:rsidRDefault="00ED4FA1" w:rsidP="00DD54D2">
      <w:pPr>
        <w:pStyle w:val="Ttulo"/>
        <w:spacing w:after="0"/>
        <w:rPr>
          <w:lang w:val="pt-BR"/>
        </w:rPr>
      </w:pPr>
      <w:r w:rsidRPr="00C02C90">
        <w:rPr>
          <w:lang w:val="pt-BR"/>
        </w:rPr>
        <w:t>Importante:</w:t>
      </w:r>
    </w:p>
    <w:p w14:paraId="219427AC" w14:textId="77777777" w:rsidR="00ED4FA1" w:rsidRPr="00C02C90" w:rsidRDefault="00ED4FA1" w:rsidP="00DD54D2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bookmarkStart w:id="5" w:name="_Hlk78534768"/>
      <w:r w:rsidRPr="00C02C90">
        <w:rPr>
          <w:rFonts w:asciiTheme="minorHAnsi" w:eastAsia="Calibri" w:hAnsiTheme="minorHAnsi" w:cstheme="minorHAnsi"/>
          <w:sz w:val="18"/>
          <w:szCs w:val="18"/>
          <w:lang w:val="pt-BR"/>
        </w:rPr>
        <w:t>* Qualquer serviço que não possa ser prestado por motivos alheios ao nosso controle será substituído por outro similar e caso não seja possível, descontaremos do preço final.</w:t>
      </w:r>
    </w:p>
    <w:p w14:paraId="4BC2A509" w14:textId="77777777" w:rsidR="00ED4FA1" w:rsidRPr="00C02C90" w:rsidRDefault="00ED4FA1" w:rsidP="00ED4FA1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C02C90">
        <w:rPr>
          <w:rFonts w:asciiTheme="minorHAnsi" w:eastAsia="Calibri" w:hAnsiTheme="minorHAnsi" w:cstheme="minorHAnsi"/>
          <w:sz w:val="18"/>
          <w:szCs w:val="18"/>
          <w:lang w:val="pt-BR"/>
        </w:rPr>
        <w:t>* No caso de não encontrar hospedagem na cidade indicada, será confirmado na cidade mais próxima sempre que possível.</w:t>
      </w:r>
    </w:p>
    <w:p w14:paraId="054222EA" w14:textId="77777777" w:rsidR="00ED4FA1" w:rsidRPr="00C02C90" w:rsidRDefault="00ED4FA1" w:rsidP="00ED4FA1">
      <w:pPr>
        <w:suppressAutoHyphens w:val="0"/>
        <w:rPr>
          <w:rFonts w:asciiTheme="minorHAnsi" w:eastAsia="Calibri" w:hAnsiTheme="minorHAnsi" w:cstheme="minorHAnsi"/>
          <w:sz w:val="18"/>
          <w:szCs w:val="18"/>
          <w:lang w:val="pt-BR" w:eastAsia="en-US"/>
        </w:rPr>
      </w:pPr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* A visita da Praia das Catedrais está condicionada a </w:t>
      </w:r>
      <w:proofErr w:type="spellStart"/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>maréia</w:t>
      </w:r>
      <w:proofErr w:type="spellEnd"/>
      <w:r w:rsidRPr="00C02C90">
        <w:rPr>
          <w:rFonts w:asciiTheme="minorHAnsi" w:eastAsia="Calibri" w:hAnsiTheme="minorHAnsi" w:cstheme="minorHAnsi"/>
          <w:sz w:val="18"/>
          <w:szCs w:val="18"/>
          <w:lang w:val="pt-BR" w:eastAsia="en-US"/>
        </w:rPr>
        <w:t xml:space="preserve"> baixa.</w:t>
      </w:r>
    </w:p>
    <w:bookmarkEnd w:id="5"/>
    <w:p w14:paraId="7AFCCCE6" w14:textId="77777777" w:rsidR="00ED4FA1" w:rsidRPr="00C02C90" w:rsidRDefault="00ED4FA1" w:rsidP="00ED4FA1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C02C90">
        <w:rPr>
          <w:rFonts w:asciiTheme="minorHAnsi" w:eastAsia="Calibri" w:hAnsiTheme="minorHAnsi" w:cstheme="minorHAnsi"/>
          <w:sz w:val="18"/>
          <w:szCs w:val="18"/>
          <w:lang w:val="pt-BR"/>
        </w:rPr>
        <w:t>* Carro disponível para um máximo de 8 horas/dia.</w:t>
      </w:r>
    </w:p>
    <w:p w14:paraId="23485248" w14:textId="3709FF41" w:rsidR="00E12689" w:rsidRPr="00C02C90" w:rsidRDefault="00ED4FA1" w:rsidP="00DD54D2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C02C90">
        <w:rPr>
          <w:rFonts w:asciiTheme="minorHAnsi" w:eastAsia="Calibri" w:hAnsiTheme="minorHAnsi" w:cstheme="minorHAnsi"/>
          <w:sz w:val="18"/>
          <w:szCs w:val="18"/>
          <w:lang w:val="pt-BR"/>
        </w:rPr>
        <w:t>* Consulte preços para 1 passageiro viajando sozinho.</w:t>
      </w:r>
    </w:p>
    <w:p w14:paraId="0F998202" w14:textId="77777777" w:rsidR="00E12689" w:rsidRPr="00BA0043" w:rsidRDefault="00E12689" w:rsidP="00E12689">
      <w:pPr>
        <w:jc w:val="both"/>
        <w:rPr>
          <w:rFonts w:asciiTheme="minorHAnsi" w:eastAsia="Calibri" w:hAnsiTheme="minorHAnsi" w:cstheme="minorHAnsi"/>
          <w:sz w:val="18"/>
          <w:szCs w:val="18"/>
          <w:lang w:val="pt-PT"/>
        </w:rPr>
      </w:pPr>
      <w:r w:rsidRPr="00C02C90">
        <w:rPr>
          <w:rFonts w:asciiTheme="minorHAnsi" w:eastAsia="Calibri" w:hAnsiTheme="minorHAnsi" w:cstheme="minorHAnsi"/>
          <w:sz w:val="18"/>
          <w:szCs w:val="18"/>
          <w:lang w:val="pt-PT"/>
        </w:rPr>
        <w:t>* O preço dos hotéis cotados é variável e, em muitos casos, não é válido durante feiras, congressos, feriados locais, etc. Por esse motivo, o preço final fica sujeito a reconfirmação no momento da reserva</w:t>
      </w:r>
    </w:p>
    <w:p w14:paraId="26E48114" w14:textId="77777777" w:rsidR="00E12689" w:rsidRPr="00E12689" w:rsidRDefault="00E12689" w:rsidP="00DD54D2">
      <w:pPr>
        <w:jc w:val="both"/>
        <w:rPr>
          <w:rFonts w:asciiTheme="minorHAnsi" w:eastAsia="Calibri" w:hAnsiTheme="minorHAnsi" w:cstheme="minorHAnsi"/>
          <w:b/>
          <w:bCs/>
          <w:color w:val="49AAA2"/>
          <w:sz w:val="18"/>
          <w:szCs w:val="18"/>
          <w:lang w:val="pt-PT" w:eastAsia="es-ES"/>
        </w:rPr>
      </w:pPr>
    </w:p>
    <w:sectPr w:rsidR="00E12689" w:rsidRPr="00E12689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354C3" w14:textId="77777777" w:rsidR="00C21653" w:rsidRDefault="00C21653" w:rsidP="00E262A4">
      <w:r>
        <w:separator/>
      </w:r>
    </w:p>
  </w:endnote>
  <w:endnote w:type="continuationSeparator" w:id="0">
    <w:p w14:paraId="488180E3" w14:textId="77777777" w:rsidR="00C21653" w:rsidRDefault="00C21653" w:rsidP="00E262A4">
      <w:r>
        <w:continuationSeparator/>
      </w:r>
    </w:p>
  </w:endnote>
  <w:endnote w:type="continuationNotice" w:id="1">
    <w:p w14:paraId="78BC6DF4" w14:textId="77777777" w:rsidR="00C21653" w:rsidRDefault="00C216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E3825" w14:textId="77777777" w:rsidR="00C21653" w:rsidRDefault="00C21653" w:rsidP="00E262A4">
      <w:r>
        <w:separator/>
      </w:r>
    </w:p>
  </w:footnote>
  <w:footnote w:type="continuationSeparator" w:id="0">
    <w:p w14:paraId="3E636B1C" w14:textId="77777777" w:rsidR="00C21653" w:rsidRDefault="00C21653" w:rsidP="00E262A4">
      <w:r>
        <w:continuationSeparator/>
      </w:r>
    </w:p>
  </w:footnote>
  <w:footnote w:type="continuationNotice" w:id="1">
    <w:p w14:paraId="2DDE31BB" w14:textId="77777777" w:rsidR="00C21653" w:rsidRDefault="00C216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66A7D"/>
    <w:rsid w:val="0007525F"/>
    <w:rsid w:val="000756E1"/>
    <w:rsid w:val="00075AFB"/>
    <w:rsid w:val="000832EC"/>
    <w:rsid w:val="000871A9"/>
    <w:rsid w:val="00087484"/>
    <w:rsid w:val="00092F59"/>
    <w:rsid w:val="000A11A3"/>
    <w:rsid w:val="000A6BBD"/>
    <w:rsid w:val="000A7275"/>
    <w:rsid w:val="000B4CF5"/>
    <w:rsid w:val="000C4798"/>
    <w:rsid w:val="000C7739"/>
    <w:rsid w:val="000C7D7F"/>
    <w:rsid w:val="000D03D0"/>
    <w:rsid w:val="000D365C"/>
    <w:rsid w:val="000F27D9"/>
    <w:rsid w:val="001100CC"/>
    <w:rsid w:val="00112CA3"/>
    <w:rsid w:val="001215FF"/>
    <w:rsid w:val="00127973"/>
    <w:rsid w:val="00133BBF"/>
    <w:rsid w:val="001341D2"/>
    <w:rsid w:val="0014013C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B1367"/>
    <w:rsid w:val="001B35AE"/>
    <w:rsid w:val="001B6D41"/>
    <w:rsid w:val="001B6D6F"/>
    <w:rsid w:val="001B772F"/>
    <w:rsid w:val="001C7D5C"/>
    <w:rsid w:val="001D1FF9"/>
    <w:rsid w:val="001D3067"/>
    <w:rsid w:val="001E15B8"/>
    <w:rsid w:val="001E6AD7"/>
    <w:rsid w:val="001F05F0"/>
    <w:rsid w:val="001F3793"/>
    <w:rsid w:val="001F6F88"/>
    <w:rsid w:val="001F7A5E"/>
    <w:rsid w:val="00212FC8"/>
    <w:rsid w:val="00224EB5"/>
    <w:rsid w:val="00243D80"/>
    <w:rsid w:val="00263639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D6CE0"/>
    <w:rsid w:val="002D7209"/>
    <w:rsid w:val="002E3075"/>
    <w:rsid w:val="002E3360"/>
    <w:rsid w:val="002F3053"/>
    <w:rsid w:val="002F54A6"/>
    <w:rsid w:val="00305C58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C7266"/>
    <w:rsid w:val="003D0A1F"/>
    <w:rsid w:val="003F041B"/>
    <w:rsid w:val="003F1F1D"/>
    <w:rsid w:val="0040544C"/>
    <w:rsid w:val="0040608F"/>
    <w:rsid w:val="004070A8"/>
    <w:rsid w:val="00413B03"/>
    <w:rsid w:val="00426DB2"/>
    <w:rsid w:val="00443C10"/>
    <w:rsid w:val="004452CA"/>
    <w:rsid w:val="00473C3E"/>
    <w:rsid w:val="00494724"/>
    <w:rsid w:val="004A0194"/>
    <w:rsid w:val="004A0C4D"/>
    <w:rsid w:val="004A14C5"/>
    <w:rsid w:val="004A691D"/>
    <w:rsid w:val="004A6EF1"/>
    <w:rsid w:val="004B2326"/>
    <w:rsid w:val="004B4DE5"/>
    <w:rsid w:val="004B5576"/>
    <w:rsid w:val="004B7A66"/>
    <w:rsid w:val="004D7BFB"/>
    <w:rsid w:val="004E0084"/>
    <w:rsid w:val="004F1C1A"/>
    <w:rsid w:val="00503FC3"/>
    <w:rsid w:val="00505D75"/>
    <w:rsid w:val="00513A3E"/>
    <w:rsid w:val="005377F5"/>
    <w:rsid w:val="00545098"/>
    <w:rsid w:val="00555575"/>
    <w:rsid w:val="005556AC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E24E2"/>
    <w:rsid w:val="005E4382"/>
    <w:rsid w:val="00602190"/>
    <w:rsid w:val="00607C9A"/>
    <w:rsid w:val="00612571"/>
    <w:rsid w:val="00617935"/>
    <w:rsid w:val="00623154"/>
    <w:rsid w:val="00625940"/>
    <w:rsid w:val="006502A2"/>
    <w:rsid w:val="0065501C"/>
    <w:rsid w:val="00656890"/>
    <w:rsid w:val="00677EF5"/>
    <w:rsid w:val="006819DE"/>
    <w:rsid w:val="00686F39"/>
    <w:rsid w:val="0069455F"/>
    <w:rsid w:val="006A1A78"/>
    <w:rsid w:val="006A367B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429D6"/>
    <w:rsid w:val="00751463"/>
    <w:rsid w:val="00752B28"/>
    <w:rsid w:val="00754F07"/>
    <w:rsid w:val="007554AD"/>
    <w:rsid w:val="007601E7"/>
    <w:rsid w:val="0076130C"/>
    <w:rsid w:val="00762F3E"/>
    <w:rsid w:val="00765165"/>
    <w:rsid w:val="00767055"/>
    <w:rsid w:val="007704E7"/>
    <w:rsid w:val="007728A0"/>
    <w:rsid w:val="00774F5D"/>
    <w:rsid w:val="00775A79"/>
    <w:rsid w:val="007852D0"/>
    <w:rsid w:val="00790DFB"/>
    <w:rsid w:val="007A1E91"/>
    <w:rsid w:val="007A3E4C"/>
    <w:rsid w:val="007B7F28"/>
    <w:rsid w:val="007C7CED"/>
    <w:rsid w:val="007F19A3"/>
    <w:rsid w:val="007F75AD"/>
    <w:rsid w:val="008024FD"/>
    <w:rsid w:val="008025E3"/>
    <w:rsid w:val="00813669"/>
    <w:rsid w:val="00831BFF"/>
    <w:rsid w:val="00840365"/>
    <w:rsid w:val="0084134E"/>
    <w:rsid w:val="00852F1E"/>
    <w:rsid w:val="008620EE"/>
    <w:rsid w:val="00865B2F"/>
    <w:rsid w:val="00872348"/>
    <w:rsid w:val="008951D9"/>
    <w:rsid w:val="0089655A"/>
    <w:rsid w:val="008C25DC"/>
    <w:rsid w:val="008C6C24"/>
    <w:rsid w:val="008C6F9C"/>
    <w:rsid w:val="008E0659"/>
    <w:rsid w:val="008E1964"/>
    <w:rsid w:val="008E75DF"/>
    <w:rsid w:val="008F64EA"/>
    <w:rsid w:val="008F7297"/>
    <w:rsid w:val="00915063"/>
    <w:rsid w:val="00915724"/>
    <w:rsid w:val="00920456"/>
    <w:rsid w:val="00924971"/>
    <w:rsid w:val="00935AA3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C06D1"/>
    <w:rsid w:val="009C73B9"/>
    <w:rsid w:val="009D3108"/>
    <w:rsid w:val="009D650F"/>
    <w:rsid w:val="009D716D"/>
    <w:rsid w:val="009F0AE1"/>
    <w:rsid w:val="009F1F1B"/>
    <w:rsid w:val="009F2F66"/>
    <w:rsid w:val="00A1017F"/>
    <w:rsid w:val="00A10DAE"/>
    <w:rsid w:val="00A11D80"/>
    <w:rsid w:val="00A1210A"/>
    <w:rsid w:val="00A14CCC"/>
    <w:rsid w:val="00A17C51"/>
    <w:rsid w:val="00A24D7D"/>
    <w:rsid w:val="00A25109"/>
    <w:rsid w:val="00A25A5F"/>
    <w:rsid w:val="00A27C6D"/>
    <w:rsid w:val="00A42824"/>
    <w:rsid w:val="00A4434C"/>
    <w:rsid w:val="00A57103"/>
    <w:rsid w:val="00A6217F"/>
    <w:rsid w:val="00A65482"/>
    <w:rsid w:val="00A665C0"/>
    <w:rsid w:val="00A929EC"/>
    <w:rsid w:val="00A97001"/>
    <w:rsid w:val="00AB4C6E"/>
    <w:rsid w:val="00AC2610"/>
    <w:rsid w:val="00AC445B"/>
    <w:rsid w:val="00AD1B7B"/>
    <w:rsid w:val="00AD4050"/>
    <w:rsid w:val="00B01D23"/>
    <w:rsid w:val="00B05229"/>
    <w:rsid w:val="00B063E8"/>
    <w:rsid w:val="00B07469"/>
    <w:rsid w:val="00B146C7"/>
    <w:rsid w:val="00B2235E"/>
    <w:rsid w:val="00B331A5"/>
    <w:rsid w:val="00B34CB7"/>
    <w:rsid w:val="00B43B17"/>
    <w:rsid w:val="00B471E7"/>
    <w:rsid w:val="00B50B40"/>
    <w:rsid w:val="00B70E9D"/>
    <w:rsid w:val="00B713EF"/>
    <w:rsid w:val="00B81DCD"/>
    <w:rsid w:val="00B837CC"/>
    <w:rsid w:val="00BA2B97"/>
    <w:rsid w:val="00BB4BF9"/>
    <w:rsid w:val="00BB75D5"/>
    <w:rsid w:val="00BD0E0B"/>
    <w:rsid w:val="00BD25C4"/>
    <w:rsid w:val="00BD5371"/>
    <w:rsid w:val="00BE49D3"/>
    <w:rsid w:val="00BE4D55"/>
    <w:rsid w:val="00C02C90"/>
    <w:rsid w:val="00C04F0A"/>
    <w:rsid w:val="00C12ABF"/>
    <w:rsid w:val="00C1487E"/>
    <w:rsid w:val="00C17EFD"/>
    <w:rsid w:val="00C203A3"/>
    <w:rsid w:val="00C21653"/>
    <w:rsid w:val="00C22A0B"/>
    <w:rsid w:val="00C341EB"/>
    <w:rsid w:val="00C34800"/>
    <w:rsid w:val="00C4241A"/>
    <w:rsid w:val="00C47D51"/>
    <w:rsid w:val="00C515D9"/>
    <w:rsid w:val="00C5404B"/>
    <w:rsid w:val="00C61815"/>
    <w:rsid w:val="00C63BD5"/>
    <w:rsid w:val="00C643FD"/>
    <w:rsid w:val="00C64C73"/>
    <w:rsid w:val="00C66B95"/>
    <w:rsid w:val="00C672D0"/>
    <w:rsid w:val="00C8758E"/>
    <w:rsid w:val="00C87CDD"/>
    <w:rsid w:val="00C9046A"/>
    <w:rsid w:val="00CA1E25"/>
    <w:rsid w:val="00CA482D"/>
    <w:rsid w:val="00CB1E93"/>
    <w:rsid w:val="00CB481D"/>
    <w:rsid w:val="00CB7640"/>
    <w:rsid w:val="00CC7002"/>
    <w:rsid w:val="00CD0C70"/>
    <w:rsid w:val="00CD5F41"/>
    <w:rsid w:val="00CD6C49"/>
    <w:rsid w:val="00CE2A4E"/>
    <w:rsid w:val="00CE344A"/>
    <w:rsid w:val="00CE6733"/>
    <w:rsid w:val="00CF56B9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550CC"/>
    <w:rsid w:val="00D63826"/>
    <w:rsid w:val="00D72A07"/>
    <w:rsid w:val="00D80429"/>
    <w:rsid w:val="00D87464"/>
    <w:rsid w:val="00D902A0"/>
    <w:rsid w:val="00D910EC"/>
    <w:rsid w:val="00DA6C7F"/>
    <w:rsid w:val="00DA79E1"/>
    <w:rsid w:val="00DB103A"/>
    <w:rsid w:val="00DB628E"/>
    <w:rsid w:val="00DC50DC"/>
    <w:rsid w:val="00DC522C"/>
    <w:rsid w:val="00DD54D2"/>
    <w:rsid w:val="00DD7207"/>
    <w:rsid w:val="00E00E39"/>
    <w:rsid w:val="00E05DA0"/>
    <w:rsid w:val="00E12689"/>
    <w:rsid w:val="00E12B48"/>
    <w:rsid w:val="00E14F26"/>
    <w:rsid w:val="00E20674"/>
    <w:rsid w:val="00E262A4"/>
    <w:rsid w:val="00E26710"/>
    <w:rsid w:val="00E35E93"/>
    <w:rsid w:val="00E424D2"/>
    <w:rsid w:val="00E547BB"/>
    <w:rsid w:val="00E61E38"/>
    <w:rsid w:val="00E65F4E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D2C3E"/>
    <w:rsid w:val="00ED4FA1"/>
    <w:rsid w:val="00EE1329"/>
    <w:rsid w:val="00EE7828"/>
    <w:rsid w:val="00EF0C22"/>
    <w:rsid w:val="00F11397"/>
    <w:rsid w:val="00F143CF"/>
    <w:rsid w:val="00F1680D"/>
    <w:rsid w:val="00F20FF2"/>
    <w:rsid w:val="00F4411D"/>
    <w:rsid w:val="00F555AD"/>
    <w:rsid w:val="00F5642B"/>
    <w:rsid w:val="00F65CB5"/>
    <w:rsid w:val="00F712D6"/>
    <w:rsid w:val="00F94982"/>
    <w:rsid w:val="00F956F6"/>
    <w:rsid w:val="00FA136E"/>
    <w:rsid w:val="00FA4C67"/>
    <w:rsid w:val="00FA7E96"/>
    <w:rsid w:val="00FD1821"/>
    <w:rsid w:val="00FD2E4E"/>
    <w:rsid w:val="00FE178E"/>
    <w:rsid w:val="00FE3B4C"/>
    <w:rsid w:val="00FE3FF7"/>
    <w:rsid w:val="00FF3FF3"/>
    <w:rsid w:val="00FF4DD6"/>
    <w:rsid w:val="0F503C99"/>
    <w:rsid w:val="32D1904E"/>
    <w:rsid w:val="3F49C56D"/>
    <w:rsid w:val="7802D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2C1C3273-A49B-47E8-952A-6C9A37D56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CE344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CE344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  <w:style w:type="character" w:customStyle="1" w:styleId="wacimagecontainer">
    <w:name w:val="wacimagecontainer"/>
    <w:basedOn w:val="Fuentedeprrafopredeter"/>
    <w:rsid w:val="00FE3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A31830-9389-4960-B7FE-5606BBC4B1E9}">
  <ds:schemaRefs>
    <ds:schemaRef ds:uri="http://purl.org/dc/terms/"/>
    <ds:schemaRef ds:uri="http://schemas.microsoft.com/office/2006/metadata/properties"/>
    <ds:schemaRef ds:uri="http://schemas.microsoft.com/office/infopath/2007/PartnerControls"/>
    <ds:schemaRef ds:uri="635a4afa-6613-49d7-999d-1bb454330ac5"/>
    <ds:schemaRef ds:uri="http://purl.org/dc/elements/1.1/"/>
    <ds:schemaRef ds:uri="http://schemas.microsoft.com/office/2006/documentManagement/types"/>
    <ds:schemaRef ds:uri="5f9b093c-c45a-4a2b-bace-9f09abd13110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86FDCB-434C-4F10-858A-B6931F61C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1309</Words>
  <Characters>7201</Characters>
  <Application>Microsoft Office Word</Application>
  <DocSecurity>0</DocSecurity>
  <Lines>60</Lines>
  <Paragraphs>16</Paragraphs>
  <ScaleCrop>false</ScaleCrop>
  <Company>surland</Company>
  <LinksUpToDate>false</LinksUpToDate>
  <CharactersWithSpaces>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221</cp:revision>
  <cp:lastPrinted>2018-11-18T10:10:00Z</cp:lastPrinted>
  <dcterms:created xsi:type="dcterms:W3CDTF">2020-10-25T06:52:00Z</dcterms:created>
  <dcterms:modified xsi:type="dcterms:W3CDTF">2026-02-09T11:47:00Z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