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29D6C" w14:textId="22A1E0C5" w:rsidR="005055F0" w:rsidRPr="00B36FC8" w:rsidRDefault="005055F0" w:rsidP="005055F0">
      <w:pPr>
        <w:pStyle w:val="Ttulo1"/>
        <w:rPr>
          <w:lang w:val="pt-BR"/>
        </w:rPr>
      </w:pPr>
      <w:r w:rsidRPr="00B36FC8">
        <w:rPr>
          <w:lang w:val="pt-BR"/>
        </w:rPr>
        <w:t>Paisagens do Norte</w:t>
      </w:r>
      <w:r w:rsidR="006F19BB">
        <w:rPr>
          <w:lang w:val="pt-BR"/>
        </w:rPr>
        <w:t xml:space="preserve"> da Espanha</w:t>
      </w:r>
    </w:p>
    <w:p w14:paraId="78EE0EA0" w14:textId="57535890" w:rsidR="005055F0" w:rsidRPr="00B36FC8" w:rsidRDefault="006F19BB" w:rsidP="001A28F5">
      <w:pPr>
        <w:pStyle w:val="Ttulo"/>
        <w:rPr>
          <w:lang w:val="pt-BR"/>
        </w:rPr>
      </w:pPr>
      <w:r>
        <w:rPr>
          <w:rFonts w:ascii="Times New Roman" w:hAnsi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E6616" wp14:editId="187C91F8">
                <wp:simplePos x="0" y="0"/>
                <wp:positionH relativeFrom="margin">
                  <wp:posOffset>4537507</wp:posOffset>
                </wp:positionH>
                <wp:positionV relativeFrom="paragraph">
                  <wp:posOffset>169905</wp:posOffset>
                </wp:positionV>
                <wp:extent cx="1828800" cy="685800"/>
                <wp:effectExtent l="0" t="57150" r="0" b="57150"/>
                <wp:wrapNone/>
                <wp:docPr id="6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66102">
                          <a:off x="0" y="0"/>
                          <a:ext cx="1828800" cy="68580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2F2777" w14:textId="77777777" w:rsidR="00617935" w:rsidRDefault="00617935" w:rsidP="00617935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TOUR</w:t>
                            </w:r>
                          </w:p>
                          <w:p w14:paraId="0C09F965" w14:textId="2895101C" w:rsidR="00617935" w:rsidRDefault="00617935" w:rsidP="001A28F5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priva</w:t>
                            </w:r>
                            <w:r w:rsidR="001A28F5">
                              <w:rPr>
                                <w:color w:val="FFFFFF" w:themeColor="background1"/>
                              </w:rPr>
                              <w:t>tivo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CE6616" id="Elipse 1" o:spid="_x0000_s1026" style="position:absolute;margin-left:357.3pt;margin-top:13.4pt;width:2in;height:54pt;rotation:-692386fd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" fillcolor="#119ca3 [3204]" strokecolor="white [3201]" strokeweight="1.5pt">
                <v:stroke joinstyle="miter"/>
                <v:textbox>
                  <w:txbxContent>
                    <w:p w14:paraId="602F2777" w14:textId="77777777" w:rsidR="00617935" w:rsidRDefault="00617935" w:rsidP="00617935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TOUR</w:t>
                      </w:r>
                    </w:p>
                    <w:p w14:paraId="0C09F965" w14:textId="2895101C" w:rsidR="00617935" w:rsidRDefault="00617935" w:rsidP="001A28F5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priva</w:t>
                      </w:r>
                      <w:r w:rsidR="001A28F5">
                        <w:rPr>
                          <w:color w:val="FFFFFF" w:themeColor="background1"/>
                        </w:rPr>
                        <w:t>tivo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proofErr w:type="spellStart"/>
      <w:r w:rsidR="005055F0" w:rsidRPr="00B36FC8">
        <w:rPr>
          <w:lang w:val="pt-BR"/>
        </w:rPr>
        <w:t>Ref</w:t>
      </w:r>
      <w:proofErr w:type="spellEnd"/>
      <w:r w:rsidR="005055F0" w:rsidRPr="00B36FC8">
        <w:rPr>
          <w:lang w:val="pt-BR"/>
        </w:rPr>
        <w:t>: H-5016</w:t>
      </w:r>
    </w:p>
    <w:p w14:paraId="5FB3FA86" w14:textId="402144A6" w:rsidR="005055F0" w:rsidRPr="003139A4" w:rsidRDefault="005055F0" w:rsidP="005055F0">
      <w:pPr>
        <w:jc w:val="both"/>
        <w:rPr>
          <w:rFonts w:asciiTheme="minorHAnsi" w:hAnsiTheme="minorHAnsi" w:cstheme="minorHAnsi"/>
          <w:b/>
          <w:lang w:val="pt-BR"/>
        </w:rPr>
      </w:pPr>
    </w:p>
    <w:p w14:paraId="169EBDD3" w14:textId="56EFD3A2" w:rsidR="005055F0" w:rsidRPr="0035165C" w:rsidRDefault="005055F0" w:rsidP="0035165C">
      <w:pPr>
        <w:pStyle w:val="Precio"/>
      </w:pPr>
      <w:r w:rsidRPr="00CB163A">
        <w:t xml:space="preserve">6 </w:t>
      </w:r>
      <w:r w:rsidR="001A28F5" w:rsidRPr="00CB163A">
        <w:t>d</w:t>
      </w:r>
      <w:r w:rsidR="00D65882" w:rsidRPr="00CB163A">
        <w:t>i</w:t>
      </w:r>
      <w:r w:rsidR="001A28F5" w:rsidRPr="00CB163A">
        <w:t>as</w:t>
      </w:r>
      <w:r w:rsidRPr="00CB163A">
        <w:t xml:space="preserve"> a partir de 1.</w:t>
      </w:r>
      <w:r w:rsidR="006F19BB" w:rsidRPr="00CB163A">
        <w:t>620</w:t>
      </w:r>
      <w:r w:rsidRPr="00CB163A">
        <w:t xml:space="preserve"> €ur</w:t>
      </w:r>
    </w:p>
    <w:p w14:paraId="62E504A4" w14:textId="45898CBF" w:rsidR="005055F0" w:rsidRPr="002832D5" w:rsidRDefault="005055F0" w:rsidP="005055F0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06F0023D" w14:textId="77777777" w:rsidR="005055F0" w:rsidRPr="00B36FC8" w:rsidRDefault="005055F0" w:rsidP="001A28F5">
      <w:pPr>
        <w:pStyle w:val="Subttulo"/>
        <w:rPr>
          <w:lang w:val="pt-BR"/>
        </w:rPr>
      </w:pPr>
      <w:r w:rsidRPr="00B36FC8">
        <w:rPr>
          <w:lang w:val="pt-BR"/>
        </w:rPr>
        <w:t xml:space="preserve">Dia 01 – Madri – Bilbao </w:t>
      </w:r>
    </w:p>
    <w:p w14:paraId="40929EE6" w14:textId="77777777" w:rsidR="005055F0" w:rsidRPr="001A28F5" w:rsidRDefault="005055F0" w:rsidP="005055F0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Recebimento dos clientes </w:t>
      </w:r>
      <w:r w:rsidRPr="001A28F5">
        <w:rPr>
          <w:rFonts w:asciiTheme="minorHAnsi" w:hAnsiTheme="minorHAnsi" w:cstheme="minorHAnsi"/>
          <w:sz w:val="18"/>
          <w:szCs w:val="18"/>
          <w:lang w:val="pt-BR"/>
        </w:rPr>
        <w:t xml:space="preserve">no hotel e saída para </w:t>
      </w:r>
      <w:r w:rsidRPr="001A28F5">
        <w:rPr>
          <w:rFonts w:asciiTheme="minorHAnsi" w:hAnsiTheme="minorHAnsi" w:cstheme="minorHAnsi"/>
          <w:b/>
          <w:sz w:val="18"/>
          <w:szCs w:val="18"/>
          <w:lang w:val="pt-BR"/>
        </w:rPr>
        <w:t>Bilbao</w:t>
      </w:r>
      <w:r w:rsidRPr="001A28F5">
        <w:rPr>
          <w:rFonts w:asciiTheme="minorHAnsi" w:hAnsiTheme="minorHAnsi" w:cstheme="minorHAnsi"/>
          <w:sz w:val="18"/>
          <w:szCs w:val="18"/>
          <w:lang w:val="pt-BR"/>
        </w:rPr>
        <w:t>. De tarde,</w:t>
      </w:r>
      <w:r w:rsidRPr="001A28F5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 xml:space="preserve"> visita guiada</w:t>
      </w:r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que consiste num percurso panorâmico histórico e cultural por Bilbao orientado a descobrir sua evolução, desde o seu nascimento na Idade Média até a atualidade. Terminando com um caminho a pé pela parte antiga da cidade. Assim descobrimos Bilbao moderno (O Ensanche) com sua Prefeitura, os Palácios da </w:t>
      </w:r>
      <w:proofErr w:type="spellStart"/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Burguesía</w:t>
      </w:r>
      <w:proofErr w:type="spellEnd"/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de finais do século XIX, a Gran Via, as construções modernistas, suas pontes e praças, assim como os edifícios de Bilbao do século XXI (Palácio de </w:t>
      </w:r>
      <w:proofErr w:type="spellStart"/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Congresos</w:t>
      </w:r>
      <w:proofErr w:type="spellEnd"/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Museu </w:t>
      </w:r>
      <w:proofErr w:type="gramStart"/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Guggenheim, </w:t>
      </w:r>
      <w:proofErr w:type="spellStart"/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etc</w:t>
      </w:r>
      <w:proofErr w:type="spellEnd"/>
      <w:proofErr w:type="gramEnd"/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). E no centro histórico, peatonal, os primeiros edifícios importantes da cidade: a Igreja de Santo Antônio, a Catedral de Santiago, o Teatro Arriaga, a Praça Nova. </w:t>
      </w:r>
      <w:r w:rsidRPr="001A28F5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53E6B4FF" w14:textId="77777777" w:rsidR="005055F0" w:rsidRPr="001A28F5" w:rsidRDefault="005055F0" w:rsidP="005055F0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</w:p>
    <w:p w14:paraId="54BA7380" w14:textId="77777777" w:rsidR="005055F0" w:rsidRPr="00B36FC8" w:rsidRDefault="005055F0" w:rsidP="001A28F5">
      <w:pPr>
        <w:pStyle w:val="Subttulo"/>
        <w:rPr>
          <w:lang w:val="pt-BR"/>
        </w:rPr>
      </w:pPr>
      <w:r w:rsidRPr="00B36FC8">
        <w:rPr>
          <w:lang w:val="pt-BR"/>
        </w:rPr>
        <w:t xml:space="preserve">Dia 02 – Bilbao – Santander – </w:t>
      </w:r>
      <w:proofErr w:type="spellStart"/>
      <w:r w:rsidRPr="00B36FC8">
        <w:rPr>
          <w:lang w:val="pt-BR"/>
        </w:rPr>
        <w:t>Comillas</w:t>
      </w:r>
      <w:proofErr w:type="spellEnd"/>
      <w:r w:rsidRPr="00B36FC8">
        <w:rPr>
          <w:lang w:val="pt-BR"/>
        </w:rPr>
        <w:t xml:space="preserve"> – Santillana del Mar </w:t>
      </w:r>
    </w:p>
    <w:p w14:paraId="0FEDDFAD" w14:textId="77777777" w:rsidR="005055F0" w:rsidRPr="001A28F5" w:rsidRDefault="005055F0" w:rsidP="005055F0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1A28F5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1A28F5">
        <w:rPr>
          <w:rFonts w:asciiTheme="minorHAnsi" w:hAnsiTheme="minorHAnsi" w:cstheme="minorHAnsi"/>
          <w:b/>
          <w:sz w:val="18"/>
          <w:szCs w:val="18"/>
          <w:lang w:val="pt-BR"/>
        </w:rPr>
        <w:t>.</w:t>
      </w:r>
      <w:r w:rsidRPr="001A28F5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Saída para </w:t>
      </w:r>
      <w:r w:rsidRPr="001A28F5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Santander</w:t>
      </w:r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e tempo livre para conhecer alguns dos lugares de interesse como os Jardins de Pereda, a Praça </w:t>
      </w:r>
      <w:proofErr w:type="spellStart"/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Porticada</w:t>
      </w:r>
      <w:proofErr w:type="spellEnd"/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, a Praça da Prefeitura e as ruas da parte antiga da cidade. Continuamos até </w:t>
      </w:r>
      <w:proofErr w:type="spellStart"/>
      <w:r w:rsidRPr="001A28F5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Comillas</w:t>
      </w:r>
      <w:proofErr w:type="spellEnd"/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, famosa pela sua Universidade e onde podemos ver a fantástica obra o Capricho de Gaudí. Saída para </w:t>
      </w:r>
      <w:r w:rsidRPr="001A28F5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Santillana del Mar</w:t>
      </w:r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bela cidade onde somente é possível a sua visita a pé. Ao passear pela Praça Maior e por suas ruas, descobrirá o encanto deste povoado </w:t>
      </w:r>
      <w:proofErr w:type="spellStart"/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cántabro</w:t>
      </w:r>
      <w:proofErr w:type="spellEnd"/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com suas calçadas de pedra, monumentos e até suas casas construídas há séculos, com bonitas flores penduradas nos seus balcões. </w:t>
      </w:r>
      <w:r w:rsidRPr="001A28F5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33AAB216" w14:textId="77777777" w:rsidR="005055F0" w:rsidRPr="001A28F5" w:rsidRDefault="005055F0" w:rsidP="005055F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67EBF59" w14:textId="77777777" w:rsidR="005055F0" w:rsidRPr="00B36FC8" w:rsidRDefault="005055F0" w:rsidP="001A28F5">
      <w:pPr>
        <w:pStyle w:val="Subttulo"/>
        <w:rPr>
          <w:lang w:val="pt-BR"/>
        </w:rPr>
      </w:pPr>
      <w:r w:rsidRPr="00B36FC8">
        <w:rPr>
          <w:lang w:val="pt-BR"/>
        </w:rPr>
        <w:t>Dia 03 - Santillana del Mar – Picos da Europa - Oviedo</w:t>
      </w:r>
    </w:p>
    <w:p w14:paraId="377F8C81" w14:textId="77777777" w:rsidR="005055F0" w:rsidRPr="001A28F5" w:rsidRDefault="005055F0" w:rsidP="005055F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1A28F5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1A28F5">
        <w:rPr>
          <w:rFonts w:asciiTheme="minorHAnsi" w:hAnsiTheme="minorHAnsi" w:cstheme="minorHAnsi"/>
          <w:sz w:val="18"/>
          <w:szCs w:val="18"/>
          <w:lang w:val="pt-BR"/>
        </w:rPr>
        <w:t xml:space="preserve">. Saída para os Picos da Europa, para conhecer o </w:t>
      </w:r>
      <w:r w:rsidRPr="001A28F5">
        <w:rPr>
          <w:rFonts w:asciiTheme="minorHAnsi" w:hAnsiTheme="minorHAnsi" w:cstheme="minorHAnsi"/>
          <w:b/>
          <w:sz w:val="18"/>
          <w:szCs w:val="18"/>
          <w:lang w:val="pt-BR"/>
        </w:rPr>
        <w:t xml:space="preserve">Santuário de </w:t>
      </w:r>
      <w:proofErr w:type="spellStart"/>
      <w:r w:rsidRPr="001A28F5">
        <w:rPr>
          <w:rFonts w:asciiTheme="minorHAnsi" w:hAnsiTheme="minorHAnsi" w:cstheme="minorHAnsi"/>
          <w:b/>
          <w:sz w:val="18"/>
          <w:szCs w:val="18"/>
          <w:lang w:val="pt-BR"/>
        </w:rPr>
        <w:t>Covadonga</w:t>
      </w:r>
      <w:proofErr w:type="spellEnd"/>
      <w:r w:rsidRPr="001A28F5">
        <w:rPr>
          <w:rFonts w:asciiTheme="minorHAnsi" w:hAnsiTheme="minorHAnsi" w:cstheme="minorHAnsi"/>
          <w:b/>
          <w:sz w:val="18"/>
          <w:szCs w:val="18"/>
          <w:lang w:val="pt-BR"/>
        </w:rPr>
        <w:t>.</w:t>
      </w:r>
      <w:r w:rsidRPr="001A28F5">
        <w:rPr>
          <w:rFonts w:asciiTheme="minorHAnsi" w:hAnsiTheme="minorHAnsi" w:cstheme="minorHAnsi"/>
          <w:sz w:val="18"/>
          <w:szCs w:val="18"/>
          <w:lang w:val="pt-BR"/>
        </w:rPr>
        <w:t xml:space="preserve"> Continuamos a </w:t>
      </w:r>
      <w:r w:rsidRPr="001A28F5">
        <w:rPr>
          <w:rFonts w:asciiTheme="minorHAnsi" w:hAnsiTheme="minorHAnsi" w:cstheme="minorHAnsi"/>
          <w:b/>
          <w:sz w:val="18"/>
          <w:szCs w:val="18"/>
          <w:lang w:val="pt-BR"/>
        </w:rPr>
        <w:t>Cangas de Onís,</w:t>
      </w:r>
      <w:r w:rsidRPr="001A28F5">
        <w:rPr>
          <w:rFonts w:asciiTheme="minorHAnsi" w:hAnsiTheme="minorHAnsi" w:cstheme="minorHAnsi"/>
          <w:sz w:val="18"/>
          <w:szCs w:val="18"/>
          <w:lang w:val="pt-BR"/>
        </w:rPr>
        <w:t xml:space="preserve"> com breve parada para ver este precioso vilarejo, com destaque a sua famosa ponte romana. Saída para </w:t>
      </w:r>
      <w:r w:rsidRPr="001A28F5">
        <w:rPr>
          <w:rFonts w:asciiTheme="minorHAnsi" w:hAnsiTheme="minorHAnsi" w:cstheme="minorHAnsi"/>
          <w:b/>
          <w:sz w:val="18"/>
          <w:szCs w:val="18"/>
          <w:lang w:val="pt-BR"/>
        </w:rPr>
        <w:t>Oviedo</w:t>
      </w:r>
      <w:r w:rsidRPr="001A28F5">
        <w:rPr>
          <w:rFonts w:asciiTheme="minorHAnsi" w:hAnsiTheme="minorHAnsi" w:cstheme="minorHAnsi"/>
          <w:sz w:val="18"/>
          <w:szCs w:val="18"/>
          <w:lang w:val="pt-BR"/>
        </w:rPr>
        <w:t xml:space="preserve">, </w:t>
      </w:r>
      <w:r w:rsidRPr="001A28F5">
        <w:rPr>
          <w:rFonts w:asciiTheme="minorHAnsi" w:eastAsia="Calibri" w:hAnsiTheme="minorHAnsi" w:cstheme="minorHAnsi"/>
          <w:sz w:val="18"/>
          <w:szCs w:val="18"/>
          <w:lang w:val="pt-BR" w:eastAsia="es-ES"/>
        </w:rPr>
        <w:t xml:space="preserve">passeio pelo centro histórico, onde podemos contemplar a sua Catedral, o Palácio do </w:t>
      </w:r>
      <w:proofErr w:type="spellStart"/>
      <w:r w:rsidRPr="001A28F5">
        <w:rPr>
          <w:rFonts w:asciiTheme="minorHAnsi" w:eastAsia="Calibri" w:hAnsiTheme="minorHAnsi" w:cstheme="minorHAnsi"/>
          <w:sz w:val="18"/>
          <w:szCs w:val="18"/>
          <w:lang w:val="pt-BR" w:eastAsia="es-ES"/>
        </w:rPr>
        <w:t>Marqués</w:t>
      </w:r>
      <w:proofErr w:type="spellEnd"/>
      <w:r w:rsidRPr="001A28F5">
        <w:rPr>
          <w:rFonts w:asciiTheme="minorHAnsi" w:eastAsia="Calibri" w:hAnsiTheme="minorHAnsi" w:cstheme="minorHAnsi"/>
          <w:sz w:val="18"/>
          <w:szCs w:val="18"/>
          <w:lang w:val="pt-BR" w:eastAsia="es-ES"/>
        </w:rPr>
        <w:t xml:space="preserve"> de São Felix, a Universidade. Aproveite para desfrutar das magníficas vistas subindo no Monte Naranco, onde podemos ver duas autênticas </w:t>
      </w:r>
      <w:proofErr w:type="spellStart"/>
      <w:r w:rsidRPr="001A28F5">
        <w:rPr>
          <w:rFonts w:asciiTheme="minorHAnsi" w:eastAsia="Calibri" w:hAnsiTheme="minorHAnsi" w:cstheme="minorHAnsi"/>
          <w:sz w:val="18"/>
          <w:szCs w:val="18"/>
          <w:lang w:val="pt-BR" w:eastAsia="es-ES"/>
        </w:rPr>
        <w:t>jóias</w:t>
      </w:r>
      <w:proofErr w:type="spellEnd"/>
      <w:r w:rsidRPr="001A28F5">
        <w:rPr>
          <w:rFonts w:asciiTheme="minorHAnsi" w:eastAsia="Calibri" w:hAnsiTheme="minorHAnsi" w:cstheme="minorHAnsi"/>
          <w:sz w:val="18"/>
          <w:szCs w:val="18"/>
          <w:lang w:val="pt-BR" w:eastAsia="es-ES"/>
        </w:rPr>
        <w:t xml:space="preserve"> de arte </w:t>
      </w:r>
      <w:proofErr w:type="spellStart"/>
      <w:r w:rsidRPr="001A28F5">
        <w:rPr>
          <w:rFonts w:asciiTheme="minorHAnsi" w:eastAsia="Calibri" w:hAnsiTheme="minorHAnsi" w:cstheme="minorHAnsi"/>
          <w:sz w:val="18"/>
          <w:szCs w:val="18"/>
          <w:lang w:val="pt-BR" w:eastAsia="es-ES"/>
        </w:rPr>
        <w:t>prerromânica</w:t>
      </w:r>
      <w:proofErr w:type="spellEnd"/>
      <w:r w:rsidRPr="001A28F5">
        <w:rPr>
          <w:rFonts w:asciiTheme="minorHAnsi" w:eastAsia="Calibri" w:hAnsiTheme="minorHAnsi" w:cstheme="minorHAnsi"/>
          <w:sz w:val="18"/>
          <w:szCs w:val="18"/>
          <w:lang w:val="pt-BR" w:eastAsia="es-ES"/>
        </w:rPr>
        <w:t xml:space="preserve"> </w:t>
      </w:r>
      <w:proofErr w:type="spellStart"/>
      <w:r w:rsidRPr="001A28F5">
        <w:rPr>
          <w:rFonts w:asciiTheme="minorHAnsi" w:eastAsia="Calibri" w:hAnsiTheme="minorHAnsi" w:cstheme="minorHAnsi"/>
          <w:sz w:val="18"/>
          <w:szCs w:val="18"/>
          <w:lang w:val="pt-BR" w:eastAsia="es-ES"/>
        </w:rPr>
        <w:t>española</w:t>
      </w:r>
      <w:proofErr w:type="spellEnd"/>
      <w:r w:rsidRPr="001A28F5">
        <w:rPr>
          <w:rFonts w:asciiTheme="minorHAnsi" w:eastAsia="Calibri" w:hAnsiTheme="minorHAnsi" w:cstheme="minorHAnsi"/>
          <w:sz w:val="18"/>
          <w:szCs w:val="18"/>
          <w:lang w:val="pt-BR" w:eastAsia="es-ES"/>
        </w:rPr>
        <w:t>, como a Santa Maria do Naranco e São Miguel de Lillo.</w:t>
      </w:r>
      <w:r w:rsidRPr="001A28F5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1A28F5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1A28F5">
        <w:rPr>
          <w:rFonts w:asciiTheme="minorHAnsi" w:hAnsiTheme="minorHAnsi" w:cstheme="minorHAnsi"/>
          <w:b/>
          <w:sz w:val="18"/>
          <w:szCs w:val="18"/>
          <w:lang w:val="pt-BR"/>
        </w:rPr>
        <w:t xml:space="preserve">. </w:t>
      </w:r>
    </w:p>
    <w:p w14:paraId="333DFC2B" w14:textId="77777777" w:rsidR="005055F0" w:rsidRPr="001A28F5" w:rsidRDefault="005055F0" w:rsidP="005055F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BFFC626" w14:textId="77777777" w:rsidR="005055F0" w:rsidRPr="00B36FC8" w:rsidRDefault="005055F0" w:rsidP="001A28F5">
      <w:pPr>
        <w:pStyle w:val="Subttulo"/>
        <w:rPr>
          <w:lang w:val="pt-BR"/>
        </w:rPr>
      </w:pPr>
      <w:r w:rsidRPr="00B36FC8">
        <w:rPr>
          <w:lang w:val="pt-BR"/>
        </w:rPr>
        <w:t>Dia 04 – Oviedo – A Corunha – Santiago de Compostela</w:t>
      </w:r>
    </w:p>
    <w:p w14:paraId="4E61996A" w14:textId="10A8B7F9" w:rsidR="005055F0" w:rsidRPr="001A28F5" w:rsidRDefault="005055F0" w:rsidP="005055F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1A28F5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1A28F5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1A28F5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Saída </w:t>
      </w:r>
      <w:r w:rsidRPr="001A28F5">
        <w:rPr>
          <w:rFonts w:asciiTheme="minorHAnsi" w:hAnsiTheme="minorHAnsi" w:cstheme="minorHAnsi"/>
          <w:sz w:val="18"/>
          <w:szCs w:val="18"/>
          <w:lang w:val="pt-BR"/>
        </w:rPr>
        <w:t xml:space="preserve">para A Corunha e percurso </w:t>
      </w:r>
      <w:r w:rsidRPr="001A28F5">
        <w:rPr>
          <w:rFonts w:asciiTheme="minorHAnsi" w:hAnsiTheme="minorHAnsi" w:cstheme="minorHAnsi"/>
          <w:b/>
          <w:sz w:val="18"/>
          <w:szCs w:val="18"/>
          <w:lang w:val="pt-BR"/>
        </w:rPr>
        <w:t>panorâmico:</w:t>
      </w:r>
      <w:r w:rsidRPr="001A28F5">
        <w:rPr>
          <w:rFonts w:asciiTheme="minorHAnsi" w:hAnsiTheme="minorHAnsi" w:cstheme="minorHAnsi"/>
          <w:sz w:val="18"/>
          <w:szCs w:val="18"/>
          <w:lang w:val="pt-BR"/>
        </w:rPr>
        <w:t xml:space="preserve"> a Torre de Hércules e o Monte de São Pedro, fabuloso mirante da cidade, com vistas sobre as Rias, as ilhas Isardas e o Cabo Prior. A visita do centro histórico será pela Igreja de Santiago, a Colegiada de Santa Maria, a Igreja das Bárbaras, a Praça de Santo Domingo e a muralha. Continuação a Santiago de Compostela. </w:t>
      </w:r>
      <w:r w:rsidRPr="001A28F5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62470A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114749DB" w14:textId="2FC05A69" w:rsidR="005055F0" w:rsidRPr="001A28F5" w:rsidRDefault="005055F0" w:rsidP="005055F0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</w:p>
    <w:p w14:paraId="76E921EF" w14:textId="50B38C81" w:rsidR="005055F0" w:rsidRPr="00CB163A" w:rsidRDefault="005055F0" w:rsidP="001A28F5">
      <w:pPr>
        <w:pStyle w:val="Subttulo"/>
        <w:rPr>
          <w:lang w:val="pt-BR"/>
        </w:rPr>
      </w:pPr>
      <w:r w:rsidRPr="00CB163A">
        <w:rPr>
          <w:lang w:val="pt-BR"/>
        </w:rPr>
        <w:t>Dia 05 – Santiago de Compostela</w:t>
      </w:r>
    </w:p>
    <w:p w14:paraId="68C7C3AF" w14:textId="2CC5789A" w:rsidR="005055F0" w:rsidRPr="00CB163A" w:rsidRDefault="005055F0" w:rsidP="005055F0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CB163A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CB163A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. Visita guiada </w:t>
      </w:r>
      <w:r w:rsidRPr="00CB163A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a pé da cidade: da Praça de </w:t>
      </w:r>
      <w:proofErr w:type="spellStart"/>
      <w:r w:rsidRPr="00CB163A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Obradoiro</w:t>
      </w:r>
      <w:proofErr w:type="spellEnd"/>
      <w:r w:rsidRPr="00CB163A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com a sua belíssima Catedral, a Praça da Universidade, suas ruas onde veremos a vida dos seus habitantes, palácios e igrejas. Um lugar ao qual cada ano chegam milhões de pessoas procedentes do mundo inteiro, muitas delas depois de realizar o Caminho de Santiago. Seu centro histórico foi declarado Patrimônio da Humanidade pela Unesco. Resto da tarde livre para realizar atividades pessoais. </w:t>
      </w:r>
      <w:r w:rsidRPr="00CB163A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CB163A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.</w:t>
      </w:r>
    </w:p>
    <w:p w14:paraId="52AB0623" w14:textId="494FE3DE" w:rsidR="005055F0" w:rsidRPr="00CB163A" w:rsidRDefault="005055F0" w:rsidP="005055F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6174655" w14:textId="5FAF0E46" w:rsidR="005055F0" w:rsidRPr="00CB163A" w:rsidRDefault="005055F0" w:rsidP="001A28F5">
      <w:pPr>
        <w:pStyle w:val="Subttulo"/>
        <w:rPr>
          <w:lang w:val="pt-BR"/>
        </w:rPr>
      </w:pPr>
      <w:r w:rsidRPr="00CB163A">
        <w:rPr>
          <w:lang w:val="pt-BR"/>
        </w:rPr>
        <w:t>Dia 06 – Santiago de Compostela - Madri</w:t>
      </w:r>
    </w:p>
    <w:p w14:paraId="45F1E7A5" w14:textId="32669211" w:rsidR="005055F0" w:rsidRPr="00CB163A" w:rsidRDefault="005055F0" w:rsidP="005055F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B163A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CB163A">
        <w:rPr>
          <w:rFonts w:asciiTheme="minorHAnsi" w:hAnsiTheme="minorHAnsi" w:cstheme="minorHAnsi"/>
          <w:sz w:val="18"/>
          <w:szCs w:val="18"/>
          <w:lang w:val="pt-BR"/>
        </w:rPr>
        <w:t>. De manhã, saída para Madri. Chegada e fim dos nossos serviços.</w:t>
      </w:r>
    </w:p>
    <w:p w14:paraId="68E59BC3" w14:textId="50F761C4" w:rsidR="005055F0" w:rsidRPr="00CB163A" w:rsidRDefault="005055F0" w:rsidP="005055F0">
      <w:pPr>
        <w:jc w:val="both"/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</w:pPr>
    </w:p>
    <w:p w14:paraId="4B958498" w14:textId="24ED9178" w:rsidR="005055F0" w:rsidRPr="00CB163A" w:rsidRDefault="005055F0" w:rsidP="00F57BB6">
      <w:pPr>
        <w:pStyle w:val="Ttulo"/>
        <w:spacing w:after="0"/>
        <w:rPr>
          <w:lang w:val="pt-BR"/>
        </w:rPr>
      </w:pPr>
      <w:r w:rsidRPr="00CB163A">
        <w:rPr>
          <w:lang w:val="pt-BR"/>
        </w:rPr>
        <w:t>Datas de início</w:t>
      </w:r>
    </w:p>
    <w:p w14:paraId="420CA59E" w14:textId="1BCCBBEC" w:rsidR="005055F0" w:rsidRPr="00CB163A" w:rsidRDefault="005055F0" w:rsidP="00F57BB6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B163A">
        <w:rPr>
          <w:rFonts w:asciiTheme="minorHAnsi" w:hAnsiTheme="minorHAnsi" w:cstheme="minorHAnsi"/>
          <w:b/>
          <w:bCs/>
          <w:sz w:val="18"/>
          <w:szCs w:val="18"/>
          <w:lang w:val="pt-BR"/>
        </w:rPr>
        <w:t>Diárias</w:t>
      </w:r>
      <w:r w:rsidRPr="00CB163A">
        <w:rPr>
          <w:rFonts w:asciiTheme="minorHAnsi" w:hAnsiTheme="minorHAnsi" w:cstheme="minorHAnsi"/>
          <w:sz w:val="18"/>
          <w:szCs w:val="18"/>
          <w:lang w:val="pt-BR"/>
        </w:rPr>
        <w:tab/>
        <w:t xml:space="preserve">De 01 </w:t>
      </w:r>
      <w:proofErr w:type="gramStart"/>
      <w:r w:rsidRPr="00CB163A">
        <w:rPr>
          <w:rFonts w:asciiTheme="minorHAnsi" w:hAnsiTheme="minorHAnsi" w:cstheme="minorHAnsi"/>
          <w:sz w:val="18"/>
          <w:szCs w:val="18"/>
          <w:lang w:val="pt-BR"/>
        </w:rPr>
        <w:t>Abril</w:t>
      </w:r>
      <w:proofErr w:type="gramEnd"/>
      <w:r w:rsidRPr="00CB163A">
        <w:rPr>
          <w:rFonts w:asciiTheme="minorHAnsi" w:hAnsiTheme="minorHAnsi" w:cstheme="minorHAnsi"/>
          <w:sz w:val="18"/>
          <w:szCs w:val="18"/>
          <w:lang w:val="pt-BR"/>
        </w:rPr>
        <w:t xml:space="preserve"> 202</w:t>
      </w:r>
      <w:r w:rsidR="006F19BB" w:rsidRPr="00CB163A">
        <w:rPr>
          <w:rFonts w:asciiTheme="minorHAnsi" w:hAnsiTheme="minorHAnsi" w:cstheme="minorHAnsi"/>
          <w:sz w:val="18"/>
          <w:szCs w:val="18"/>
          <w:lang w:val="pt-BR"/>
        </w:rPr>
        <w:t>6</w:t>
      </w:r>
      <w:r w:rsidRPr="00CB163A">
        <w:rPr>
          <w:rFonts w:asciiTheme="minorHAnsi" w:hAnsiTheme="minorHAnsi" w:cstheme="minorHAnsi"/>
          <w:sz w:val="18"/>
          <w:szCs w:val="18"/>
          <w:lang w:val="pt-BR"/>
        </w:rPr>
        <w:t xml:space="preserve"> a 31 </w:t>
      </w:r>
      <w:proofErr w:type="gramStart"/>
      <w:r w:rsidRPr="00CB163A">
        <w:rPr>
          <w:rFonts w:asciiTheme="minorHAnsi" w:hAnsiTheme="minorHAnsi" w:cstheme="minorHAnsi"/>
          <w:sz w:val="18"/>
          <w:szCs w:val="18"/>
          <w:lang w:val="pt-BR"/>
        </w:rPr>
        <w:t>Março</w:t>
      </w:r>
      <w:proofErr w:type="gramEnd"/>
      <w:r w:rsidRPr="00CB163A">
        <w:rPr>
          <w:rFonts w:asciiTheme="minorHAnsi" w:hAnsiTheme="minorHAnsi" w:cstheme="minorHAnsi"/>
          <w:sz w:val="18"/>
          <w:szCs w:val="18"/>
          <w:lang w:val="pt-BR"/>
        </w:rPr>
        <w:t xml:space="preserve"> 202</w:t>
      </w:r>
      <w:r w:rsidR="006F19BB" w:rsidRPr="00CB163A">
        <w:rPr>
          <w:rFonts w:asciiTheme="minorHAnsi" w:hAnsiTheme="minorHAnsi" w:cstheme="minorHAnsi"/>
          <w:sz w:val="18"/>
          <w:szCs w:val="18"/>
          <w:lang w:val="pt-BR"/>
        </w:rPr>
        <w:t>7</w:t>
      </w:r>
    </w:p>
    <w:p w14:paraId="7A3A7589" w14:textId="77777777" w:rsidR="005055F0" w:rsidRPr="00CB163A" w:rsidRDefault="005055F0" w:rsidP="00F57BB6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B920A86" w14:textId="77777777" w:rsidR="005055F0" w:rsidRPr="00CB163A" w:rsidRDefault="005055F0" w:rsidP="000129EB">
      <w:pPr>
        <w:pStyle w:val="Ttulo"/>
        <w:rPr>
          <w:lang w:val="pt-PT"/>
        </w:rPr>
      </w:pPr>
      <w:r w:rsidRPr="00CB163A">
        <w:rPr>
          <w:lang w:val="pt-PT"/>
        </w:rPr>
        <w:t>Preços por pessoa em €uros</w:t>
      </w:r>
    </w:p>
    <w:tbl>
      <w:tblPr>
        <w:tblStyle w:val="Tablaconcuadrcula"/>
        <w:tblW w:w="8926" w:type="dxa"/>
        <w:tblLayout w:type="fixed"/>
        <w:tblLook w:val="04A0" w:firstRow="1" w:lastRow="0" w:firstColumn="1" w:lastColumn="0" w:noHBand="0" w:noVBand="1"/>
      </w:tblPr>
      <w:tblGrid>
        <w:gridCol w:w="3652"/>
        <w:gridCol w:w="992"/>
        <w:gridCol w:w="851"/>
        <w:gridCol w:w="850"/>
        <w:gridCol w:w="851"/>
        <w:gridCol w:w="850"/>
        <w:gridCol w:w="880"/>
      </w:tblGrid>
      <w:tr w:rsidR="000129EB" w:rsidRPr="00CB163A" w14:paraId="2DE88AA9" w14:textId="77777777" w:rsidTr="00F57BB6">
        <w:trPr>
          <w:trHeight w:val="300"/>
        </w:trPr>
        <w:tc>
          <w:tcPr>
            <w:tcW w:w="3652" w:type="dxa"/>
            <w:shd w:val="clear" w:color="auto" w:fill="119CA3" w:themeFill="accent1"/>
          </w:tcPr>
          <w:p w14:paraId="0CAA9AF0" w14:textId="77777777" w:rsidR="005055F0" w:rsidRPr="00CB163A" w:rsidRDefault="005055F0" w:rsidP="00326DBC">
            <w:pPr>
              <w:jc w:val="both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CB163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Base número de pessoas</w:t>
            </w:r>
          </w:p>
        </w:tc>
        <w:tc>
          <w:tcPr>
            <w:tcW w:w="992" w:type="dxa"/>
            <w:shd w:val="clear" w:color="auto" w:fill="119CA3" w:themeFill="accent1"/>
          </w:tcPr>
          <w:p w14:paraId="08069E04" w14:textId="77777777" w:rsidR="005055F0" w:rsidRPr="00CB163A" w:rsidRDefault="005055F0" w:rsidP="00326DBC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CB163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2 pax</w:t>
            </w:r>
          </w:p>
        </w:tc>
        <w:tc>
          <w:tcPr>
            <w:tcW w:w="851" w:type="dxa"/>
            <w:shd w:val="clear" w:color="auto" w:fill="119CA3" w:themeFill="accent1"/>
          </w:tcPr>
          <w:p w14:paraId="00E8B51B" w14:textId="77777777" w:rsidR="005055F0" w:rsidRPr="00CB163A" w:rsidRDefault="005055F0" w:rsidP="00326DBC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CB163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3 pax</w:t>
            </w:r>
          </w:p>
        </w:tc>
        <w:tc>
          <w:tcPr>
            <w:tcW w:w="850" w:type="dxa"/>
            <w:shd w:val="clear" w:color="auto" w:fill="119CA3" w:themeFill="accent1"/>
          </w:tcPr>
          <w:p w14:paraId="7A788261" w14:textId="77777777" w:rsidR="005055F0" w:rsidRPr="00CB163A" w:rsidRDefault="005055F0" w:rsidP="00326DBC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CB163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4 pax</w:t>
            </w:r>
          </w:p>
        </w:tc>
        <w:tc>
          <w:tcPr>
            <w:tcW w:w="851" w:type="dxa"/>
            <w:shd w:val="clear" w:color="auto" w:fill="119CA3" w:themeFill="accent1"/>
          </w:tcPr>
          <w:p w14:paraId="7C2EBE91" w14:textId="77777777" w:rsidR="005055F0" w:rsidRPr="00CB163A" w:rsidRDefault="005055F0" w:rsidP="00326DBC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CB163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5 pax</w:t>
            </w:r>
          </w:p>
        </w:tc>
        <w:tc>
          <w:tcPr>
            <w:tcW w:w="850" w:type="dxa"/>
            <w:shd w:val="clear" w:color="auto" w:fill="119CA3" w:themeFill="accent1"/>
          </w:tcPr>
          <w:p w14:paraId="2851CBAB" w14:textId="77777777" w:rsidR="005055F0" w:rsidRPr="00CB163A" w:rsidRDefault="005055F0" w:rsidP="00326DBC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CB163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6 pax</w:t>
            </w:r>
          </w:p>
        </w:tc>
        <w:tc>
          <w:tcPr>
            <w:tcW w:w="880" w:type="dxa"/>
            <w:shd w:val="clear" w:color="auto" w:fill="119CA3" w:themeFill="accent1"/>
          </w:tcPr>
          <w:p w14:paraId="64FF36DC" w14:textId="77777777" w:rsidR="005055F0" w:rsidRPr="00CB163A" w:rsidRDefault="005055F0" w:rsidP="00326DBC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CB163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Supl.Sgl</w:t>
            </w:r>
          </w:p>
        </w:tc>
      </w:tr>
      <w:tr w:rsidR="00060851" w:rsidRPr="00CB163A" w14:paraId="0D96D77C" w14:textId="77777777" w:rsidTr="007A7B4E">
        <w:trPr>
          <w:trHeight w:val="300"/>
        </w:trPr>
        <w:tc>
          <w:tcPr>
            <w:tcW w:w="3652" w:type="dxa"/>
            <w:vAlign w:val="center"/>
          </w:tcPr>
          <w:p w14:paraId="4D1C4F15" w14:textId="77777777" w:rsidR="00060851" w:rsidRPr="00CB163A" w:rsidRDefault="00060851" w:rsidP="00060851">
            <w:pPr>
              <w:rPr>
                <w:rFonts w:asciiTheme="minorHAnsi" w:hAnsiTheme="minorHAnsi" w:cstheme="minorBidi"/>
                <w:sz w:val="18"/>
                <w:szCs w:val="18"/>
                <w:lang w:val="es-ES"/>
              </w:rPr>
            </w:pPr>
            <w:proofErr w:type="gramStart"/>
            <w:r w:rsidRPr="00CB163A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Em duplo</w:t>
            </w:r>
            <w:proofErr w:type="gramEnd"/>
            <w:r w:rsidRPr="00CB163A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 xml:space="preserve"> (mínimo 2 </w:t>
            </w:r>
            <w:proofErr w:type="spellStart"/>
            <w:r w:rsidRPr="00CB163A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pessoas</w:t>
            </w:r>
            <w:proofErr w:type="spellEnd"/>
            <w:r w:rsidRPr="00CB163A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)</w:t>
            </w:r>
          </w:p>
        </w:tc>
        <w:tc>
          <w:tcPr>
            <w:tcW w:w="992" w:type="dxa"/>
          </w:tcPr>
          <w:p w14:paraId="5212C2BA" w14:textId="5B52D825" w:rsidR="00060851" w:rsidRPr="00CB163A" w:rsidRDefault="00060851" w:rsidP="00060851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CB163A">
              <w:rPr>
                <w:rFonts w:asciiTheme="minorHAnsi" w:hAnsiTheme="minorHAnsi" w:cstheme="minorHAnsi"/>
                <w:sz w:val="18"/>
                <w:szCs w:val="18"/>
              </w:rPr>
              <w:t>3.230</w:t>
            </w:r>
          </w:p>
        </w:tc>
        <w:tc>
          <w:tcPr>
            <w:tcW w:w="851" w:type="dxa"/>
          </w:tcPr>
          <w:p w14:paraId="34C53B34" w14:textId="3327EF3B" w:rsidR="00060851" w:rsidRPr="00CB163A" w:rsidRDefault="00060851" w:rsidP="00060851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CB163A">
              <w:rPr>
                <w:rFonts w:asciiTheme="minorHAnsi" w:hAnsiTheme="minorHAnsi" w:cstheme="minorHAnsi"/>
                <w:sz w:val="18"/>
                <w:szCs w:val="18"/>
              </w:rPr>
              <w:t>2.585</w:t>
            </w:r>
          </w:p>
        </w:tc>
        <w:tc>
          <w:tcPr>
            <w:tcW w:w="850" w:type="dxa"/>
          </w:tcPr>
          <w:p w14:paraId="0D7D075F" w14:textId="21541FDF" w:rsidR="00060851" w:rsidRPr="00CB163A" w:rsidRDefault="00060851" w:rsidP="00060851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CB163A">
              <w:rPr>
                <w:rFonts w:asciiTheme="minorHAnsi" w:hAnsiTheme="minorHAnsi" w:cstheme="minorHAnsi"/>
                <w:sz w:val="18"/>
                <w:szCs w:val="18"/>
              </w:rPr>
              <w:t>2.105</w:t>
            </w:r>
          </w:p>
        </w:tc>
        <w:tc>
          <w:tcPr>
            <w:tcW w:w="851" w:type="dxa"/>
          </w:tcPr>
          <w:p w14:paraId="109073F3" w14:textId="3C015609" w:rsidR="00060851" w:rsidRPr="00CB163A" w:rsidRDefault="00060851" w:rsidP="00060851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CB163A">
              <w:rPr>
                <w:rFonts w:asciiTheme="minorHAnsi" w:hAnsiTheme="minorHAnsi" w:cstheme="minorHAnsi"/>
                <w:sz w:val="18"/>
                <w:szCs w:val="18"/>
              </w:rPr>
              <w:t>1.815</w:t>
            </w:r>
          </w:p>
        </w:tc>
        <w:tc>
          <w:tcPr>
            <w:tcW w:w="850" w:type="dxa"/>
          </w:tcPr>
          <w:p w14:paraId="10BCD9BE" w14:textId="50475A78" w:rsidR="00060851" w:rsidRPr="00CB163A" w:rsidRDefault="00060851" w:rsidP="00060851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CB163A">
              <w:rPr>
                <w:rFonts w:asciiTheme="minorHAnsi" w:hAnsiTheme="minorHAnsi" w:cstheme="minorHAnsi"/>
                <w:sz w:val="18"/>
                <w:szCs w:val="18"/>
              </w:rPr>
              <w:t>1.620</w:t>
            </w:r>
          </w:p>
        </w:tc>
        <w:tc>
          <w:tcPr>
            <w:tcW w:w="880" w:type="dxa"/>
          </w:tcPr>
          <w:p w14:paraId="37FA04CC" w14:textId="66B98439" w:rsidR="00060851" w:rsidRPr="00CB163A" w:rsidRDefault="00060851" w:rsidP="00060851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CB163A">
              <w:rPr>
                <w:rFonts w:asciiTheme="minorHAnsi" w:hAnsiTheme="minorHAnsi" w:cstheme="minorHAnsi"/>
                <w:sz w:val="18"/>
                <w:szCs w:val="18"/>
              </w:rPr>
              <w:t>450</w:t>
            </w:r>
          </w:p>
        </w:tc>
      </w:tr>
    </w:tbl>
    <w:p w14:paraId="3A4FD440" w14:textId="77777777" w:rsidR="00C43E7E" w:rsidRPr="00CB163A" w:rsidRDefault="00C43E7E" w:rsidP="00C43E7E">
      <w:pPr>
        <w:pStyle w:val="Ttulo"/>
        <w:rPr>
          <w:lang w:val="pt-BR"/>
        </w:rPr>
      </w:pPr>
    </w:p>
    <w:p w14:paraId="5097D6F5" w14:textId="20A3786E" w:rsidR="00F57BB6" w:rsidRPr="00CB163A" w:rsidRDefault="00F57BB6" w:rsidP="00C43E7E">
      <w:pPr>
        <w:pStyle w:val="Ttulo"/>
        <w:rPr>
          <w:lang w:val="pt-BR"/>
        </w:rPr>
      </w:pPr>
      <w:r w:rsidRPr="00CB163A">
        <w:rPr>
          <w:lang w:val="pt-BR"/>
        </w:rPr>
        <w:t xml:space="preserve">Hotéis previstos ou similares </w:t>
      </w:r>
    </w:p>
    <w:p w14:paraId="6C1E4267" w14:textId="77777777" w:rsidR="00F57BB6" w:rsidRPr="00CB163A" w:rsidRDefault="00F57BB6" w:rsidP="00F57BB6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B163A">
        <w:rPr>
          <w:rFonts w:asciiTheme="minorHAnsi" w:hAnsiTheme="minorHAnsi" w:cstheme="minorHAnsi"/>
          <w:b/>
          <w:bCs/>
          <w:sz w:val="18"/>
          <w:szCs w:val="18"/>
          <w:lang w:val="pt-BR"/>
        </w:rPr>
        <w:t>Bilbao</w:t>
      </w:r>
      <w:r w:rsidRPr="00CB163A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CB163A">
        <w:rPr>
          <w:rFonts w:asciiTheme="minorHAnsi" w:hAnsiTheme="minorHAnsi" w:cstheme="minorHAnsi"/>
          <w:sz w:val="18"/>
          <w:szCs w:val="18"/>
          <w:lang w:val="pt-BR"/>
        </w:rPr>
        <w:tab/>
      </w:r>
      <w:proofErr w:type="spellStart"/>
      <w:r w:rsidRPr="00CB163A">
        <w:rPr>
          <w:rFonts w:asciiTheme="minorHAnsi" w:hAnsiTheme="minorHAnsi" w:cstheme="minorHAnsi"/>
          <w:sz w:val="18"/>
          <w:szCs w:val="18"/>
          <w:lang w:val="pt-BR"/>
        </w:rPr>
        <w:t>Silken</w:t>
      </w:r>
      <w:proofErr w:type="spellEnd"/>
      <w:r w:rsidRPr="00CB163A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CB163A">
        <w:rPr>
          <w:rFonts w:asciiTheme="minorHAnsi" w:hAnsiTheme="minorHAnsi" w:cstheme="minorHAnsi"/>
          <w:sz w:val="18"/>
          <w:szCs w:val="18"/>
          <w:lang w:val="pt-BR"/>
        </w:rPr>
        <w:t>Indautxu</w:t>
      </w:r>
      <w:proofErr w:type="spellEnd"/>
      <w:r w:rsidRPr="00CB163A">
        <w:rPr>
          <w:rFonts w:asciiTheme="minorHAnsi" w:hAnsiTheme="minorHAnsi" w:cstheme="minorHAnsi"/>
          <w:sz w:val="18"/>
          <w:szCs w:val="18"/>
          <w:lang w:val="pt-BR"/>
        </w:rPr>
        <w:t xml:space="preserve"> 4* / Abando 4*</w:t>
      </w:r>
    </w:p>
    <w:p w14:paraId="5FE65B9B" w14:textId="77777777" w:rsidR="00F57BB6" w:rsidRPr="00CB163A" w:rsidRDefault="00F57BB6" w:rsidP="00F57BB6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00CB163A">
        <w:rPr>
          <w:rFonts w:asciiTheme="minorHAnsi" w:hAnsiTheme="minorHAnsi" w:cstheme="minorBidi"/>
          <w:b/>
          <w:sz w:val="18"/>
          <w:szCs w:val="18"/>
          <w:lang w:val="es-ES"/>
        </w:rPr>
        <w:t>Santillana</w:t>
      </w:r>
      <w:r w:rsidRPr="00CB163A">
        <w:tab/>
      </w:r>
      <w:r w:rsidRPr="00CB163A">
        <w:rPr>
          <w:rFonts w:asciiTheme="minorHAnsi" w:hAnsiTheme="minorHAnsi" w:cstheme="minorBidi"/>
          <w:sz w:val="18"/>
          <w:szCs w:val="18"/>
          <w:lang w:val="es-ES"/>
        </w:rPr>
        <w:t>Casa del Marques 5*</w:t>
      </w:r>
    </w:p>
    <w:p w14:paraId="2355429F" w14:textId="77777777" w:rsidR="00F57BB6" w:rsidRPr="00CB163A" w:rsidRDefault="00F57BB6" w:rsidP="00F57BB6">
      <w:pPr>
        <w:jc w:val="both"/>
        <w:rPr>
          <w:rFonts w:asciiTheme="minorHAnsi" w:hAnsiTheme="minorHAnsi" w:cstheme="minorHAnsi"/>
          <w:sz w:val="18"/>
          <w:szCs w:val="18"/>
        </w:rPr>
      </w:pPr>
      <w:r w:rsidRPr="00CB163A">
        <w:rPr>
          <w:rFonts w:asciiTheme="minorHAnsi" w:hAnsiTheme="minorHAnsi" w:cstheme="minorHAnsi"/>
          <w:b/>
          <w:bCs/>
          <w:sz w:val="18"/>
          <w:szCs w:val="18"/>
        </w:rPr>
        <w:t>Oviedo</w:t>
      </w:r>
      <w:r w:rsidRPr="00CB163A">
        <w:rPr>
          <w:rFonts w:asciiTheme="minorHAnsi" w:hAnsiTheme="minorHAnsi" w:cstheme="minorHAnsi"/>
          <w:sz w:val="18"/>
          <w:szCs w:val="18"/>
        </w:rPr>
        <w:tab/>
      </w:r>
      <w:r w:rsidRPr="00CB163A">
        <w:rPr>
          <w:rFonts w:asciiTheme="minorHAnsi" w:hAnsiTheme="minorHAnsi" w:cstheme="minorHAnsi"/>
          <w:sz w:val="18"/>
          <w:szCs w:val="18"/>
        </w:rPr>
        <w:tab/>
        <w:t>Silken Monumental Naranco 4*</w:t>
      </w:r>
    </w:p>
    <w:p w14:paraId="18E9842A" w14:textId="3B4DE798" w:rsidR="00F57BB6" w:rsidRPr="00CB163A" w:rsidRDefault="00F57BB6" w:rsidP="00F57BB6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B163A">
        <w:rPr>
          <w:rFonts w:asciiTheme="minorHAnsi" w:hAnsiTheme="minorHAnsi" w:cstheme="minorHAnsi"/>
          <w:b/>
          <w:bCs/>
          <w:sz w:val="18"/>
          <w:szCs w:val="18"/>
          <w:lang w:val="pt-BR"/>
        </w:rPr>
        <w:t>Santiago</w:t>
      </w:r>
      <w:r w:rsidRPr="00CB163A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CB163A">
        <w:rPr>
          <w:rFonts w:asciiTheme="minorHAnsi" w:hAnsiTheme="minorHAnsi" w:cstheme="minorHAnsi"/>
          <w:sz w:val="18"/>
          <w:szCs w:val="18"/>
          <w:lang w:val="pt-BR"/>
        </w:rPr>
        <w:tab/>
        <w:t xml:space="preserve">Compostela 4* / </w:t>
      </w:r>
      <w:r w:rsidR="0017087B" w:rsidRPr="00CB163A">
        <w:rPr>
          <w:rFonts w:asciiTheme="minorHAnsi" w:hAnsiTheme="minorHAnsi" w:cstheme="minorHAnsi"/>
          <w:sz w:val="18"/>
          <w:szCs w:val="18"/>
          <w:lang w:val="pt-PT"/>
        </w:rPr>
        <w:t xml:space="preserve">Virxe da Cerca </w:t>
      </w:r>
      <w:proofErr w:type="gramStart"/>
      <w:r w:rsidR="0017087B" w:rsidRPr="00CB163A">
        <w:rPr>
          <w:rFonts w:asciiTheme="minorHAnsi" w:hAnsiTheme="minorHAnsi" w:cstheme="minorHAnsi"/>
          <w:sz w:val="18"/>
          <w:szCs w:val="18"/>
          <w:lang w:val="pt-PT"/>
        </w:rPr>
        <w:t>by Pousadas</w:t>
      </w:r>
      <w:proofErr w:type="gramEnd"/>
      <w:r w:rsidR="0017087B" w:rsidRPr="00CB163A">
        <w:rPr>
          <w:rFonts w:asciiTheme="minorHAnsi" w:hAnsiTheme="minorHAnsi" w:cstheme="minorHAnsi"/>
          <w:sz w:val="18"/>
          <w:szCs w:val="18"/>
          <w:lang w:val="pt-PT"/>
        </w:rPr>
        <w:t xml:space="preserve"> 4*</w:t>
      </w:r>
    </w:p>
    <w:p w14:paraId="178E7E81" w14:textId="77777777" w:rsidR="00F57BB6" w:rsidRPr="00CB163A" w:rsidRDefault="00F57BB6" w:rsidP="000129EB">
      <w:pPr>
        <w:pStyle w:val="Ttulo"/>
        <w:rPr>
          <w:lang w:val="pt-BR"/>
        </w:rPr>
      </w:pPr>
    </w:p>
    <w:p w14:paraId="2C3D33CC" w14:textId="77777777" w:rsidR="00CB163A" w:rsidRPr="00CB163A" w:rsidRDefault="00CB163A" w:rsidP="00CB163A">
      <w:pPr>
        <w:rPr>
          <w:lang w:val="pt-BR"/>
        </w:rPr>
      </w:pPr>
    </w:p>
    <w:p w14:paraId="63E921CF" w14:textId="77777777" w:rsidR="00CB163A" w:rsidRPr="00CB163A" w:rsidRDefault="00CB163A" w:rsidP="00CB163A">
      <w:pPr>
        <w:rPr>
          <w:lang w:val="pt-BR"/>
        </w:rPr>
      </w:pPr>
    </w:p>
    <w:p w14:paraId="2EAAD8D6" w14:textId="77777777" w:rsidR="00CB163A" w:rsidRPr="00CB163A" w:rsidRDefault="00CB163A" w:rsidP="00CB163A">
      <w:pPr>
        <w:rPr>
          <w:lang w:val="pt-BR"/>
        </w:rPr>
      </w:pPr>
    </w:p>
    <w:p w14:paraId="338634B1" w14:textId="5B744BD8" w:rsidR="005055F0" w:rsidRPr="00CB163A" w:rsidRDefault="005055F0" w:rsidP="000129EB">
      <w:pPr>
        <w:pStyle w:val="Ttulo"/>
        <w:rPr>
          <w:lang w:val="pt-BR"/>
        </w:rPr>
      </w:pPr>
      <w:r w:rsidRPr="00CB163A">
        <w:rPr>
          <w:lang w:val="pt-BR"/>
        </w:rPr>
        <w:t>O preço inclui</w:t>
      </w:r>
    </w:p>
    <w:p w14:paraId="3EA04544" w14:textId="36AFBE46" w:rsidR="005055F0" w:rsidRPr="00CB163A" w:rsidRDefault="005055F0" w:rsidP="005055F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CB163A">
        <w:rPr>
          <w:rFonts w:asciiTheme="minorHAnsi" w:eastAsia="Calibri" w:hAnsiTheme="minorHAnsi" w:cstheme="minorHAnsi"/>
          <w:sz w:val="18"/>
          <w:szCs w:val="18"/>
          <w:lang w:val="pt-BR"/>
        </w:rPr>
        <w:t>* Carro (2</w:t>
      </w:r>
      <w:r w:rsidR="00D478DA" w:rsidRPr="00CB163A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 </w:t>
      </w:r>
      <w:r w:rsidRPr="00CB163A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pax) / </w:t>
      </w:r>
      <w:r w:rsidR="00D478DA" w:rsidRPr="00CB163A">
        <w:rPr>
          <w:rFonts w:asciiTheme="minorHAnsi" w:eastAsia="Calibri" w:hAnsiTheme="minorHAnsi" w:cstheme="minorHAnsi"/>
          <w:sz w:val="18"/>
          <w:szCs w:val="18"/>
          <w:lang w:val="pt-BR"/>
        </w:rPr>
        <w:t>mini</w:t>
      </w:r>
      <w:r w:rsidRPr="00CB163A">
        <w:rPr>
          <w:rFonts w:asciiTheme="minorHAnsi" w:hAnsiTheme="minorHAnsi" w:cstheme="minorHAnsi"/>
          <w:sz w:val="18"/>
          <w:szCs w:val="18"/>
          <w:lang w:val="pt-BR"/>
        </w:rPr>
        <w:t xml:space="preserve">van </w:t>
      </w:r>
      <w:r w:rsidRPr="00CB163A">
        <w:rPr>
          <w:rFonts w:asciiTheme="minorHAnsi" w:eastAsia="Calibri" w:hAnsiTheme="minorHAnsi" w:cstheme="minorHAnsi"/>
          <w:sz w:val="18"/>
          <w:szCs w:val="18"/>
          <w:lang w:val="pt-BR"/>
        </w:rPr>
        <w:t>(</w:t>
      </w:r>
      <w:r w:rsidR="00D478DA" w:rsidRPr="00CB163A">
        <w:rPr>
          <w:rFonts w:asciiTheme="minorHAnsi" w:eastAsia="Calibri" w:hAnsiTheme="minorHAnsi" w:cstheme="minorHAnsi"/>
          <w:sz w:val="18"/>
          <w:szCs w:val="18"/>
          <w:lang w:val="pt-BR"/>
        </w:rPr>
        <w:t>3</w:t>
      </w:r>
      <w:r w:rsidRPr="00CB163A">
        <w:rPr>
          <w:rFonts w:asciiTheme="minorHAnsi" w:eastAsia="Calibri" w:hAnsiTheme="minorHAnsi" w:cstheme="minorHAnsi"/>
          <w:sz w:val="18"/>
          <w:szCs w:val="18"/>
          <w:lang w:val="pt-BR"/>
        </w:rPr>
        <w:t>-6 pax) com motorista/assistente disponível durante todo o circuito.</w:t>
      </w:r>
    </w:p>
    <w:p w14:paraId="258E08D0" w14:textId="77777777" w:rsidR="005055F0" w:rsidRPr="00CB163A" w:rsidRDefault="005055F0" w:rsidP="005055F0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CB163A">
        <w:rPr>
          <w:rFonts w:asciiTheme="minorHAnsi" w:eastAsia="Calibri" w:hAnsiTheme="minorHAnsi" w:cstheme="minorHAnsi"/>
          <w:sz w:val="18"/>
          <w:szCs w:val="18"/>
          <w:lang w:val="pt-BR"/>
        </w:rPr>
        <w:t>* 5 noites de hospedagem em habitação dupla com café da manhã.</w:t>
      </w:r>
    </w:p>
    <w:p w14:paraId="54F4D580" w14:textId="77777777" w:rsidR="005055F0" w:rsidRPr="00CB163A" w:rsidRDefault="005055F0" w:rsidP="005055F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B163A">
        <w:rPr>
          <w:rFonts w:asciiTheme="minorHAnsi" w:hAnsiTheme="minorHAnsi" w:cstheme="minorHAnsi"/>
          <w:sz w:val="18"/>
          <w:szCs w:val="18"/>
          <w:lang w:val="pt-BR"/>
        </w:rPr>
        <w:t xml:space="preserve">* </w:t>
      </w:r>
      <w:r w:rsidRPr="00CB163A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Guias locais nas visitas de </w:t>
      </w:r>
      <w:r w:rsidRPr="00CB163A">
        <w:rPr>
          <w:rFonts w:asciiTheme="minorHAnsi" w:hAnsiTheme="minorHAnsi" w:cstheme="minorHAnsi"/>
          <w:sz w:val="18"/>
          <w:szCs w:val="18"/>
          <w:lang w:val="pt-BR"/>
        </w:rPr>
        <w:t>Bilbao e Santiago de Compostela.</w:t>
      </w:r>
    </w:p>
    <w:p w14:paraId="4FAF6358" w14:textId="77777777" w:rsidR="005055F0" w:rsidRPr="00CB163A" w:rsidRDefault="005055F0" w:rsidP="005055F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6830AA0" w14:textId="77777777" w:rsidR="005055F0" w:rsidRPr="00CB163A" w:rsidRDefault="005055F0" w:rsidP="000129EB">
      <w:pPr>
        <w:pStyle w:val="Ttulo"/>
        <w:rPr>
          <w:lang w:val="pt-BR"/>
        </w:rPr>
      </w:pPr>
      <w:r w:rsidRPr="00CB163A">
        <w:rPr>
          <w:lang w:val="pt-BR"/>
        </w:rPr>
        <w:t>O preço NÃO inclui</w:t>
      </w:r>
    </w:p>
    <w:p w14:paraId="3C3B65EE" w14:textId="77777777" w:rsidR="005055F0" w:rsidRPr="00CB163A" w:rsidRDefault="005055F0" w:rsidP="005055F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B163A">
        <w:rPr>
          <w:rFonts w:asciiTheme="minorHAnsi" w:hAnsiTheme="minorHAnsi" w:cstheme="minorHAnsi"/>
          <w:sz w:val="18"/>
          <w:szCs w:val="18"/>
          <w:lang w:val="pt-BR"/>
        </w:rPr>
        <w:t>* Guia acompanhante, ingressos, extras, gorjetas.</w:t>
      </w:r>
    </w:p>
    <w:p w14:paraId="4DC23214" w14:textId="77777777" w:rsidR="005055F0" w:rsidRPr="00CB163A" w:rsidRDefault="005055F0" w:rsidP="005055F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2E080235" w14:textId="238E6F3F" w:rsidR="005055F0" w:rsidRPr="00CB163A" w:rsidRDefault="005055F0" w:rsidP="000129EB">
      <w:pPr>
        <w:pStyle w:val="Ttulo"/>
        <w:rPr>
          <w:lang w:val="pt-BR"/>
        </w:rPr>
      </w:pPr>
      <w:r w:rsidRPr="00CB163A">
        <w:rPr>
          <w:lang w:val="pt-BR"/>
        </w:rPr>
        <w:t>Importante:</w:t>
      </w:r>
    </w:p>
    <w:p w14:paraId="6FDE9733" w14:textId="0FB36B58" w:rsidR="00820C07" w:rsidRPr="00CB163A" w:rsidRDefault="00820C07" w:rsidP="00820C07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bookmarkStart w:id="0" w:name="_Hlk78534768"/>
      <w:r w:rsidRPr="00CB163A">
        <w:rPr>
          <w:rFonts w:asciiTheme="minorHAnsi" w:eastAsia="Calibri" w:hAnsiTheme="minorHAnsi" w:cstheme="minorHAnsi"/>
          <w:sz w:val="18"/>
          <w:szCs w:val="18"/>
          <w:lang w:val="pt-BR"/>
        </w:rPr>
        <w:t>* Qualquer serviço que não possa ser prestado por motivos alheios ao nosso controle será substituído por outro similar e caso não seja possível, descontaremos do preço final.</w:t>
      </w:r>
    </w:p>
    <w:p w14:paraId="495B753D" w14:textId="77777777" w:rsidR="00820C07" w:rsidRPr="00CB163A" w:rsidRDefault="00820C07" w:rsidP="00820C07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CB163A">
        <w:rPr>
          <w:rFonts w:asciiTheme="minorHAnsi" w:eastAsia="Calibri" w:hAnsiTheme="minorHAnsi" w:cstheme="minorHAnsi"/>
          <w:sz w:val="18"/>
          <w:szCs w:val="18"/>
          <w:lang w:val="pt-BR"/>
        </w:rPr>
        <w:t>* No caso de não encontrar hospedagem na cidade indicada, será confirmado na cidade mais próxima sempre que possível.</w:t>
      </w:r>
    </w:p>
    <w:bookmarkEnd w:id="0"/>
    <w:p w14:paraId="6C6C5FC1" w14:textId="77777777" w:rsidR="00820C07" w:rsidRPr="00CB163A" w:rsidRDefault="00820C07" w:rsidP="00820C07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CB163A">
        <w:rPr>
          <w:rFonts w:asciiTheme="minorHAnsi" w:eastAsia="Calibri" w:hAnsiTheme="minorHAnsi" w:cstheme="minorHAnsi"/>
          <w:sz w:val="18"/>
          <w:szCs w:val="18"/>
          <w:lang w:val="pt-BR"/>
        </w:rPr>
        <w:t>* Carro disponível para um máximo de 8 horas/dia.</w:t>
      </w:r>
    </w:p>
    <w:p w14:paraId="14A25BEA" w14:textId="77777777" w:rsidR="00820C07" w:rsidRPr="00CB163A" w:rsidRDefault="00820C07" w:rsidP="00820C07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CB163A">
        <w:rPr>
          <w:rFonts w:asciiTheme="minorHAnsi" w:eastAsia="Calibri" w:hAnsiTheme="minorHAnsi" w:cstheme="minorHAnsi"/>
          <w:sz w:val="18"/>
          <w:szCs w:val="18"/>
          <w:lang w:val="pt-BR"/>
        </w:rPr>
        <w:t>* Consulte preços para 1 passageiro viajando sozinho.</w:t>
      </w:r>
    </w:p>
    <w:p w14:paraId="33ACC998" w14:textId="77777777" w:rsidR="00820C07" w:rsidRPr="00BA0043" w:rsidRDefault="00820C07" w:rsidP="00820C07">
      <w:pPr>
        <w:jc w:val="both"/>
        <w:rPr>
          <w:rFonts w:asciiTheme="minorHAnsi" w:eastAsia="Calibri" w:hAnsiTheme="minorHAnsi" w:cstheme="minorHAnsi"/>
          <w:sz w:val="18"/>
          <w:szCs w:val="18"/>
          <w:lang w:val="pt-PT"/>
        </w:rPr>
      </w:pPr>
      <w:r w:rsidRPr="00CB163A">
        <w:rPr>
          <w:rFonts w:asciiTheme="minorHAnsi" w:eastAsia="Calibri" w:hAnsiTheme="minorHAnsi" w:cstheme="minorHAnsi"/>
          <w:sz w:val="18"/>
          <w:szCs w:val="18"/>
          <w:lang w:val="pt-PT"/>
        </w:rPr>
        <w:t>* O preço dos hotéis cotados é variável e, em muitos casos, não é válido durante feiras, congressos, feriados locais, etc. Por esse motivo, o preço final fica sujeito a reconfirmação no momento da reserva</w:t>
      </w:r>
    </w:p>
    <w:p w14:paraId="718E7221" w14:textId="06BE9ECB" w:rsidR="00617935" w:rsidRPr="00820C07" w:rsidRDefault="00617935" w:rsidP="005055F0">
      <w:pPr>
        <w:pStyle w:val="Ttulo1"/>
        <w:spacing w:before="0"/>
        <w:rPr>
          <w:rFonts w:asciiTheme="minorHAnsi" w:hAnsiTheme="minorHAnsi" w:cstheme="minorHAnsi"/>
          <w:sz w:val="18"/>
          <w:szCs w:val="18"/>
          <w:lang w:val="pt-PT" w:eastAsia="es-ES"/>
        </w:rPr>
      </w:pPr>
    </w:p>
    <w:p w14:paraId="00BD48F0" w14:textId="73506537" w:rsidR="00617935" w:rsidRPr="001A28F5" w:rsidRDefault="00617935" w:rsidP="00617935">
      <w:pPr>
        <w:suppressAutoHyphens w:val="0"/>
        <w:rPr>
          <w:rFonts w:asciiTheme="minorHAnsi" w:eastAsia="Calibri" w:hAnsiTheme="minorHAnsi" w:cstheme="minorHAnsi"/>
          <w:b/>
          <w:bCs/>
          <w:color w:val="49AAA2"/>
          <w:sz w:val="18"/>
          <w:szCs w:val="18"/>
          <w:lang w:val="pt-BR" w:eastAsia="es-ES"/>
        </w:rPr>
      </w:pPr>
    </w:p>
    <w:sectPr w:rsidR="00617935" w:rsidRPr="001A28F5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052FF" w14:textId="77777777" w:rsidR="00294947" w:rsidRDefault="00294947" w:rsidP="00E262A4">
      <w:r>
        <w:separator/>
      </w:r>
    </w:p>
  </w:endnote>
  <w:endnote w:type="continuationSeparator" w:id="0">
    <w:p w14:paraId="1695025E" w14:textId="77777777" w:rsidR="00294947" w:rsidRDefault="00294947" w:rsidP="00E262A4">
      <w:r>
        <w:continuationSeparator/>
      </w:r>
    </w:p>
  </w:endnote>
  <w:endnote w:type="continuationNotice" w:id="1">
    <w:p w14:paraId="2C789CE8" w14:textId="77777777" w:rsidR="00294947" w:rsidRDefault="002949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0F0D3" w14:textId="77777777" w:rsidR="00294947" w:rsidRDefault="00294947" w:rsidP="00E262A4">
      <w:r>
        <w:separator/>
      </w:r>
    </w:p>
  </w:footnote>
  <w:footnote w:type="continuationSeparator" w:id="0">
    <w:p w14:paraId="0462F274" w14:textId="77777777" w:rsidR="00294947" w:rsidRDefault="00294947" w:rsidP="00E262A4">
      <w:r>
        <w:continuationSeparator/>
      </w:r>
    </w:p>
  </w:footnote>
  <w:footnote w:type="continuationNotice" w:id="1">
    <w:p w14:paraId="782B4656" w14:textId="77777777" w:rsidR="00294947" w:rsidRDefault="002949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29EB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0851"/>
    <w:rsid w:val="00066A7D"/>
    <w:rsid w:val="000707DB"/>
    <w:rsid w:val="00071EE1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B57B0"/>
    <w:rsid w:val="000C4798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087B"/>
    <w:rsid w:val="00175D1B"/>
    <w:rsid w:val="001761AF"/>
    <w:rsid w:val="00176789"/>
    <w:rsid w:val="00181BDE"/>
    <w:rsid w:val="00185426"/>
    <w:rsid w:val="001A28F5"/>
    <w:rsid w:val="001B1367"/>
    <w:rsid w:val="001B35AE"/>
    <w:rsid w:val="001B6D41"/>
    <w:rsid w:val="001B772F"/>
    <w:rsid w:val="001C7D5C"/>
    <w:rsid w:val="001D1FF9"/>
    <w:rsid w:val="001D3067"/>
    <w:rsid w:val="001E15B8"/>
    <w:rsid w:val="001E6AD7"/>
    <w:rsid w:val="001F05F0"/>
    <w:rsid w:val="001F3793"/>
    <w:rsid w:val="001F6F88"/>
    <w:rsid w:val="001F7A5E"/>
    <w:rsid w:val="00212FC8"/>
    <w:rsid w:val="00224EB5"/>
    <w:rsid w:val="00243D80"/>
    <w:rsid w:val="00263639"/>
    <w:rsid w:val="002910F3"/>
    <w:rsid w:val="002948E5"/>
    <w:rsid w:val="00294947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1A66"/>
    <w:rsid w:val="002D3AEB"/>
    <w:rsid w:val="002D3D45"/>
    <w:rsid w:val="002D5422"/>
    <w:rsid w:val="002E3075"/>
    <w:rsid w:val="002E3360"/>
    <w:rsid w:val="002E4FAA"/>
    <w:rsid w:val="002F3053"/>
    <w:rsid w:val="002F3A15"/>
    <w:rsid w:val="002F54A6"/>
    <w:rsid w:val="00305C58"/>
    <w:rsid w:val="00317333"/>
    <w:rsid w:val="00322A5E"/>
    <w:rsid w:val="00334609"/>
    <w:rsid w:val="003355CA"/>
    <w:rsid w:val="0035165C"/>
    <w:rsid w:val="0035656A"/>
    <w:rsid w:val="00357821"/>
    <w:rsid w:val="003651FC"/>
    <w:rsid w:val="00371E39"/>
    <w:rsid w:val="00376F15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C7266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73C3E"/>
    <w:rsid w:val="0047765B"/>
    <w:rsid w:val="00494724"/>
    <w:rsid w:val="004A0194"/>
    <w:rsid w:val="004A14C5"/>
    <w:rsid w:val="004A691D"/>
    <w:rsid w:val="004A6EF1"/>
    <w:rsid w:val="004B4DE5"/>
    <w:rsid w:val="004B5576"/>
    <w:rsid w:val="004B7A66"/>
    <w:rsid w:val="004E0084"/>
    <w:rsid w:val="004F1C1A"/>
    <w:rsid w:val="00503FC3"/>
    <w:rsid w:val="005055F0"/>
    <w:rsid w:val="00505D75"/>
    <w:rsid w:val="00513A3E"/>
    <w:rsid w:val="00531046"/>
    <w:rsid w:val="005377F5"/>
    <w:rsid w:val="00545098"/>
    <w:rsid w:val="005556AC"/>
    <w:rsid w:val="00566418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17935"/>
    <w:rsid w:val="00623154"/>
    <w:rsid w:val="0062470A"/>
    <w:rsid w:val="00625940"/>
    <w:rsid w:val="006502A2"/>
    <w:rsid w:val="0065501C"/>
    <w:rsid w:val="00656890"/>
    <w:rsid w:val="006704A7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19BB"/>
    <w:rsid w:val="006F3AC7"/>
    <w:rsid w:val="006F5B08"/>
    <w:rsid w:val="00700DBF"/>
    <w:rsid w:val="00716525"/>
    <w:rsid w:val="00751463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3F9E"/>
    <w:rsid w:val="007852D0"/>
    <w:rsid w:val="00790DFB"/>
    <w:rsid w:val="007A1E91"/>
    <w:rsid w:val="007A3E4C"/>
    <w:rsid w:val="007B7F28"/>
    <w:rsid w:val="007C7CED"/>
    <w:rsid w:val="007F19A3"/>
    <w:rsid w:val="007F4F2F"/>
    <w:rsid w:val="007F75AD"/>
    <w:rsid w:val="008024FD"/>
    <w:rsid w:val="00813669"/>
    <w:rsid w:val="00820C07"/>
    <w:rsid w:val="00831BFF"/>
    <w:rsid w:val="00840365"/>
    <w:rsid w:val="0084134E"/>
    <w:rsid w:val="008620EE"/>
    <w:rsid w:val="00865B2F"/>
    <w:rsid w:val="0089440A"/>
    <w:rsid w:val="008951D9"/>
    <w:rsid w:val="0089655A"/>
    <w:rsid w:val="008B141B"/>
    <w:rsid w:val="008C25DC"/>
    <w:rsid w:val="008C6C24"/>
    <w:rsid w:val="008C6F9C"/>
    <w:rsid w:val="008E0659"/>
    <w:rsid w:val="008E1964"/>
    <w:rsid w:val="008E75DF"/>
    <w:rsid w:val="008F64EA"/>
    <w:rsid w:val="008F7297"/>
    <w:rsid w:val="00920456"/>
    <w:rsid w:val="00924971"/>
    <w:rsid w:val="00935AA3"/>
    <w:rsid w:val="00950103"/>
    <w:rsid w:val="00951983"/>
    <w:rsid w:val="009641C0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74944"/>
    <w:rsid w:val="00A76313"/>
    <w:rsid w:val="00A9146A"/>
    <w:rsid w:val="00A929EC"/>
    <w:rsid w:val="00A97001"/>
    <w:rsid w:val="00AB4C6E"/>
    <w:rsid w:val="00AC2610"/>
    <w:rsid w:val="00AC445B"/>
    <w:rsid w:val="00AD1B7B"/>
    <w:rsid w:val="00B01D23"/>
    <w:rsid w:val="00B063E8"/>
    <w:rsid w:val="00B146C7"/>
    <w:rsid w:val="00B2235E"/>
    <w:rsid w:val="00B331A5"/>
    <w:rsid w:val="00B34CB7"/>
    <w:rsid w:val="00B36FC8"/>
    <w:rsid w:val="00B43B17"/>
    <w:rsid w:val="00B471E7"/>
    <w:rsid w:val="00B50B40"/>
    <w:rsid w:val="00B70E9D"/>
    <w:rsid w:val="00B713EF"/>
    <w:rsid w:val="00B81DCD"/>
    <w:rsid w:val="00B837CC"/>
    <w:rsid w:val="00BA2B97"/>
    <w:rsid w:val="00BB150E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278AD"/>
    <w:rsid w:val="00C341EB"/>
    <w:rsid w:val="00C34800"/>
    <w:rsid w:val="00C4241A"/>
    <w:rsid w:val="00C43E7E"/>
    <w:rsid w:val="00C47D51"/>
    <w:rsid w:val="00C515D9"/>
    <w:rsid w:val="00C5404B"/>
    <w:rsid w:val="00C61815"/>
    <w:rsid w:val="00C63BD5"/>
    <w:rsid w:val="00C64C73"/>
    <w:rsid w:val="00C66B95"/>
    <w:rsid w:val="00C672D0"/>
    <w:rsid w:val="00C9046A"/>
    <w:rsid w:val="00CA1E25"/>
    <w:rsid w:val="00CA482D"/>
    <w:rsid w:val="00CB163A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478DA"/>
    <w:rsid w:val="00D550CC"/>
    <w:rsid w:val="00D63826"/>
    <w:rsid w:val="00D65882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E00E39"/>
    <w:rsid w:val="00E05DA0"/>
    <w:rsid w:val="00E12B48"/>
    <w:rsid w:val="00E20674"/>
    <w:rsid w:val="00E262A4"/>
    <w:rsid w:val="00E26710"/>
    <w:rsid w:val="00E3699A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2719"/>
    <w:rsid w:val="00EE7828"/>
    <w:rsid w:val="00EF0C22"/>
    <w:rsid w:val="00F11397"/>
    <w:rsid w:val="00F143CF"/>
    <w:rsid w:val="00F1680D"/>
    <w:rsid w:val="00F4411D"/>
    <w:rsid w:val="00F555AD"/>
    <w:rsid w:val="00F5642B"/>
    <w:rsid w:val="00F57BB6"/>
    <w:rsid w:val="00F65CB5"/>
    <w:rsid w:val="00F712D6"/>
    <w:rsid w:val="00F956F6"/>
    <w:rsid w:val="00FA136E"/>
    <w:rsid w:val="00FA4C67"/>
    <w:rsid w:val="00FA7E96"/>
    <w:rsid w:val="00FD1821"/>
    <w:rsid w:val="00FD2E4E"/>
    <w:rsid w:val="00FE3B4C"/>
    <w:rsid w:val="00FF4DD6"/>
    <w:rsid w:val="0F503C99"/>
    <w:rsid w:val="11B2089F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5165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35165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4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D2C127-CF2E-4BE8-B11A-032827A65F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700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210</cp:revision>
  <cp:lastPrinted>2018-11-18T19:10:00Z</cp:lastPrinted>
  <dcterms:created xsi:type="dcterms:W3CDTF">2020-10-25T14:52:00Z</dcterms:created>
  <dcterms:modified xsi:type="dcterms:W3CDTF">2026-02-09T11:48:00Z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