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FB8FC" w14:textId="77777777" w:rsidR="001665A3" w:rsidRPr="002744D8" w:rsidRDefault="001665A3" w:rsidP="001665A3">
      <w:pPr>
        <w:pStyle w:val="Ttulo1"/>
        <w:spacing w:before="0"/>
        <w:rPr>
          <w:lang w:val="pt-BR"/>
        </w:rPr>
      </w:pPr>
      <w:r w:rsidRPr="001665A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652F3A" wp14:editId="63D192AB">
                <wp:simplePos x="0" y="0"/>
                <wp:positionH relativeFrom="margin">
                  <wp:posOffset>9858375</wp:posOffset>
                </wp:positionH>
                <wp:positionV relativeFrom="paragraph">
                  <wp:posOffset>387985</wp:posOffset>
                </wp:positionV>
                <wp:extent cx="1362710" cy="871220"/>
                <wp:effectExtent l="57150" t="57150" r="66040" b="100330"/>
                <wp:wrapNone/>
                <wp:docPr id="5" name="5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710" cy="871220"/>
                        </a:xfrm>
                        <a:prstGeom prst="ellipse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6132F2" w14:textId="77777777" w:rsidR="001665A3" w:rsidRPr="00596B99" w:rsidRDefault="001665A3" w:rsidP="001665A3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596B99">
                              <w:rPr>
                                <w:rFonts w:ascii="Comic Sans MS" w:hAnsi="Comic Sans MS"/>
                              </w:rPr>
                              <w:t>TOUR</w:t>
                            </w:r>
                          </w:p>
                          <w:p w14:paraId="47EC5311" w14:textId="77777777" w:rsidR="001665A3" w:rsidRPr="00596B99" w:rsidRDefault="001665A3" w:rsidP="001665A3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Privativo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652F3A" id="5 Elipse" o:spid="_x0000_s1026" style="position:absolute;margin-left:776.25pt;margin-top:30.55pt;width:107.3pt;height:68.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" fillcolor="black [3200]" strokecolor="white [3201]" strokeweight="1.5pt">
                <v:stroke joinstyle="miter"/>
                <v:textbox>
                  <w:txbxContent>
                    <w:p w14:paraId="4C6132F2" w14:textId="77777777" w:rsidR="001665A3" w:rsidRPr="00596B99" w:rsidRDefault="001665A3" w:rsidP="001665A3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596B99">
                        <w:rPr>
                          <w:rFonts w:ascii="Comic Sans MS" w:hAnsi="Comic Sans MS"/>
                        </w:rPr>
                        <w:t>TOUR</w:t>
                      </w:r>
                    </w:p>
                    <w:p w14:paraId="47EC5311" w14:textId="77777777" w:rsidR="001665A3" w:rsidRPr="00596B99" w:rsidRDefault="001665A3" w:rsidP="001665A3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Privativo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2744D8">
        <w:rPr>
          <w:lang w:val="pt-BR"/>
        </w:rPr>
        <w:t xml:space="preserve">Rota do Vinho:                        </w:t>
      </w:r>
    </w:p>
    <w:p w14:paraId="429892FC" w14:textId="77777777" w:rsidR="001665A3" w:rsidRPr="002744D8" w:rsidRDefault="001665A3" w:rsidP="001665A3">
      <w:pPr>
        <w:pStyle w:val="Ttulo1"/>
        <w:spacing w:before="0"/>
        <w:rPr>
          <w:lang w:val="pt-BR"/>
        </w:rPr>
      </w:pPr>
      <w:r w:rsidRPr="002744D8">
        <w:rPr>
          <w:lang w:val="pt-BR"/>
        </w:rPr>
        <w:t>Rueda, Toro e Ribera del Duero</w:t>
      </w:r>
    </w:p>
    <w:p w14:paraId="481D75FD" w14:textId="098E030D" w:rsidR="001665A3" w:rsidRPr="002744D8" w:rsidRDefault="00DF0C89" w:rsidP="001665A3">
      <w:pPr>
        <w:pStyle w:val="Ttulo"/>
        <w:spacing w:after="0"/>
        <w:rPr>
          <w:lang w:val="pt-BR"/>
        </w:rPr>
      </w:pPr>
      <w:r>
        <w:rPr>
          <w:rFonts w:ascii="Times New Roman" w:hAnsi="Times New Roman" w:cs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05F200" wp14:editId="41769B51">
                <wp:simplePos x="0" y="0"/>
                <wp:positionH relativeFrom="column">
                  <wp:posOffset>4798060</wp:posOffset>
                </wp:positionH>
                <wp:positionV relativeFrom="paragraph">
                  <wp:posOffset>144780</wp:posOffset>
                </wp:positionV>
                <wp:extent cx="1828800" cy="685800"/>
                <wp:effectExtent l="0" t="57150" r="0" b="57150"/>
                <wp:wrapNone/>
                <wp:docPr id="6" name="E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55830">
                          <a:off x="0" y="0"/>
                          <a:ext cx="1828800" cy="68580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21D79E" w14:textId="77777777" w:rsidR="00DF0C89" w:rsidRDefault="00DF0C89" w:rsidP="00DF0C89">
                            <w:pPr>
                              <w:pStyle w:val="Ttul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TOUR</w:t>
                            </w:r>
                          </w:p>
                          <w:p w14:paraId="0D59BEA4" w14:textId="77777777" w:rsidR="00DF0C89" w:rsidRDefault="00DF0C89" w:rsidP="00DF0C89">
                            <w:pPr>
                              <w:pStyle w:val="Ttul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en privado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505F200" id="Elipse 2" o:spid="_x0000_s1027" style="position:absolute;margin-left:377.8pt;margin-top:11.4pt;width:2in;height:54pt;rotation:-703605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" fillcolor="#119ca3 [3204]" strokecolor="white [3201]" strokeweight="1.5pt">
                <v:stroke joinstyle="miter"/>
                <v:textbox>
                  <w:txbxContent>
                    <w:p w14:paraId="6021D79E" w14:textId="77777777" w:rsidR="00DF0C89" w:rsidRDefault="00DF0C89" w:rsidP="00DF0C89">
                      <w:pPr>
                        <w:pStyle w:val="Ttulo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TOUR</w:t>
                      </w:r>
                    </w:p>
                    <w:p w14:paraId="0D59BEA4" w14:textId="77777777" w:rsidR="00DF0C89" w:rsidRDefault="00DF0C89" w:rsidP="00DF0C89">
                      <w:pPr>
                        <w:pStyle w:val="Ttulo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en privado</w:t>
                      </w:r>
                    </w:p>
                  </w:txbxContent>
                </v:textbox>
              </v:oval>
            </w:pict>
          </mc:Fallback>
        </mc:AlternateContent>
      </w:r>
    </w:p>
    <w:p w14:paraId="724B95B3" w14:textId="1C1C6CFE" w:rsidR="001665A3" w:rsidRPr="002744D8" w:rsidRDefault="001665A3" w:rsidP="001665A3">
      <w:pPr>
        <w:pStyle w:val="Ttulo"/>
        <w:spacing w:after="0"/>
        <w:rPr>
          <w:lang w:val="pt-BR"/>
        </w:rPr>
      </w:pPr>
      <w:proofErr w:type="spellStart"/>
      <w:r w:rsidRPr="002744D8">
        <w:rPr>
          <w:lang w:val="pt-BR"/>
        </w:rPr>
        <w:t>Ref</w:t>
      </w:r>
      <w:proofErr w:type="spellEnd"/>
      <w:r w:rsidRPr="002744D8">
        <w:rPr>
          <w:lang w:val="pt-BR"/>
        </w:rPr>
        <w:t>: H-5014</w:t>
      </w:r>
    </w:p>
    <w:p w14:paraId="58BAF128" w14:textId="77777777" w:rsidR="001665A3" w:rsidRPr="000C4931" w:rsidRDefault="001665A3" w:rsidP="001665A3">
      <w:pPr>
        <w:rPr>
          <w:rFonts w:asciiTheme="minorHAnsi" w:hAnsiTheme="minorHAnsi" w:cstheme="minorHAnsi"/>
          <w:b/>
          <w:sz w:val="16"/>
          <w:lang w:val="pt-BR"/>
        </w:rPr>
      </w:pPr>
    </w:p>
    <w:p w14:paraId="16C2728F" w14:textId="444B4283" w:rsidR="001665A3" w:rsidRPr="00FE786A" w:rsidRDefault="001665A3" w:rsidP="00FE786A">
      <w:pPr>
        <w:pStyle w:val="Precio"/>
      </w:pPr>
      <w:r w:rsidRPr="00FE786A">
        <w:t xml:space="preserve">8 </w:t>
      </w:r>
      <w:r w:rsidRPr="00DF0C89">
        <w:t>dias a partir de 2.</w:t>
      </w:r>
      <w:r w:rsidR="006F4204" w:rsidRPr="00DF0C89">
        <w:t>425</w:t>
      </w:r>
      <w:r w:rsidRPr="00DF0C89">
        <w:t xml:space="preserve"> €ur</w:t>
      </w:r>
    </w:p>
    <w:p w14:paraId="3CB1A86C" w14:textId="77777777" w:rsidR="001665A3" w:rsidRPr="000C4931" w:rsidRDefault="001665A3" w:rsidP="001665A3">
      <w:pPr>
        <w:jc w:val="both"/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  <w:lang w:val="pt-BR"/>
        </w:rPr>
      </w:pPr>
    </w:p>
    <w:p w14:paraId="06971439" w14:textId="77777777" w:rsidR="001665A3" w:rsidRPr="002744D8" w:rsidRDefault="001665A3" w:rsidP="001665A3">
      <w:pPr>
        <w:pStyle w:val="Subttulo"/>
        <w:rPr>
          <w:lang w:val="pt-BR"/>
        </w:rPr>
      </w:pPr>
      <w:r w:rsidRPr="002744D8">
        <w:rPr>
          <w:lang w:val="pt-BR"/>
        </w:rPr>
        <w:t>Dia 01 - Madri</w:t>
      </w:r>
    </w:p>
    <w:p w14:paraId="6CEF9224" w14:textId="77777777" w:rsidR="001665A3" w:rsidRPr="000C4931" w:rsidRDefault="001665A3" w:rsidP="001665A3">
      <w:pPr>
        <w:rPr>
          <w:rFonts w:asciiTheme="minorHAnsi" w:hAnsiTheme="minorHAnsi" w:cs="Calibri"/>
          <w:sz w:val="18"/>
          <w:szCs w:val="18"/>
          <w:lang w:val="pt-BR"/>
        </w:rPr>
      </w:pPr>
      <w:r w:rsidRPr="000C4931">
        <w:rPr>
          <w:rFonts w:asciiTheme="minorHAnsi" w:hAnsiTheme="minorHAnsi" w:cs="Calibri"/>
          <w:sz w:val="18"/>
          <w:szCs w:val="18"/>
          <w:lang w:val="pt-BR"/>
        </w:rPr>
        <w:t xml:space="preserve">Chegada e </w:t>
      </w:r>
      <w:r w:rsidRPr="000C4931">
        <w:rPr>
          <w:rFonts w:asciiTheme="minorHAnsi" w:hAnsiTheme="minorHAnsi" w:cs="Calibri"/>
          <w:b/>
          <w:sz w:val="18"/>
          <w:szCs w:val="18"/>
          <w:lang w:val="pt-BR"/>
        </w:rPr>
        <w:t>traslado</w:t>
      </w:r>
      <w:r w:rsidRPr="000C4931">
        <w:rPr>
          <w:rFonts w:asciiTheme="minorHAnsi" w:hAnsiTheme="minorHAnsi" w:cs="Calibri"/>
          <w:sz w:val="18"/>
          <w:szCs w:val="18"/>
          <w:lang w:val="pt-BR"/>
        </w:rPr>
        <w:t xml:space="preserve"> ao hotel. </w:t>
      </w:r>
      <w:r w:rsidRPr="000C4931">
        <w:rPr>
          <w:rFonts w:asciiTheme="minorHAnsi" w:hAnsiTheme="minorHAnsi" w:cstheme="minorBidi"/>
          <w:b/>
          <w:bCs/>
          <w:sz w:val="18"/>
          <w:szCs w:val="18"/>
          <w:lang w:val="pt-BR"/>
        </w:rPr>
        <w:t>Hospedagem</w:t>
      </w:r>
      <w:r w:rsidRPr="000C4931">
        <w:rPr>
          <w:rFonts w:asciiTheme="minorHAnsi" w:hAnsiTheme="minorHAnsi" w:cs="Calibri"/>
          <w:sz w:val="18"/>
          <w:szCs w:val="18"/>
          <w:lang w:val="pt-BR"/>
        </w:rPr>
        <w:t>.</w:t>
      </w:r>
    </w:p>
    <w:p w14:paraId="3DC65B33" w14:textId="77777777" w:rsidR="001665A3" w:rsidRPr="000C4931" w:rsidRDefault="001665A3" w:rsidP="001665A3">
      <w:pPr>
        <w:rPr>
          <w:rFonts w:ascii="Calibri" w:hAnsi="Calibri" w:cs="Calibri"/>
          <w:sz w:val="18"/>
          <w:szCs w:val="18"/>
          <w:lang w:val="pt-BR"/>
        </w:rPr>
      </w:pPr>
    </w:p>
    <w:p w14:paraId="7DA5918F" w14:textId="77777777" w:rsidR="001665A3" w:rsidRPr="002744D8" w:rsidRDefault="001665A3" w:rsidP="001665A3">
      <w:pPr>
        <w:pStyle w:val="Subttulo"/>
        <w:rPr>
          <w:lang w:val="pt-BR"/>
        </w:rPr>
      </w:pPr>
      <w:r w:rsidRPr="002744D8">
        <w:rPr>
          <w:bCs/>
          <w:lang w:val="pt-BR"/>
        </w:rPr>
        <w:t xml:space="preserve">Dia </w:t>
      </w:r>
      <w:r w:rsidRPr="002744D8">
        <w:rPr>
          <w:lang w:val="pt-BR"/>
        </w:rPr>
        <w:t>02 - Madri – Tordesilhas – Quintanilla de Onésimo</w:t>
      </w:r>
    </w:p>
    <w:p w14:paraId="53CE1994" w14:textId="4143B1EC" w:rsidR="001665A3" w:rsidRPr="00DF0C89" w:rsidRDefault="001665A3" w:rsidP="001665A3">
      <w:pPr>
        <w:rPr>
          <w:rFonts w:ascii="Calibri" w:eastAsia="Calibri" w:hAnsi="Calibri"/>
          <w:sz w:val="18"/>
          <w:szCs w:val="18"/>
          <w:lang w:val="pt-BR" w:eastAsia="en-US"/>
        </w:rPr>
      </w:pPr>
      <w:r w:rsidRPr="000C4931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0C4931">
        <w:rPr>
          <w:rFonts w:ascii="Calibri" w:eastAsia="Calibri" w:hAnsi="Calibri"/>
          <w:sz w:val="18"/>
          <w:szCs w:val="18"/>
          <w:lang w:val="pt-BR" w:eastAsia="en-US"/>
        </w:rPr>
        <w:t xml:space="preserve">. Na hora marcada, saída para </w:t>
      </w:r>
      <w:r w:rsidRPr="000C4931">
        <w:rPr>
          <w:rFonts w:ascii="Calibri" w:eastAsia="Calibri" w:hAnsi="Calibri"/>
          <w:b/>
          <w:sz w:val="18"/>
          <w:szCs w:val="18"/>
          <w:lang w:val="pt-BR" w:eastAsia="en-US"/>
        </w:rPr>
        <w:t>Rueda</w:t>
      </w:r>
      <w:r w:rsidRPr="000C4931">
        <w:rPr>
          <w:rFonts w:ascii="Calibri" w:eastAsia="Calibri" w:hAnsi="Calibri"/>
          <w:sz w:val="18"/>
          <w:szCs w:val="18"/>
          <w:lang w:val="pt-BR" w:eastAsia="en-US"/>
        </w:rPr>
        <w:t xml:space="preserve">, cuja comarca se estende pela Província de Valladolid. Lá </w:t>
      </w:r>
      <w:r w:rsidRPr="000C4931">
        <w:rPr>
          <w:rFonts w:ascii="Calibri" w:eastAsia="Calibri" w:hAnsi="Calibri"/>
          <w:b/>
          <w:sz w:val="18"/>
          <w:szCs w:val="18"/>
          <w:lang w:val="pt-BR" w:eastAsia="en-US"/>
        </w:rPr>
        <w:t>visitaremos</w:t>
      </w:r>
      <w:r w:rsidRPr="000C4931">
        <w:rPr>
          <w:rFonts w:ascii="Calibri" w:eastAsia="Calibri" w:hAnsi="Calibri"/>
          <w:sz w:val="18"/>
          <w:szCs w:val="18"/>
          <w:lang w:val="pt-BR" w:eastAsia="en-US"/>
        </w:rPr>
        <w:t xml:space="preserve"> a </w:t>
      </w:r>
      <w:r w:rsidRPr="000C4931">
        <w:rPr>
          <w:rFonts w:ascii="Calibri" w:eastAsia="Calibri" w:hAnsi="Calibri"/>
          <w:b/>
          <w:sz w:val="18"/>
          <w:szCs w:val="18"/>
          <w:lang w:val="pt-BR" w:eastAsia="en-US"/>
        </w:rPr>
        <w:t>vinícola Yllera</w:t>
      </w:r>
      <w:r w:rsidRPr="000C4931">
        <w:rPr>
          <w:rFonts w:ascii="Calibri" w:eastAsia="Calibri" w:hAnsi="Calibri"/>
          <w:sz w:val="18"/>
          <w:szCs w:val="18"/>
          <w:lang w:val="pt-BR" w:eastAsia="en-US"/>
        </w:rPr>
        <w:t xml:space="preserve"> onde </w:t>
      </w:r>
      <w:r w:rsidRPr="00DF0C89">
        <w:rPr>
          <w:rFonts w:ascii="Calibri" w:eastAsia="Calibri" w:hAnsi="Calibri"/>
          <w:sz w:val="18"/>
          <w:szCs w:val="18"/>
          <w:lang w:val="pt-BR" w:eastAsia="en-US"/>
        </w:rPr>
        <w:t xml:space="preserve">faremos uma degustação de vinhos da região. Continuamos nosso passeio para Tordesilhas, outrora capital da Espanha, </w:t>
      </w:r>
      <w:r w:rsidRPr="00DF0C89">
        <w:rPr>
          <w:rFonts w:ascii="Calibri" w:eastAsia="Calibri" w:hAnsi="Calibri"/>
          <w:b/>
          <w:sz w:val="18"/>
          <w:szCs w:val="18"/>
          <w:lang w:val="pt-BR" w:eastAsia="en-US"/>
        </w:rPr>
        <w:t>visitaremos</w:t>
      </w:r>
      <w:r w:rsidRPr="00DF0C89">
        <w:rPr>
          <w:rFonts w:ascii="Calibri" w:eastAsia="Calibri" w:hAnsi="Calibri"/>
          <w:sz w:val="18"/>
          <w:szCs w:val="18"/>
          <w:lang w:val="pt-BR" w:eastAsia="en-US"/>
        </w:rPr>
        <w:t xml:space="preserve"> o Real Mosteiro de Santa Clara e o Museu do Tratado, dedicado ao famoso pacto ali assinado entre Espanha e Portugal para dividir as terras do Novo Mundo, ainda a ser descoberto, em 1494. </w:t>
      </w:r>
      <w:r w:rsidR="000926F5" w:rsidRPr="00DF0C89">
        <w:rPr>
          <w:rFonts w:ascii="Calibri" w:eastAsia="Calibri" w:hAnsi="Calibri"/>
          <w:sz w:val="18"/>
          <w:szCs w:val="18"/>
          <w:lang w:val="pt-PT" w:eastAsia="en-US"/>
        </w:rPr>
        <w:t xml:space="preserve">Seguimos até Quintanilla de Onésimo, onde nos hospedaremos em nosso hotel-vinícola e faremos a visita às </w:t>
      </w:r>
      <w:r w:rsidR="000926F5" w:rsidRPr="00DF0C89">
        <w:rPr>
          <w:rFonts w:ascii="Calibri" w:eastAsia="Calibri" w:hAnsi="Calibri"/>
          <w:b/>
          <w:bCs/>
          <w:sz w:val="18"/>
          <w:szCs w:val="18"/>
          <w:lang w:val="pt-PT" w:eastAsia="en-US"/>
        </w:rPr>
        <w:t>vinícolas Arzuaga Navarro</w:t>
      </w:r>
      <w:r w:rsidR="000926F5" w:rsidRPr="00DF0C89">
        <w:rPr>
          <w:rFonts w:ascii="Calibri" w:eastAsia="Calibri" w:hAnsi="Calibri"/>
          <w:sz w:val="18"/>
          <w:szCs w:val="18"/>
          <w:lang w:val="pt-PT" w:eastAsia="en-US"/>
        </w:rPr>
        <w:t xml:space="preserve">, onde nos darão uma aula magistral sobre seus vinhos com a degustação de 3 deles. </w:t>
      </w:r>
      <w:r w:rsidRPr="00DF0C89">
        <w:rPr>
          <w:rFonts w:asciiTheme="minorHAnsi" w:hAnsiTheme="minorHAnsi" w:cstheme="minorBidi"/>
          <w:b/>
          <w:bCs/>
          <w:sz w:val="18"/>
          <w:szCs w:val="18"/>
          <w:lang w:val="pt-BR"/>
        </w:rPr>
        <w:t>Hospedagem</w:t>
      </w:r>
      <w:r w:rsidRPr="00DF0C89">
        <w:rPr>
          <w:rFonts w:ascii="Calibri" w:eastAsia="Calibri" w:hAnsi="Calibri"/>
          <w:sz w:val="18"/>
          <w:szCs w:val="18"/>
          <w:lang w:val="pt-BR" w:eastAsia="en-US"/>
        </w:rPr>
        <w:t>.</w:t>
      </w:r>
    </w:p>
    <w:p w14:paraId="24B81BB5" w14:textId="77777777" w:rsidR="001665A3" w:rsidRPr="00DF0C89" w:rsidRDefault="001665A3" w:rsidP="001665A3">
      <w:pPr>
        <w:rPr>
          <w:rFonts w:ascii="Calibri" w:hAnsi="Calibri" w:cs="Calibri"/>
          <w:sz w:val="18"/>
          <w:szCs w:val="18"/>
          <w:lang w:val="pt-BR"/>
        </w:rPr>
      </w:pPr>
    </w:p>
    <w:p w14:paraId="460BB988" w14:textId="77777777" w:rsidR="001665A3" w:rsidRPr="00DF0C89" w:rsidRDefault="001665A3" w:rsidP="001665A3">
      <w:pPr>
        <w:pStyle w:val="Subttulo"/>
        <w:rPr>
          <w:lang w:val="pt-BR"/>
        </w:rPr>
      </w:pPr>
      <w:r w:rsidRPr="00DF0C89">
        <w:rPr>
          <w:bCs/>
          <w:lang w:val="pt-BR"/>
        </w:rPr>
        <w:t xml:space="preserve">Dia </w:t>
      </w:r>
      <w:r w:rsidRPr="00DF0C89">
        <w:rPr>
          <w:lang w:val="pt-BR"/>
        </w:rPr>
        <w:t xml:space="preserve">03 - Quintanilla de Onésimo - </w:t>
      </w:r>
      <w:proofErr w:type="spellStart"/>
      <w:r w:rsidRPr="00DF0C89">
        <w:rPr>
          <w:lang w:val="pt-BR"/>
        </w:rPr>
        <w:t>Peñafiel</w:t>
      </w:r>
      <w:proofErr w:type="spellEnd"/>
      <w:r w:rsidRPr="00DF0C89">
        <w:rPr>
          <w:lang w:val="pt-BR"/>
        </w:rPr>
        <w:t xml:space="preserve"> – Valladolid </w:t>
      </w:r>
    </w:p>
    <w:p w14:paraId="4AD97AE2" w14:textId="77777777" w:rsidR="001665A3" w:rsidRPr="00DF0C89" w:rsidRDefault="001665A3" w:rsidP="001665A3">
      <w:pPr>
        <w:rPr>
          <w:rFonts w:ascii="Calibri" w:hAnsi="Calibri" w:cs="Calibri"/>
          <w:sz w:val="18"/>
          <w:szCs w:val="18"/>
          <w:lang w:val="pt-BR"/>
        </w:rPr>
      </w:pPr>
      <w:r w:rsidRPr="00DF0C8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DF0C89">
        <w:rPr>
          <w:rFonts w:ascii="Calibri" w:hAnsi="Calibri" w:cs="Calibri"/>
          <w:sz w:val="18"/>
          <w:szCs w:val="18"/>
          <w:lang w:val="pt-BR"/>
        </w:rPr>
        <w:t xml:space="preserve">. Na hora marcada, saída para </w:t>
      </w:r>
      <w:proofErr w:type="spellStart"/>
      <w:r w:rsidRPr="00DF0C89">
        <w:rPr>
          <w:rFonts w:ascii="Calibri" w:hAnsi="Calibri" w:cs="Calibri"/>
          <w:b/>
          <w:sz w:val="18"/>
          <w:szCs w:val="18"/>
          <w:lang w:val="pt-BR"/>
        </w:rPr>
        <w:t>Peñafiel</w:t>
      </w:r>
      <w:proofErr w:type="spellEnd"/>
      <w:r w:rsidRPr="00DF0C89">
        <w:rPr>
          <w:rFonts w:ascii="Calibri" w:hAnsi="Calibri" w:cs="Calibri"/>
          <w:sz w:val="18"/>
          <w:szCs w:val="18"/>
          <w:lang w:val="pt-BR"/>
        </w:rPr>
        <w:t xml:space="preserve">. Esta cidade é pontilhada com vinícolas de renome internacional. </w:t>
      </w:r>
      <w:r w:rsidRPr="00DF0C89">
        <w:rPr>
          <w:rFonts w:ascii="Calibri" w:hAnsi="Calibri" w:cs="Calibri"/>
          <w:b/>
          <w:sz w:val="18"/>
          <w:szCs w:val="18"/>
          <w:lang w:val="pt-BR"/>
        </w:rPr>
        <w:t>Visitaremos a vinícola</w:t>
      </w:r>
      <w:r w:rsidRPr="00DF0C89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DF0C89">
        <w:rPr>
          <w:rFonts w:ascii="Calibri" w:hAnsi="Calibri" w:cs="Calibri"/>
          <w:b/>
          <w:sz w:val="18"/>
          <w:szCs w:val="18"/>
          <w:lang w:val="pt-BR"/>
        </w:rPr>
        <w:t>Protos</w:t>
      </w:r>
      <w:r w:rsidRPr="00DF0C89">
        <w:rPr>
          <w:rFonts w:ascii="Calibri" w:hAnsi="Calibri" w:cs="Calibri"/>
          <w:sz w:val="18"/>
          <w:szCs w:val="18"/>
          <w:lang w:val="pt-BR"/>
        </w:rPr>
        <w:t xml:space="preserve">, com degustação de vinhos. Após o almoço (não incluído, sugerimos um almoço com carneiro assado e um vinho regional), tempo livre para visitar este vilarejo isolado e o seu Museu do Vinho, que nos aproximará do fascinante mundo da enologia. Continuação para </w:t>
      </w:r>
      <w:r w:rsidRPr="00DF0C89">
        <w:rPr>
          <w:rFonts w:ascii="Calibri" w:hAnsi="Calibri" w:cs="Calibri"/>
          <w:b/>
          <w:sz w:val="18"/>
          <w:szCs w:val="18"/>
          <w:lang w:val="pt-BR"/>
        </w:rPr>
        <w:t>Valladolid,</w:t>
      </w:r>
      <w:r w:rsidRPr="00DF0C89">
        <w:rPr>
          <w:rFonts w:ascii="Calibri" w:hAnsi="Calibri" w:cs="Calibri"/>
          <w:sz w:val="18"/>
          <w:szCs w:val="18"/>
          <w:lang w:val="pt-BR"/>
        </w:rPr>
        <w:t xml:space="preserve"> para </w:t>
      </w:r>
      <w:r w:rsidRPr="00DF0C89">
        <w:rPr>
          <w:rFonts w:ascii="Calibri" w:hAnsi="Calibri" w:cs="Calibri"/>
          <w:b/>
          <w:sz w:val="18"/>
          <w:szCs w:val="18"/>
          <w:lang w:val="pt-BR"/>
        </w:rPr>
        <w:t>visitar a pé</w:t>
      </w:r>
      <w:r w:rsidRPr="00DF0C89">
        <w:rPr>
          <w:rFonts w:ascii="Calibri" w:hAnsi="Calibri" w:cs="Calibri"/>
          <w:sz w:val="18"/>
          <w:szCs w:val="18"/>
          <w:lang w:val="pt-BR"/>
        </w:rPr>
        <w:t xml:space="preserve"> o centro histórico daquela que foi a antiga corte de Castilha e capital do Império. </w:t>
      </w:r>
      <w:r w:rsidRPr="00DF0C89">
        <w:rPr>
          <w:rFonts w:asciiTheme="minorHAnsi" w:hAnsiTheme="minorHAnsi" w:cstheme="minorBidi"/>
          <w:b/>
          <w:bCs/>
          <w:sz w:val="18"/>
          <w:szCs w:val="18"/>
          <w:lang w:val="pt-BR"/>
        </w:rPr>
        <w:t>Hospedagem</w:t>
      </w:r>
      <w:r w:rsidRPr="00DF0C89">
        <w:rPr>
          <w:rFonts w:ascii="Calibri" w:hAnsi="Calibri" w:cs="Calibri"/>
          <w:sz w:val="18"/>
          <w:szCs w:val="18"/>
          <w:lang w:val="pt-BR"/>
        </w:rPr>
        <w:t xml:space="preserve">. </w:t>
      </w:r>
    </w:p>
    <w:p w14:paraId="144C2033" w14:textId="77777777" w:rsidR="001665A3" w:rsidRPr="00DF0C89" w:rsidRDefault="001665A3" w:rsidP="001665A3">
      <w:pPr>
        <w:pStyle w:val="Textoindependiente"/>
        <w:rPr>
          <w:rFonts w:ascii="Calibri" w:hAnsi="Calibri" w:cs="Calibri"/>
          <w:color w:val="A6A6A6"/>
          <w:sz w:val="18"/>
          <w:szCs w:val="18"/>
          <w:lang w:val="pt-BR"/>
        </w:rPr>
      </w:pPr>
    </w:p>
    <w:p w14:paraId="477BEDD0" w14:textId="77777777" w:rsidR="001665A3" w:rsidRPr="00DF0C89" w:rsidRDefault="001665A3" w:rsidP="001665A3">
      <w:pPr>
        <w:pStyle w:val="Subttulo"/>
        <w:rPr>
          <w:lang w:val="pt-BR"/>
        </w:rPr>
      </w:pPr>
      <w:r w:rsidRPr="00DF0C89">
        <w:rPr>
          <w:bCs/>
          <w:lang w:val="pt-BR"/>
        </w:rPr>
        <w:t xml:space="preserve">Dia </w:t>
      </w:r>
      <w:r w:rsidRPr="00DF0C89">
        <w:rPr>
          <w:lang w:val="pt-BR"/>
        </w:rPr>
        <w:t>04 - Valladolid – Toro – Zamora</w:t>
      </w:r>
    </w:p>
    <w:p w14:paraId="785F219F" w14:textId="77777777" w:rsidR="001665A3" w:rsidRPr="00DF0C89" w:rsidRDefault="001665A3" w:rsidP="001665A3">
      <w:pPr>
        <w:pStyle w:val="Textoindependiente"/>
        <w:rPr>
          <w:rFonts w:ascii="Calibri" w:hAnsi="Calibri" w:cs="Calibri"/>
          <w:sz w:val="18"/>
          <w:szCs w:val="18"/>
          <w:lang w:val="pt-BR"/>
        </w:rPr>
      </w:pPr>
      <w:r w:rsidRPr="00DF0C8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DF0C89">
        <w:rPr>
          <w:rFonts w:ascii="Calibri" w:hAnsi="Calibri" w:cs="Calibri"/>
          <w:sz w:val="18"/>
          <w:szCs w:val="18"/>
          <w:lang w:val="pt-BR"/>
        </w:rPr>
        <w:t>.</w:t>
      </w:r>
      <w:r w:rsidRPr="00DF0C89">
        <w:rPr>
          <w:lang w:val="pt-BR"/>
        </w:rPr>
        <w:t xml:space="preserve"> </w:t>
      </w:r>
      <w:r w:rsidRPr="00DF0C89">
        <w:rPr>
          <w:rFonts w:ascii="Calibri" w:hAnsi="Calibri" w:cs="Calibri"/>
          <w:sz w:val="18"/>
          <w:szCs w:val="18"/>
          <w:lang w:val="pt-BR"/>
        </w:rPr>
        <w:t xml:space="preserve">Saída para Toro onde incluímos uma </w:t>
      </w:r>
      <w:r w:rsidRPr="00DF0C89">
        <w:rPr>
          <w:rFonts w:ascii="Calibri" w:hAnsi="Calibri" w:cs="Calibri"/>
          <w:b/>
          <w:sz w:val="18"/>
          <w:szCs w:val="18"/>
          <w:lang w:val="pt-BR"/>
        </w:rPr>
        <w:t>visita à cave Fariña</w:t>
      </w:r>
      <w:r w:rsidRPr="00DF0C89">
        <w:rPr>
          <w:rFonts w:ascii="Calibri" w:hAnsi="Calibri" w:cs="Calibri"/>
          <w:sz w:val="18"/>
          <w:szCs w:val="18"/>
          <w:lang w:val="pt-BR"/>
        </w:rPr>
        <w:t xml:space="preserve">, uma das mais conhecidas da zona e onde degustaremos um dos seus vinhos. Continuamos nosso caminho, mas não sem antes dar um passeio pela cidade, declarada monumento histórico-artístico. Chegamos a Zamora, que conserva um importante legado da arte românica. Nas margens do rio Douro e em plena Via da Prata, a sua importância medieval deixou a sua marca em muralhas, palácios e templos. </w:t>
      </w:r>
      <w:r w:rsidRPr="00DF0C89">
        <w:rPr>
          <w:rFonts w:asciiTheme="minorHAnsi" w:hAnsiTheme="minorHAnsi" w:cstheme="minorBidi"/>
          <w:b/>
          <w:bCs/>
          <w:sz w:val="18"/>
          <w:szCs w:val="18"/>
          <w:lang w:val="pt-BR"/>
        </w:rPr>
        <w:t>Hospedagem</w:t>
      </w:r>
      <w:r w:rsidRPr="00DF0C89">
        <w:rPr>
          <w:rFonts w:ascii="Calibri" w:hAnsi="Calibri"/>
          <w:color w:val="000000"/>
          <w:sz w:val="18"/>
          <w:szCs w:val="18"/>
          <w:lang w:val="pt-BR"/>
        </w:rPr>
        <w:t>.</w:t>
      </w:r>
    </w:p>
    <w:p w14:paraId="7499C187" w14:textId="77777777" w:rsidR="001665A3" w:rsidRPr="00DF0C89" w:rsidRDefault="001665A3" w:rsidP="001665A3">
      <w:pPr>
        <w:pStyle w:val="Textoindependiente"/>
        <w:rPr>
          <w:rFonts w:ascii="Calibri" w:hAnsi="Calibri" w:cs="Calibri"/>
          <w:color w:val="A6A6A6"/>
          <w:sz w:val="18"/>
          <w:szCs w:val="18"/>
          <w:lang w:val="pt-BR"/>
        </w:rPr>
      </w:pPr>
    </w:p>
    <w:p w14:paraId="49A2401E" w14:textId="77777777" w:rsidR="001665A3" w:rsidRPr="00DF0C89" w:rsidRDefault="001665A3" w:rsidP="001665A3">
      <w:pPr>
        <w:pStyle w:val="Textoindependiente"/>
        <w:rPr>
          <w:rFonts w:ascii="Calibri" w:hAnsi="Calibri" w:cs="Calibri"/>
          <w:b/>
          <w:color w:val="808080" w:themeColor="background1" w:themeShade="80"/>
          <w:sz w:val="18"/>
          <w:szCs w:val="18"/>
          <w:lang w:val="pt-BR"/>
        </w:rPr>
      </w:pPr>
      <w:r w:rsidRPr="00DF0C89">
        <w:rPr>
          <w:rFonts w:asciiTheme="minorHAnsi" w:hAnsiTheme="minorHAnsi" w:cs="Calibri"/>
          <w:b/>
          <w:bCs/>
          <w:color w:val="808080" w:themeColor="background1" w:themeShade="80"/>
          <w:sz w:val="18"/>
          <w:szCs w:val="18"/>
          <w:lang w:val="pt-BR"/>
        </w:rPr>
        <w:t xml:space="preserve">Dia </w:t>
      </w:r>
      <w:r w:rsidRPr="00DF0C89">
        <w:rPr>
          <w:rFonts w:ascii="Calibri" w:hAnsi="Calibri" w:cs="Calibri"/>
          <w:b/>
          <w:color w:val="808080" w:themeColor="background1" w:themeShade="80"/>
          <w:sz w:val="18"/>
          <w:szCs w:val="18"/>
          <w:lang w:val="pt-BR"/>
        </w:rPr>
        <w:t>05 - Zamora -</w:t>
      </w:r>
      <w:r w:rsidRPr="00DF0C89">
        <w:rPr>
          <w:rStyle w:val="SubttuloCar"/>
          <w:lang w:val="pt-BR"/>
        </w:rPr>
        <w:t>Salamanca</w:t>
      </w:r>
      <w:r w:rsidRPr="00DF0C89">
        <w:rPr>
          <w:rFonts w:ascii="Calibri" w:hAnsi="Calibri" w:cs="Calibri"/>
          <w:b/>
          <w:color w:val="808080" w:themeColor="background1" w:themeShade="80"/>
          <w:sz w:val="18"/>
          <w:szCs w:val="18"/>
          <w:lang w:val="pt-BR"/>
        </w:rPr>
        <w:tab/>
      </w:r>
    </w:p>
    <w:p w14:paraId="7082A446" w14:textId="77777777" w:rsidR="001665A3" w:rsidRPr="00DF0C89" w:rsidRDefault="001665A3" w:rsidP="001665A3">
      <w:pPr>
        <w:rPr>
          <w:rFonts w:ascii="Calibri" w:hAnsi="Calibri" w:cs="Calibri"/>
          <w:sz w:val="18"/>
          <w:szCs w:val="18"/>
          <w:lang w:val="pt-BR"/>
        </w:rPr>
      </w:pPr>
      <w:r w:rsidRPr="00DF0C8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DF0C89">
        <w:rPr>
          <w:rFonts w:ascii="Calibri" w:hAnsi="Calibri" w:cs="Calibri"/>
          <w:sz w:val="18"/>
          <w:szCs w:val="18"/>
          <w:lang w:val="pt-BR"/>
        </w:rPr>
        <w:t>.</w:t>
      </w:r>
      <w:r w:rsidRPr="00DF0C89">
        <w:rPr>
          <w:lang w:val="pt-BR"/>
        </w:rPr>
        <w:t xml:space="preserve"> </w:t>
      </w:r>
      <w:r w:rsidRPr="00DF0C89">
        <w:rPr>
          <w:rFonts w:ascii="Calibri" w:hAnsi="Calibri" w:cs="Calibri"/>
          <w:sz w:val="18"/>
          <w:szCs w:val="18"/>
          <w:lang w:val="pt-BR"/>
        </w:rPr>
        <w:t xml:space="preserve">Saída para Salamanca, cujo centro histórico foi declarado Patrimônio da Humanidade pela UNESCO. </w:t>
      </w:r>
      <w:r w:rsidRPr="00DF0C89">
        <w:rPr>
          <w:rFonts w:ascii="Calibri" w:hAnsi="Calibri" w:cs="Calibri"/>
          <w:b/>
          <w:sz w:val="18"/>
          <w:szCs w:val="18"/>
          <w:lang w:val="pt-BR"/>
        </w:rPr>
        <w:t>Visitaremos</w:t>
      </w:r>
      <w:r w:rsidRPr="00DF0C89">
        <w:rPr>
          <w:rFonts w:ascii="Calibri" w:hAnsi="Calibri" w:cs="Calibri"/>
          <w:sz w:val="18"/>
          <w:szCs w:val="18"/>
          <w:lang w:val="pt-BR"/>
        </w:rPr>
        <w:t xml:space="preserve"> a cidade com um guia local. Resto do dia livre. </w:t>
      </w:r>
      <w:r w:rsidRPr="00DF0C89">
        <w:rPr>
          <w:rFonts w:asciiTheme="minorHAnsi" w:hAnsiTheme="minorHAnsi" w:cstheme="minorBidi"/>
          <w:b/>
          <w:bCs/>
          <w:sz w:val="18"/>
          <w:szCs w:val="18"/>
          <w:lang w:val="pt-BR"/>
        </w:rPr>
        <w:t>Hospedagem</w:t>
      </w:r>
      <w:r w:rsidRPr="00DF0C89">
        <w:rPr>
          <w:rFonts w:ascii="Calibri" w:hAnsi="Calibri"/>
          <w:sz w:val="18"/>
          <w:szCs w:val="18"/>
          <w:lang w:val="pt-BR"/>
        </w:rPr>
        <w:t>.</w:t>
      </w:r>
    </w:p>
    <w:p w14:paraId="5EE5086A" w14:textId="77777777" w:rsidR="001665A3" w:rsidRPr="00DF0C89" w:rsidRDefault="001665A3" w:rsidP="001665A3">
      <w:pPr>
        <w:rPr>
          <w:rFonts w:ascii="Calibri" w:hAnsi="Calibri" w:cs="Calibri"/>
          <w:sz w:val="18"/>
          <w:szCs w:val="18"/>
          <w:lang w:val="pt-BR"/>
        </w:rPr>
      </w:pPr>
    </w:p>
    <w:p w14:paraId="1380B56F" w14:textId="77777777" w:rsidR="001665A3" w:rsidRPr="00DF0C89" w:rsidRDefault="001665A3" w:rsidP="001665A3">
      <w:pPr>
        <w:pStyle w:val="Subttulo"/>
      </w:pPr>
      <w:r w:rsidRPr="00DF0C89">
        <w:rPr>
          <w:bCs/>
        </w:rPr>
        <w:t xml:space="preserve">Dia </w:t>
      </w:r>
      <w:r w:rsidRPr="00DF0C89">
        <w:t xml:space="preserve">06 - Salamanca - </w:t>
      </w:r>
      <w:proofErr w:type="spellStart"/>
      <w:r w:rsidRPr="00DF0C89">
        <w:t>Segóvia</w:t>
      </w:r>
      <w:proofErr w:type="spellEnd"/>
      <w:r w:rsidRPr="00DF0C89">
        <w:t xml:space="preserve"> </w:t>
      </w:r>
    </w:p>
    <w:p w14:paraId="4BBD1E84" w14:textId="77777777" w:rsidR="001665A3" w:rsidRPr="00DF0C89" w:rsidRDefault="001665A3" w:rsidP="001665A3">
      <w:pPr>
        <w:pStyle w:val="Ttulo3"/>
        <w:ind w:left="0" w:firstLine="0"/>
        <w:rPr>
          <w:rFonts w:ascii="Calibri" w:hAnsi="Calibri" w:cs="Calibri"/>
          <w:b w:val="0"/>
          <w:szCs w:val="18"/>
          <w:lang w:val="pt-BR"/>
        </w:rPr>
      </w:pPr>
      <w:r w:rsidRPr="00DF0C89">
        <w:rPr>
          <w:rFonts w:asciiTheme="minorHAnsi" w:hAnsiTheme="minorHAnsi" w:cstheme="minorHAnsi"/>
          <w:szCs w:val="18"/>
          <w:lang w:val="pt-BR"/>
        </w:rPr>
        <w:t>Café da manhã</w:t>
      </w:r>
      <w:r w:rsidRPr="00DF0C89">
        <w:rPr>
          <w:rFonts w:ascii="Calibri" w:hAnsi="Calibri" w:cs="Calibri"/>
          <w:b w:val="0"/>
          <w:szCs w:val="18"/>
          <w:lang w:val="pt-BR"/>
        </w:rPr>
        <w:t>.</w:t>
      </w:r>
      <w:r w:rsidRPr="00DF0C89">
        <w:rPr>
          <w:lang w:val="pt-BR"/>
        </w:rPr>
        <w:t xml:space="preserve"> </w:t>
      </w:r>
      <w:r w:rsidRPr="00DF0C89">
        <w:rPr>
          <w:rFonts w:ascii="Calibri" w:hAnsi="Calibri" w:cs="Calibri"/>
          <w:b w:val="0"/>
          <w:szCs w:val="18"/>
          <w:lang w:val="pt-BR"/>
        </w:rPr>
        <w:t xml:space="preserve">Saída para Segóvia, declarada Patrimônio da Humanidade. Localizada numa elevação do terreno, entre a foz dos rios </w:t>
      </w:r>
      <w:proofErr w:type="spellStart"/>
      <w:r w:rsidRPr="00DF0C89">
        <w:rPr>
          <w:rFonts w:ascii="Calibri" w:hAnsi="Calibri" w:cs="Calibri"/>
          <w:b w:val="0"/>
          <w:szCs w:val="18"/>
          <w:lang w:val="pt-BR"/>
        </w:rPr>
        <w:t>Eresma</w:t>
      </w:r>
      <w:proofErr w:type="spellEnd"/>
      <w:r w:rsidRPr="00DF0C89">
        <w:rPr>
          <w:rFonts w:ascii="Calibri" w:hAnsi="Calibri" w:cs="Calibri"/>
          <w:b w:val="0"/>
          <w:szCs w:val="18"/>
          <w:lang w:val="pt-BR"/>
        </w:rPr>
        <w:t xml:space="preserve"> e Clamores. Além do famoso Aqueduto, merecem destaque uma infinidade de igrejas românicas, a Catedral e a Fortaleza. </w:t>
      </w:r>
      <w:r w:rsidRPr="00DF0C89">
        <w:rPr>
          <w:rFonts w:asciiTheme="minorHAnsi" w:hAnsiTheme="minorHAnsi" w:cstheme="minorBidi"/>
          <w:szCs w:val="18"/>
          <w:lang w:val="pt-BR"/>
        </w:rPr>
        <w:t>Hospedagem</w:t>
      </w:r>
      <w:r w:rsidRPr="00DF0C89">
        <w:rPr>
          <w:rFonts w:ascii="Calibri" w:hAnsi="Calibri"/>
          <w:b w:val="0"/>
          <w:szCs w:val="18"/>
          <w:lang w:val="pt-BR"/>
        </w:rPr>
        <w:t>.</w:t>
      </w:r>
    </w:p>
    <w:p w14:paraId="31489AD3" w14:textId="77777777" w:rsidR="001665A3" w:rsidRPr="00DF0C89" w:rsidRDefault="001665A3" w:rsidP="001665A3">
      <w:pPr>
        <w:rPr>
          <w:sz w:val="18"/>
          <w:szCs w:val="18"/>
          <w:lang w:val="pt-BR"/>
        </w:rPr>
      </w:pPr>
    </w:p>
    <w:p w14:paraId="49686792" w14:textId="77777777" w:rsidR="001665A3" w:rsidRPr="00DF0C89" w:rsidRDefault="001665A3" w:rsidP="001665A3">
      <w:pPr>
        <w:pStyle w:val="Subttulo"/>
      </w:pPr>
      <w:r w:rsidRPr="00DF0C89">
        <w:t xml:space="preserve">Dia 07 - </w:t>
      </w:r>
      <w:proofErr w:type="spellStart"/>
      <w:r w:rsidRPr="00DF0C89">
        <w:t>Segóvia</w:t>
      </w:r>
      <w:proofErr w:type="spellEnd"/>
      <w:r w:rsidRPr="00DF0C89">
        <w:t xml:space="preserve"> - Madri</w:t>
      </w:r>
    </w:p>
    <w:p w14:paraId="455A1A7D" w14:textId="77777777" w:rsidR="001665A3" w:rsidRPr="00DF0C89" w:rsidRDefault="001665A3" w:rsidP="001665A3">
      <w:pPr>
        <w:rPr>
          <w:rFonts w:ascii="Calibri" w:hAnsi="Calibri" w:cs="Calibri"/>
          <w:sz w:val="18"/>
          <w:szCs w:val="18"/>
          <w:lang w:val="pt-BR"/>
        </w:rPr>
      </w:pPr>
      <w:r w:rsidRPr="00DF0C8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DF0C89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DF0C89">
        <w:rPr>
          <w:rFonts w:ascii="Calibri" w:hAnsi="Calibri" w:cs="Calibri"/>
          <w:b/>
          <w:sz w:val="18"/>
          <w:szCs w:val="18"/>
          <w:lang w:val="pt-BR"/>
        </w:rPr>
        <w:t>Visita</w:t>
      </w:r>
      <w:r w:rsidRPr="00DF0C89">
        <w:rPr>
          <w:rFonts w:ascii="Calibri" w:hAnsi="Calibri" w:cs="Calibri"/>
          <w:sz w:val="18"/>
          <w:szCs w:val="18"/>
          <w:lang w:val="pt-BR"/>
        </w:rPr>
        <w:t xml:space="preserve"> da cidade com guia local</w:t>
      </w:r>
      <w:r w:rsidRPr="00DF0C89">
        <w:rPr>
          <w:rFonts w:ascii="Calibri" w:hAnsi="Calibri"/>
          <w:sz w:val="18"/>
          <w:szCs w:val="18"/>
          <w:lang w:val="pt-BR"/>
        </w:rPr>
        <w:t>. Depois da visita, continuação a Madri</w:t>
      </w:r>
      <w:r w:rsidRPr="00DF0C89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DF0C89">
        <w:rPr>
          <w:rFonts w:asciiTheme="minorHAnsi" w:hAnsiTheme="minorHAnsi" w:cstheme="minorBidi"/>
          <w:b/>
          <w:bCs/>
          <w:sz w:val="18"/>
          <w:szCs w:val="18"/>
          <w:lang w:val="pt-BR"/>
        </w:rPr>
        <w:t>Hospedagem</w:t>
      </w:r>
      <w:r w:rsidRPr="00DF0C89">
        <w:rPr>
          <w:rFonts w:ascii="Calibri" w:hAnsi="Calibri" w:cs="Calibri"/>
          <w:sz w:val="18"/>
          <w:szCs w:val="18"/>
          <w:lang w:val="pt-BR"/>
        </w:rPr>
        <w:t>.</w:t>
      </w:r>
    </w:p>
    <w:p w14:paraId="2CB70E12" w14:textId="77777777" w:rsidR="001665A3" w:rsidRPr="00DF0C89" w:rsidRDefault="001665A3" w:rsidP="001665A3">
      <w:pPr>
        <w:pStyle w:val="Ttulo3"/>
        <w:rPr>
          <w:rFonts w:ascii="Calibri" w:hAnsi="Calibri" w:cs="Calibri"/>
          <w:color w:val="A6A6A6"/>
          <w:szCs w:val="18"/>
          <w:lang w:val="pt-BR"/>
        </w:rPr>
      </w:pPr>
    </w:p>
    <w:p w14:paraId="05A38828" w14:textId="77777777" w:rsidR="001665A3" w:rsidRPr="00DF0C89" w:rsidRDefault="001665A3" w:rsidP="001665A3">
      <w:pPr>
        <w:pStyle w:val="Subttulo"/>
      </w:pPr>
      <w:r w:rsidRPr="00DF0C89">
        <w:t>Dia 08 - Madri</w:t>
      </w:r>
    </w:p>
    <w:p w14:paraId="6DAB222C" w14:textId="77777777" w:rsidR="001665A3" w:rsidRPr="00DF0C89" w:rsidRDefault="001665A3" w:rsidP="001665A3">
      <w:pPr>
        <w:rPr>
          <w:rFonts w:ascii="Calibri" w:hAnsi="Calibri"/>
          <w:sz w:val="18"/>
          <w:szCs w:val="18"/>
          <w:lang w:val="pt-BR"/>
        </w:rPr>
      </w:pPr>
      <w:r w:rsidRPr="00DF0C8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DF0C89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DF0C89">
        <w:rPr>
          <w:rFonts w:asciiTheme="minorHAnsi" w:hAnsiTheme="minorHAnsi" w:cs="Calibri"/>
          <w:sz w:val="18"/>
          <w:szCs w:val="18"/>
          <w:lang w:val="pt-BR"/>
        </w:rPr>
        <w:t xml:space="preserve">Tempo livre e </w:t>
      </w:r>
      <w:r w:rsidRPr="00DF0C89">
        <w:rPr>
          <w:rFonts w:asciiTheme="minorHAnsi" w:hAnsiTheme="minorHAnsi" w:cs="Calibri"/>
          <w:b/>
          <w:sz w:val="18"/>
          <w:szCs w:val="18"/>
          <w:lang w:val="pt-BR"/>
        </w:rPr>
        <w:t>traslado</w:t>
      </w:r>
      <w:r w:rsidRPr="00DF0C89">
        <w:rPr>
          <w:rFonts w:asciiTheme="minorHAnsi" w:hAnsiTheme="minorHAnsi" w:cs="Calibri"/>
          <w:sz w:val="18"/>
          <w:szCs w:val="18"/>
          <w:lang w:val="pt-BR"/>
        </w:rPr>
        <w:t xml:space="preserve"> ao aeroporto de Madri. </w:t>
      </w:r>
      <w:r w:rsidRPr="00DF0C89">
        <w:rPr>
          <w:rFonts w:ascii="Calibri" w:hAnsi="Calibri"/>
          <w:sz w:val="18"/>
          <w:szCs w:val="18"/>
          <w:lang w:val="pt-BR"/>
        </w:rPr>
        <w:t>Fim dos serviços.</w:t>
      </w:r>
    </w:p>
    <w:p w14:paraId="594AE24D" w14:textId="57D809F0" w:rsidR="001665A3" w:rsidRPr="00DF0C89" w:rsidRDefault="001665A3" w:rsidP="001665A3">
      <w:pPr>
        <w:jc w:val="both"/>
        <w:rPr>
          <w:rFonts w:asciiTheme="minorHAnsi" w:hAnsiTheme="minorHAnsi" w:cstheme="minorHAnsi"/>
          <w:b/>
          <w:color w:val="808080" w:themeColor="background1" w:themeShade="80"/>
          <w:sz w:val="18"/>
          <w:szCs w:val="18"/>
          <w:u w:val="single"/>
          <w:lang w:val="pt-BR"/>
        </w:rPr>
      </w:pPr>
    </w:p>
    <w:p w14:paraId="28D8889A" w14:textId="7FA26B39" w:rsidR="001665A3" w:rsidRPr="00DF0C89" w:rsidRDefault="001665A3" w:rsidP="00064692">
      <w:pPr>
        <w:pStyle w:val="Ttulo"/>
        <w:rPr>
          <w:lang w:val="pt-BR"/>
        </w:rPr>
      </w:pPr>
      <w:r w:rsidRPr="00DF0C89">
        <w:rPr>
          <w:lang w:val="pt-BR"/>
        </w:rPr>
        <w:t>Datas de início</w:t>
      </w:r>
    </w:p>
    <w:p w14:paraId="31B7A529" w14:textId="77777777" w:rsidR="00D36B38" w:rsidRPr="00DF0C89" w:rsidRDefault="00D36B38" w:rsidP="001665A3">
      <w:pPr>
        <w:jc w:val="both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proofErr w:type="spellStart"/>
      <w:r w:rsidRPr="00DF0C89">
        <w:rPr>
          <w:rFonts w:asciiTheme="minorHAnsi" w:hAnsiTheme="minorHAnsi" w:cstheme="minorHAnsi"/>
          <w:b/>
          <w:bCs/>
          <w:sz w:val="18"/>
          <w:szCs w:val="18"/>
          <w:lang w:val="pt-BR"/>
        </w:rPr>
        <w:t>Diarias</w:t>
      </w:r>
      <w:proofErr w:type="spellEnd"/>
    </w:p>
    <w:p w14:paraId="15FD539D" w14:textId="632687E0" w:rsidR="001665A3" w:rsidRPr="00DF0C89" w:rsidRDefault="001665A3" w:rsidP="001665A3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DF0C89">
        <w:rPr>
          <w:rFonts w:asciiTheme="minorHAnsi" w:hAnsiTheme="minorHAnsi" w:cstheme="minorHAnsi"/>
          <w:sz w:val="18"/>
          <w:szCs w:val="18"/>
          <w:lang w:val="pt-BR"/>
        </w:rPr>
        <w:t>De 01/</w:t>
      </w:r>
      <w:proofErr w:type="gramStart"/>
      <w:r w:rsidRPr="00DF0C89">
        <w:rPr>
          <w:rFonts w:asciiTheme="minorHAnsi" w:hAnsiTheme="minorHAnsi" w:cstheme="minorHAnsi"/>
          <w:sz w:val="18"/>
          <w:szCs w:val="18"/>
          <w:lang w:val="pt-BR"/>
        </w:rPr>
        <w:t>Abril</w:t>
      </w:r>
      <w:proofErr w:type="gramEnd"/>
      <w:r w:rsidRPr="00DF0C89">
        <w:rPr>
          <w:rFonts w:asciiTheme="minorHAnsi" w:hAnsiTheme="minorHAnsi" w:cstheme="minorHAnsi"/>
          <w:sz w:val="18"/>
          <w:szCs w:val="18"/>
          <w:lang w:val="pt-BR"/>
        </w:rPr>
        <w:t>/202</w:t>
      </w:r>
      <w:r w:rsidR="00D36B38" w:rsidRPr="00DF0C89">
        <w:rPr>
          <w:rFonts w:asciiTheme="minorHAnsi" w:hAnsiTheme="minorHAnsi" w:cstheme="minorHAnsi"/>
          <w:sz w:val="18"/>
          <w:szCs w:val="18"/>
          <w:lang w:val="pt-BR"/>
        </w:rPr>
        <w:t>6</w:t>
      </w:r>
      <w:r w:rsidRPr="00DF0C89">
        <w:rPr>
          <w:rFonts w:asciiTheme="minorHAnsi" w:hAnsiTheme="minorHAnsi" w:cstheme="minorHAnsi"/>
          <w:sz w:val="18"/>
          <w:szCs w:val="18"/>
          <w:lang w:val="pt-BR"/>
        </w:rPr>
        <w:t xml:space="preserve"> a 31/</w:t>
      </w:r>
      <w:proofErr w:type="gramStart"/>
      <w:r w:rsidRPr="00DF0C89">
        <w:rPr>
          <w:rFonts w:asciiTheme="minorHAnsi" w:hAnsiTheme="minorHAnsi" w:cstheme="minorHAnsi"/>
          <w:sz w:val="18"/>
          <w:szCs w:val="18"/>
          <w:lang w:val="pt-BR"/>
        </w:rPr>
        <w:t>Março</w:t>
      </w:r>
      <w:proofErr w:type="gramEnd"/>
      <w:r w:rsidRPr="00DF0C89">
        <w:rPr>
          <w:rFonts w:asciiTheme="minorHAnsi" w:hAnsiTheme="minorHAnsi" w:cstheme="minorHAnsi"/>
          <w:sz w:val="18"/>
          <w:szCs w:val="18"/>
          <w:lang w:val="pt-BR"/>
        </w:rPr>
        <w:t>/202</w:t>
      </w:r>
      <w:r w:rsidR="00D36B38" w:rsidRPr="00DF0C89">
        <w:rPr>
          <w:rFonts w:asciiTheme="minorHAnsi" w:hAnsiTheme="minorHAnsi" w:cstheme="minorHAnsi"/>
          <w:sz w:val="18"/>
          <w:szCs w:val="18"/>
          <w:lang w:val="pt-BR"/>
        </w:rPr>
        <w:t>7</w:t>
      </w:r>
    </w:p>
    <w:p w14:paraId="327D7571" w14:textId="77777777" w:rsidR="001665A3" w:rsidRPr="00DF0C89" w:rsidRDefault="001665A3" w:rsidP="001665A3">
      <w:pPr>
        <w:ind w:left="708" w:hanging="708"/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7B1AF585" w14:textId="77777777" w:rsidR="002744D8" w:rsidRPr="00DF0C89" w:rsidRDefault="002744D8" w:rsidP="001665A3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5537EEB6" w14:textId="77777777" w:rsidR="001665A3" w:rsidRPr="00DF0C89" w:rsidRDefault="001665A3" w:rsidP="00064692">
      <w:pPr>
        <w:pStyle w:val="Ttulo"/>
        <w:rPr>
          <w:lang w:val="pt-BR"/>
        </w:rPr>
      </w:pPr>
      <w:r w:rsidRPr="00DF0C89">
        <w:rPr>
          <w:lang w:val="pt-BR"/>
        </w:rPr>
        <w:t>Preços por pessoa em €uros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709"/>
        <w:gridCol w:w="851"/>
        <w:gridCol w:w="992"/>
        <w:gridCol w:w="850"/>
        <w:gridCol w:w="851"/>
        <w:gridCol w:w="879"/>
      </w:tblGrid>
      <w:tr w:rsidR="001665A3" w:rsidRPr="00DF0C89" w14:paraId="3DF7B934" w14:textId="77777777" w:rsidTr="786773FD">
        <w:tc>
          <w:tcPr>
            <w:tcW w:w="4644" w:type="dxa"/>
            <w:shd w:val="clear" w:color="auto" w:fill="119CA3" w:themeFill="accent1"/>
          </w:tcPr>
          <w:p w14:paraId="5DCDA3E4" w14:textId="77777777" w:rsidR="001665A3" w:rsidRPr="00DF0C89" w:rsidRDefault="001665A3" w:rsidP="00D65023">
            <w:pPr>
              <w:jc w:val="both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DF0C89">
              <w:rPr>
                <w:rFonts w:asciiTheme="minorHAnsi" w:hAnsiTheme="minorHAnsi" w:cstheme="minorBidi"/>
                <w:b/>
                <w:bCs/>
                <w:color w:val="FFFFFF" w:themeColor="background1"/>
                <w:sz w:val="20"/>
                <w:lang w:val="pt-BR"/>
              </w:rPr>
              <w:t>Base número de pessoas</w:t>
            </w:r>
          </w:p>
        </w:tc>
        <w:tc>
          <w:tcPr>
            <w:tcW w:w="709" w:type="dxa"/>
            <w:shd w:val="clear" w:color="auto" w:fill="119CA3" w:themeFill="accent1"/>
          </w:tcPr>
          <w:p w14:paraId="3515519F" w14:textId="77777777" w:rsidR="001665A3" w:rsidRPr="00DF0C89" w:rsidRDefault="001665A3" w:rsidP="00D65023">
            <w:pPr>
              <w:jc w:val="center"/>
              <w:rPr>
                <w:rFonts w:asciiTheme="minorHAnsi" w:hAnsiTheme="minorHAnsi" w:cstheme="minorBidi"/>
                <w:b/>
                <w:color w:val="FFFFFF" w:themeColor="background1"/>
                <w:sz w:val="20"/>
              </w:rPr>
            </w:pPr>
            <w:r w:rsidRPr="00DF0C89">
              <w:rPr>
                <w:rFonts w:asciiTheme="minorHAnsi" w:hAnsiTheme="minorHAnsi" w:cstheme="minorBidi"/>
                <w:b/>
                <w:color w:val="FFFFFF" w:themeColor="background1"/>
                <w:sz w:val="20"/>
              </w:rPr>
              <w:t>2 pax</w:t>
            </w:r>
          </w:p>
        </w:tc>
        <w:tc>
          <w:tcPr>
            <w:tcW w:w="851" w:type="dxa"/>
            <w:shd w:val="clear" w:color="auto" w:fill="119CA3" w:themeFill="accent1"/>
          </w:tcPr>
          <w:p w14:paraId="0DE91AE7" w14:textId="77777777" w:rsidR="001665A3" w:rsidRPr="00DF0C89" w:rsidRDefault="001665A3" w:rsidP="00D65023">
            <w:pPr>
              <w:jc w:val="center"/>
              <w:rPr>
                <w:rFonts w:asciiTheme="minorHAnsi" w:hAnsiTheme="minorHAnsi" w:cstheme="minorBidi"/>
                <w:b/>
                <w:color w:val="FFFFFF" w:themeColor="background1"/>
                <w:sz w:val="20"/>
              </w:rPr>
            </w:pPr>
            <w:r w:rsidRPr="00DF0C89">
              <w:rPr>
                <w:rFonts w:asciiTheme="minorHAnsi" w:hAnsiTheme="minorHAnsi" w:cstheme="minorBidi"/>
                <w:b/>
                <w:color w:val="FFFFFF" w:themeColor="background1"/>
                <w:sz w:val="20"/>
              </w:rPr>
              <w:t>3 pax</w:t>
            </w:r>
          </w:p>
        </w:tc>
        <w:tc>
          <w:tcPr>
            <w:tcW w:w="992" w:type="dxa"/>
            <w:shd w:val="clear" w:color="auto" w:fill="119CA3" w:themeFill="accent1"/>
          </w:tcPr>
          <w:p w14:paraId="42B9D71A" w14:textId="77777777" w:rsidR="001665A3" w:rsidRPr="00DF0C89" w:rsidRDefault="001665A3" w:rsidP="00D65023">
            <w:pPr>
              <w:jc w:val="center"/>
              <w:rPr>
                <w:rFonts w:asciiTheme="minorHAnsi" w:hAnsiTheme="minorHAnsi" w:cstheme="minorBidi"/>
                <w:b/>
                <w:color w:val="FFFFFF" w:themeColor="background1"/>
                <w:sz w:val="20"/>
              </w:rPr>
            </w:pPr>
            <w:r w:rsidRPr="00DF0C89">
              <w:rPr>
                <w:rFonts w:asciiTheme="minorHAnsi" w:hAnsiTheme="minorHAnsi" w:cstheme="minorBidi"/>
                <w:b/>
                <w:color w:val="FFFFFF" w:themeColor="background1"/>
                <w:sz w:val="20"/>
              </w:rPr>
              <w:t>4 pax</w:t>
            </w:r>
          </w:p>
        </w:tc>
        <w:tc>
          <w:tcPr>
            <w:tcW w:w="850" w:type="dxa"/>
            <w:shd w:val="clear" w:color="auto" w:fill="119CA3" w:themeFill="accent1"/>
          </w:tcPr>
          <w:p w14:paraId="6E7DC959" w14:textId="77777777" w:rsidR="001665A3" w:rsidRPr="00DF0C89" w:rsidRDefault="001665A3" w:rsidP="00D65023">
            <w:pPr>
              <w:jc w:val="center"/>
              <w:rPr>
                <w:rFonts w:asciiTheme="minorHAnsi" w:hAnsiTheme="minorHAnsi" w:cstheme="minorBidi"/>
                <w:b/>
                <w:color w:val="FFFFFF" w:themeColor="background1"/>
                <w:sz w:val="20"/>
              </w:rPr>
            </w:pPr>
            <w:r w:rsidRPr="00DF0C89">
              <w:rPr>
                <w:rFonts w:asciiTheme="minorHAnsi" w:hAnsiTheme="minorHAnsi" w:cstheme="minorBidi"/>
                <w:b/>
                <w:color w:val="FFFFFF" w:themeColor="background1"/>
                <w:sz w:val="20"/>
              </w:rPr>
              <w:t>5 pax</w:t>
            </w:r>
          </w:p>
        </w:tc>
        <w:tc>
          <w:tcPr>
            <w:tcW w:w="851" w:type="dxa"/>
            <w:shd w:val="clear" w:color="auto" w:fill="119CA3" w:themeFill="accent1"/>
          </w:tcPr>
          <w:p w14:paraId="6AA2516B" w14:textId="77777777" w:rsidR="001665A3" w:rsidRPr="00DF0C89" w:rsidRDefault="001665A3" w:rsidP="00D65023">
            <w:pPr>
              <w:jc w:val="center"/>
              <w:rPr>
                <w:rFonts w:asciiTheme="minorHAnsi" w:hAnsiTheme="minorHAnsi" w:cstheme="minorBidi"/>
                <w:b/>
                <w:color w:val="FFFFFF" w:themeColor="background1"/>
                <w:sz w:val="20"/>
              </w:rPr>
            </w:pPr>
            <w:r w:rsidRPr="00DF0C89">
              <w:rPr>
                <w:rFonts w:asciiTheme="minorHAnsi" w:hAnsiTheme="minorHAnsi" w:cstheme="minorBidi"/>
                <w:b/>
                <w:color w:val="FFFFFF" w:themeColor="background1"/>
                <w:sz w:val="20"/>
              </w:rPr>
              <w:t>6 pax</w:t>
            </w:r>
          </w:p>
        </w:tc>
        <w:tc>
          <w:tcPr>
            <w:tcW w:w="879" w:type="dxa"/>
            <w:shd w:val="clear" w:color="auto" w:fill="119CA3" w:themeFill="accent1"/>
          </w:tcPr>
          <w:p w14:paraId="701A59E6" w14:textId="77777777" w:rsidR="001665A3" w:rsidRPr="00DF0C89" w:rsidRDefault="001665A3" w:rsidP="00D65023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DF0C89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Supl.Sgl</w:t>
            </w:r>
          </w:p>
        </w:tc>
      </w:tr>
      <w:tr w:rsidR="00BD33AC" w:rsidRPr="00DF0C89" w14:paraId="68814B0B" w14:textId="77777777" w:rsidTr="786773FD">
        <w:tc>
          <w:tcPr>
            <w:tcW w:w="4644" w:type="dxa"/>
          </w:tcPr>
          <w:p w14:paraId="6388C20D" w14:textId="77777777" w:rsidR="00BD33AC" w:rsidRPr="00DF0C89" w:rsidRDefault="00BD33AC" w:rsidP="00BD33AC">
            <w:pPr>
              <w:jc w:val="both"/>
              <w:rPr>
                <w:rFonts w:asciiTheme="minorHAnsi" w:hAnsiTheme="minorHAnsi" w:cstheme="minorBidi"/>
                <w:sz w:val="18"/>
                <w:szCs w:val="18"/>
                <w:lang w:val="es-ES"/>
              </w:rPr>
            </w:pPr>
            <w:proofErr w:type="gramStart"/>
            <w:r w:rsidRPr="00DF0C89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Em duplo</w:t>
            </w:r>
            <w:proofErr w:type="gramEnd"/>
            <w:r w:rsidRPr="00DF0C89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 xml:space="preserve"> (mínimo 2 </w:t>
            </w:r>
            <w:proofErr w:type="spellStart"/>
            <w:r w:rsidRPr="00DF0C89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pessoas</w:t>
            </w:r>
            <w:proofErr w:type="spellEnd"/>
            <w:r w:rsidRPr="00DF0C89">
              <w:rPr>
                <w:rFonts w:asciiTheme="minorHAnsi" w:hAnsiTheme="minorHAnsi" w:cstheme="minorBidi"/>
                <w:sz w:val="18"/>
                <w:szCs w:val="18"/>
                <w:lang w:val="es-ES"/>
              </w:rPr>
              <w:t>)</w:t>
            </w:r>
          </w:p>
        </w:tc>
        <w:tc>
          <w:tcPr>
            <w:tcW w:w="709" w:type="dxa"/>
          </w:tcPr>
          <w:p w14:paraId="1089557A" w14:textId="1D40CAA5" w:rsidR="00BD33AC" w:rsidRPr="00DF0C89" w:rsidRDefault="00BD33AC" w:rsidP="00BD33AC">
            <w:pPr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 w:rsidRPr="00DF0C89">
              <w:rPr>
                <w:rFonts w:asciiTheme="minorHAnsi" w:hAnsiTheme="minorHAnsi" w:cstheme="minorHAnsi"/>
                <w:sz w:val="18"/>
                <w:szCs w:val="18"/>
              </w:rPr>
              <w:t>4.125</w:t>
            </w:r>
          </w:p>
        </w:tc>
        <w:tc>
          <w:tcPr>
            <w:tcW w:w="851" w:type="dxa"/>
          </w:tcPr>
          <w:p w14:paraId="7FA0DA3F" w14:textId="088251F2" w:rsidR="00BD33AC" w:rsidRPr="00DF0C89" w:rsidRDefault="00BD33AC" w:rsidP="00BD33AC">
            <w:pPr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 w:rsidRPr="00DF0C89">
              <w:rPr>
                <w:rFonts w:asciiTheme="minorHAnsi" w:hAnsiTheme="minorHAnsi" w:cstheme="minorHAnsi"/>
                <w:sz w:val="18"/>
                <w:szCs w:val="18"/>
              </w:rPr>
              <w:t>3.395</w:t>
            </w:r>
          </w:p>
        </w:tc>
        <w:tc>
          <w:tcPr>
            <w:tcW w:w="992" w:type="dxa"/>
          </w:tcPr>
          <w:p w14:paraId="58E1942D" w14:textId="119D39CD" w:rsidR="00BD33AC" w:rsidRPr="00DF0C89" w:rsidRDefault="00BD33AC" w:rsidP="00BD33AC">
            <w:pPr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 w:rsidRPr="00DF0C89">
              <w:rPr>
                <w:rFonts w:asciiTheme="minorHAnsi" w:hAnsiTheme="minorHAnsi" w:cstheme="minorHAnsi"/>
                <w:sz w:val="18"/>
                <w:szCs w:val="18"/>
              </w:rPr>
              <w:t>2.965</w:t>
            </w:r>
          </w:p>
        </w:tc>
        <w:tc>
          <w:tcPr>
            <w:tcW w:w="850" w:type="dxa"/>
          </w:tcPr>
          <w:p w14:paraId="60FE74C3" w14:textId="58F5AC3E" w:rsidR="00BD33AC" w:rsidRPr="00DF0C89" w:rsidRDefault="00BD33AC" w:rsidP="00BD33AC">
            <w:pPr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 w:rsidRPr="00DF0C89">
              <w:rPr>
                <w:rFonts w:asciiTheme="minorHAnsi" w:hAnsiTheme="minorHAnsi" w:cstheme="minorHAnsi"/>
                <w:sz w:val="18"/>
                <w:szCs w:val="18"/>
              </w:rPr>
              <w:t>2.650</w:t>
            </w:r>
          </w:p>
        </w:tc>
        <w:tc>
          <w:tcPr>
            <w:tcW w:w="851" w:type="dxa"/>
          </w:tcPr>
          <w:p w14:paraId="1CD244B1" w14:textId="4B603ECC" w:rsidR="00BD33AC" w:rsidRPr="00DF0C89" w:rsidRDefault="00BD33AC" w:rsidP="00BD33AC">
            <w:pPr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 w:rsidRPr="00DF0C89">
              <w:rPr>
                <w:rFonts w:asciiTheme="minorHAnsi" w:hAnsiTheme="minorHAnsi" w:cstheme="minorHAnsi"/>
                <w:sz w:val="18"/>
                <w:szCs w:val="18"/>
              </w:rPr>
              <w:t>2.425</w:t>
            </w:r>
          </w:p>
        </w:tc>
        <w:tc>
          <w:tcPr>
            <w:tcW w:w="879" w:type="dxa"/>
          </w:tcPr>
          <w:p w14:paraId="49A20AB3" w14:textId="6B54FBC1" w:rsidR="00BD33AC" w:rsidRPr="00DF0C89" w:rsidRDefault="00BD33AC" w:rsidP="00BD33AC">
            <w:pPr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 w:rsidRPr="00DF0C89">
              <w:rPr>
                <w:rFonts w:asciiTheme="minorHAnsi" w:hAnsiTheme="minorHAnsi" w:cstheme="minorHAnsi"/>
                <w:sz w:val="18"/>
                <w:szCs w:val="18"/>
              </w:rPr>
              <w:t>825</w:t>
            </w:r>
          </w:p>
        </w:tc>
      </w:tr>
    </w:tbl>
    <w:p w14:paraId="5CC2B489" w14:textId="77777777" w:rsidR="001665A3" w:rsidRDefault="001665A3" w:rsidP="001665A3">
      <w:pPr>
        <w:jc w:val="both"/>
        <w:rPr>
          <w:rFonts w:asciiTheme="minorHAnsi" w:hAnsiTheme="minorHAnsi" w:cstheme="minorHAnsi"/>
          <w:b/>
          <w:color w:val="808080" w:themeColor="background1" w:themeShade="80"/>
          <w:sz w:val="18"/>
          <w:szCs w:val="18"/>
          <w:u w:val="single"/>
          <w:lang w:val="pt-BR"/>
        </w:rPr>
      </w:pPr>
    </w:p>
    <w:p w14:paraId="16650574" w14:textId="77777777" w:rsidR="00DF0C89" w:rsidRDefault="00DF0C89" w:rsidP="001665A3">
      <w:pPr>
        <w:jc w:val="both"/>
        <w:rPr>
          <w:rFonts w:asciiTheme="minorHAnsi" w:hAnsiTheme="minorHAnsi" w:cstheme="minorHAnsi"/>
          <w:b/>
          <w:color w:val="808080" w:themeColor="background1" w:themeShade="80"/>
          <w:sz w:val="18"/>
          <w:szCs w:val="18"/>
          <w:u w:val="single"/>
          <w:lang w:val="pt-BR"/>
        </w:rPr>
      </w:pPr>
    </w:p>
    <w:p w14:paraId="4FED3BAF" w14:textId="77777777" w:rsidR="00DF0C89" w:rsidRDefault="00DF0C89" w:rsidP="001665A3">
      <w:pPr>
        <w:jc w:val="both"/>
        <w:rPr>
          <w:rFonts w:asciiTheme="minorHAnsi" w:hAnsiTheme="minorHAnsi" w:cstheme="minorHAnsi"/>
          <w:b/>
          <w:color w:val="808080" w:themeColor="background1" w:themeShade="80"/>
          <w:sz w:val="18"/>
          <w:szCs w:val="18"/>
          <w:u w:val="single"/>
          <w:lang w:val="pt-BR"/>
        </w:rPr>
      </w:pPr>
    </w:p>
    <w:p w14:paraId="30ADC5C6" w14:textId="77777777" w:rsidR="00DF0C89" w:rsidRPr="00DF0C89" w:rsidRDefault="00DF0C89" w:rsidP="001665A3">
      <w:pPr>
        <w:jc w:val="both"/>
        <w:rPr>
          <w:rFonts w:asciiTheme="minorHAnsi" w:hAnsiTheme="minorHAnsi" w:cstheme="minorHAnsi"/>
          <w:b/>
          <w:color w:val="808080" w:themeColor="background1" w:themeShade="80"/>
          <w:sz w:val="18"/>
          <w:szCs w:val="18"/>
          <w:u w:val="single"/>
          <w:lang w:val="pt-BR"/>
        </w:rPr>
      </w:pPr>
    </w:p>
    <w:p w14:paraId="3494E65A" w14:textId="77777777" w:rsidR="001665A3" w:rsidRPr="00DF0C89" w:rsidRDefault="001665A3" w:rsidP="00064692">
      <w:pPr>
        <w:pStyle w:val="Ttulo"/>
        <w:rPr>
          <w:lang w:val="pt-BR"/>
        </w:rPr>
      </w:pPr>
      <w:r w:rsidRPr="00DF0C89">
        <w:rPr>
          <w:lang w:val="pt-BR"/>
        </w:rPr>
        <w:lastRenderedPageBreak/>
        <w:t>O preço inclui</w:t>
      </w:r>
    </w:p>
    <w:p w14:paraId="4F55EAD4" w14:textId="77777777" w:rsidR="001665A3" w:rsidRPr="00DF0C89" w:rsidRDefault="001665A3" w:rsidP="001665A3">
      <w:pPr>
        <w:rPr>
          <w:rFonts w:ascii="Calibri" w:hAnsi="Calibri" w:cs="Calibri"/>
          <w:sz w:val="18"/>
          <w:szCs w:val="18"/>
          <w:lang w:val="pt-BR"/>
        </w:rPr>
      </w:pPr>
      <w:r w:rsidRPr="00DF0C89">
        <w:rPr>
          <w:rFonts w:ascii="Calibri" w:hAnsi="Calibri" w:cs="Calibri"/>
          <w:sz w:val="18"/>
          <w:szCs w:val="18"/>
          <w:lang w:val="pt-BR"/>
        </w:rPr>
        <w:t>* Traslados de chegada e saída em carro privado.</w:t>
      </w:r>
    </w:p>
    <w:p w14:paraId="2E1EA294" w14:textId="77777777" w:rsidR="001665A3" w:rsidRPr="00DF0C89" w:rsidRDefault="001665A3" w:rsidP="001665A3">
      <w:pPr>
        <w:rPr>
          <w:rFonts w:ascii="Calibri" w:hAnsi="Calibri" w:cs="Calibri"/>
          <w:sz w:val="18"/>
          <w:szCs w:val="18"/>
          <w:lang w:val="pt-BR"/>
        </w:rPr>
      </w:pPr>
      <w:r w:rsidRPr="00DF0C89">
        <w:rPr>
          <w:rFonts w:ascii="Calibri" w:hAnsi="Calibri" w:cs="Calibri"/>
          <w:sz w:val="18"/>
          <w:szCs w:val="18"/>
          <w:lang w:val="pt-BR"/>
        </w:rPr>
        <w:t xml:space="preserve">* </w:t>
      </w:r>
      <w:r w:rsidRPr="00DF0C89">
        <w:rPr>
          <w:rFonts w:asciiTheme="minorHAnsi" w:hAnsiTheme="minorHAnsi" w:cstheme="minorHAnsi"/>
          <w:sz w:val="18"/>
          <w:szCs w:val="18"/>
          <w:lang w:val="pt-BR"/>
        </w:rPr>
        <w:t>Hospedagem e café da manhã buffet nos hotéis indicados ou similares.</w:t>
      </w:r>
    </w:p>
    <w:p w14:paraId="684FE041" w14:textId="3DB4A9E6" w:rsidR="001665A3" w:rsidRPr="00DF0C89" w:rsidRDefault="001665A3" w:rsidP="001665A3">
      <w:pPr>
        <w:rPr>
          <w:rFonts w:ascii="Calibri" w:hAnsi="Calibri" w:cs="Calibri"/>
          <w:sz w:val="18"/>
          <w:szCs w:val="18"/>
          <w:lang w:val="pt-BR"/>
        </w:rPr>
      </w:pPr>
      <w:r w:rsidRPr="00DF0C89">
        <w:rPr>
          <w:rFonts w:ascii="Calibri" w:hAnsi="Calibri" w:cs="Calibri"/>
          <w:sz w:val="18"/>
          <w:szCs w:val="18"/>
          <w:lang w:val="pt-BR"/>
        </w:rPr>
        <w:t xml:space="preserve">* Carro (2 </w:t>
      </w:r>
      <w:proofErr w:type="spellStart"/>
      <w:r w:rsidRPr="00DF0C89">
        <w:rPr>
          <w:rFonts w:ascii="Calibri" w:hAnsi="Calibri" w:cs="Calibri"/>
          <w:sz w:val="18"/>
          <w:szCs w:val="18"/>
          <w:lang w:val="pt-BR"/>
        </w:rPr>
        <w:t>pax</w:t>
      </w:r>
      <w:proofErr w:type="spellEnd"/>
      <w:r w:rsidRPr="00DF0C89">
        <w:rPr>
          <w:rFonts w:ascii="Calibri" w:hAnsi="Calibri" w:cs="Calibri"/>
          <w:sz w:val="18"/>
          <w:szCs w:val="18"/>
          <w:lang w:val="pt-BR"/>
        </w:rPr>
        <w:t xml:space="preserve">) / </w:t>
      </w:r>
      <w:r w:rsidRPr="00DF0C89">
        <w:rPr>
          <w:rFonts w:asciiTheme="minorHAnsi" w:hAnsiTheme="minorHAnsi" w:cstheme="minorHAnsi"/>
          <w:sz w:val="18"/>
          <w:szCs w:val="18"/>
          <w:lang w:val="pt-BR"/>
        </w:rPr>
        <w:t xml:space="preserve">van </w:t>
      </w:r>
      <w:r w:rsidRPr="00DF0C89">
        <w:rPr>
          <w:rFonts w:ascii="Calibri" w:hAnsi="Calibri" w:cs="Calibri"/>
          <w:sz w:val="18"/>
          <w:szCs w:val="18"/>
          <w:lang w:val="pt-BR"/>
        </w:rPr>
        <w:t>(</w:t>
      </w:r>
      <w:r w:rsidR="00FD20D0" w:rsidRPr="00DF0C89">
        <w:rPr>
          <w:rFonts w:ascii="Calibri" w:hAnsi="Calibri" w:cs="Calibri"/>
          <w:sz w:val="18"/>
          <w:szCs w:val="18"/>
          <w:lang w:val="pt-BR"/>
        </w:rPr>
        <w:t>3</w:t>
      </w:r>
      <w:r w:rsidRPr="00DF0C89">
        <w:rPr>
          <w:rFonts w:ascii="Calibri" w:hAnsi="Calibri" w:cs="Calibri"/>
          <w:sz w:val="18"/>
          <w:szCs w:val="18"/>
          <w:lang w:val="pt-BR"/>
        </w:rPr>
        <w:t xml:space="preserve">-6 </w:t>
      </w:r>
      <w:proofErr w:type="spellStart"/>
      <w:r w:rsidRPr="00DF0C89">
        <w:rPr>
          <w:rFonts w:ascii="Calibri" w:hAnsi="Calibri" w:cs="Calibri"/>
          <w:sz w:val="18"/>
          <w:szCs w:val="18"/>
          <w:lang w:val="pt-BR"/>
        </w:rPr>
        <w:t>pax</w:t>
      </w:r>
      <w:proofErr w:type="spellEnd"/>
      <w:r w:rsidRPr="00DF0C89">
        <w:rPr>
          <w:rFonts w:ascii="Calibri" w:hAnsi="Calibri" w:cs="Calibri"/>
          <w:sz w:val="18"/>
          <w:szCs w:val="18"/>
          <w:lang w:val="pt-BR"/>
        </w:rPr>
        <w:t>) com motorista/assistente disponível durante o passeio.</w:t>
      </w:r>
    </w:p>
    <w:p w14:paraId="5B5B0B4F" w14:textId="77777777" w:rsidR="001665A3" w:rsidRPr="00DF0C89" w:rsidRDefault="001665A3" w:rsidP="001665A3">
      <w:pPr>
        <w:rPr>
          <w:rFonts w:ascii="Calibri" w:hAnsi="Calibri" w:cs="Calibri"/>
          <w:sz w:val="18"/>
          <w:szCs w:val="18"/>
          <w:lang w:val="pt-BR"/>
        </w:rPr>
      </w:pPr>
      <w:r w:rsidRPr="00DF0C89">
        <w:rPr>
          <w:rFonts w:ascii="Calibri" w:hAnsi="Calibri" w:cs="Calibri"/>
          <w:sz w:val="18"/>
          <w:szCs w:val="18"/>
          <w:lang w:val="pt-BR"/>
        </w:rPr>
        <w:t>* Visitas com guias locais em Segóvia e Salamanca.</w:t>
      </w:r>
    </w:p>
    <w:p w14:paraId="4ECDAC8A" w14:textId="77777777" w:rsidR="001665A3" w:rsidRPr="00DF0C89" w:rsidRDefault="001665A3" w:rsidP="001665A3">
      <w:pPr>
        <w:rPr>
          <w:rFonts w:ascii="Calibri" w:hAnsi="Calibri" w:cs="Calibri"/>
          <w:sz w:val="18"/>
          <w:szCs w:val="18"/>
          <w:lang w:val="pt-BR"/>
        </w:rPr>
      </w:pPr>
      <w:r w:rsidRPr="00DF0C89">
        <w:rPr>
          <w:rFonts w:ascii="Calibri" w:hAnsi="Calibri" w:cs="Calibri"/>
          <w:sz w:val="18"/>
          <w:szCs w:val="18"/>
          <w:lang w:val="pt-BR"/>
        </w:rPr>
        <w:t xml:space="preserve">* Ingressos para vinícolas com degustação de acordo com o programa: </w:t>
      </w:r>
      <w:proofErr w:type="spellStart"/>
      <w:r w:rsidRPr="00DF0C89">
        <w:rPr>
          <w:rFonts w:ascii="Calibri" w:hAnsi="Calibri" w:cs="Calibri"/>
          <w:sz w:val="18"/>
          <w:szCs w:val="18"/>
          <w:lang w:val="pt-BR"/>
        </w:rPr>
        <w:t>Yllera</w:t>
      </w:r>
      <w:proofErr w:type="spellEnd"/>
      <w:r w:rsidRPr="00DF0C89">
        <w:rPr>
          <w:rFonts w:ascii="Calibri" w:hAnsi="Calibri" w:cs="Calibri"/>
          <w:sz w:val="18"/>
          <w:szCs w:val="18"/>
          <w:lang w:val="pt-BR"/>
        </w:rPr>
        <w:t xml:space="preserve">, </w:t>
      </w:r>
      <w:proofErr w:type="spellStart"/>
      <w:r w:rsidRPr="00DF0C89">
        <w:rPr>
          <w:rFonts w:ascii="Calibri" w:hAnsi="Calibri" w:cs="Calibri"/>
          <w:sz w:val="18"/>
          <w:szCs w:val="18"/>
          <w:lang w:val="pt-BR"/>
        </w:rPr>
        <w:t>Arzuaga</w:t>
      </w:r>
      <w:proofErr w:type="spellEnd"/>
      <w:r w:rsidRPr="00DF0C89">
        <w:rPr>
          <w:rFonts w:ascii="Calibri" w:hAnsi="Calibri" w:cs="Calibri"/>
          <w:sz w:val="18"/>
          <w:szCs w:val="18"/>
          <w:lang w:val="pt-BR"/>
        </w:rPr>
        <w:t>, Protos e Fariña.</w:t>
      </w:r>
    </w:p>
    <w:p w14:paraId="436117FA" w14:textId="77777777" w:rsidR="001665A3" w:rsidRPr="00DF0C89" w:rsidRDefault="001665A3" w:rsidP="001665A3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7EE1B698" w14:textId="77777777" w:rsidR="001665A3" w:rsidRPr="00DF0C89" w:rsidRDefault="001665A3" w:rsidP="00064692">
      <w:pPr>
        <w:pStyle w:val="Ttulo"/>
        <w:rPr>
          <w:lang w:val="pt-BR"/>
        </w:rPr>
      </w:pPr>
      <w:r w:rsidRPr="00DF0C89">
        <w:rPr>
          <w:lang w:val="pt-BR"/>
        </w:rPr>
        <w:t>O preço NÃO inclui</w:t>
      </w:r>
    </w:p>
    <w:p w14:paraId="3426F130" w14:textId="77777777" w:rsidR="001665A3" w:rsidRPr="00DF0C89" w:rsidRDefault="001665A3" w:rsidP="001665A3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DF0C89">
        <w:rPr>
          <w:rFonts w:asciiTheme="minorHAnsi" w:hAnsiTheme="minorHAnsi" w:cstheme="minorHAnsi"/>
          <w:sz w:val="18"/>
          <w:szCs w:val="18"/>
          <w:lang w:val="pt-BR"/>
        </w:rPr>
        <w:t>* Guia acompanhante durante o roteiro.</w:t>
      </w:r>
    </w:p>
    <w:p w14:paraId="0879BE24" w14:textId="14D45BFF" w:rsidR="00FD20D0" w:rsidRPr="00DF0C89" w:rsidRDefault="00FD20D0" w:rsidP="001665A3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DF0C89">
        <w:rPr>
          <w:rFonts w:asciiTheme="minorHAnsi" w:hAnsiTheme="minorHAnsi" w:cstheme="minorHAnsi"/>
          <w:sz w:val="18"/>
          <w:szCs w:val="18"/>
          <w:lang w:val="pt-BR"/>
        </w:rPr>
        <w:t>*Almoços ou jantares durante o percurso</w:t>
      </w:r>
    </w:p>
    <w:p w14:paraId="54FF7D9A" w14:textId="77777777" w:rsidR="001665A3" w:rsidRPr="00DF0C89" w:rsidRDefault="001665A3" w:rsidP="001665A3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DF0C89">
        <w:rPr>
          <w:rFonts w:asciiTheme="minorHAnsi" w:hAnsiTheme="minorHAnsi" w:cstheme="minorHAnsi"/>
          <w:sz w:val="18"/>
          <w:szCs w:val="18"/>
          <w:lang w:val="pt-BR"/>
        </w:rPr>
        <w:t>* Extras, gorjetas ou qualquer outro serviço não mencionado na seção “O preço inclui”.</w:t>
      </w:r>
    </w:p>
    <w:p w14:paraId="68825B81" w14:textId="77777777" w:rsidR="001665A3" w:rsidRPr="00DF0C89" w:rsidRDefault="001665A3" w:rsidP="001665A3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25AEFB2F" w14:textId="77777777" w:rsidR="00064692" w:rsidRPr="00DF0C89" w:rsidRDefault="00064692" w:rsidP="001665A3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32A84C15" w14:textId="77777777" w:rsidR="00064692" w:rsidRPr="00DF0C89" w:rsidRDefault="00064692" w:rsidP="00064692">
      <w:pPr>
        <w:pStyle w:val="Ttulo"/>
        <w:rPr>
          <w:lang w:val="pt-BR"/>
        </w:rPr>
      </w:pPr>
      <w:r w:rsidRPr="00DF0C89">
        <w:rPr>
          <w:lang w:val="pt-BR"/>
        </w:rPr>
        <w:t xml:space="preserve">Hotéis previstos ou similares  </w:t>
      </w:r>
    </w:p>
    <w:p w14:paraId="7D7B8EE0" w14:textId="77777777" w:rsidR="00064692" w:rsidRPr="00DF0C89" w:rsidRDefault="00064692" w:rsidP="00064692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DF0C89">
        <w:rPr>
          <w:rFonts w:asciiTheme="minorHAnsi" w:hAnsiTheme="minorHAnsi" w:cstheme="minorHAnsi"/>
          <w:b/>
          <w:sz w:val="18"/>
          <w:szCs w:val="18"/>
          <w:lang w:val="pt-BR"/>
        </w:rPr>
        <w:t>Madri</w:t>
      </w:r>
      <w:r w:rsidRPr="00DF0C89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DF0C89">
        <w:rPr>
          <w:rFonts w:asciiTheme="minorHAnsi" w:hAnsiTheme="minorHAnsi" w:cstheme="minorHAnsi"/>
          <w:sz w:val="18"/>
          <w:szCs w:val="18"/>
          <w:lang w:val="pt-BR"/>
        </w:rPr>
        <w:tab/>
      </w:r>
      <w:r w:rsidRPr="00DF0C89">
        <w:rPr>
          <w:rFonts w:asciiTheme="minorHAnsi" w:hAnsiTheme="minorHAnsi" w:cstheme="minorHAnsi"/>
          <w:sz w:val="18"/>
          <w:szCs w:val="18"/>
          <w:lang w:val="pt-BR"/>
        </w:rPr>
        <w:tab/>
        <w:t>Nh Collection Paseo del Prado 5*</w:t>
      </w:r>
    </w:p>
    <w:p w14:paraId="082531FF" w14:textId="1EB92070" w:rsidR="00064692" w:rsidRPr="00DF0C89" w:rsidRDefault="00064692" w:rsidP="00064692">
      <w:pPr>
        <w:jc w:val="both"/>
        <w:rPr>
          <w:rFonts w:asciiTheme="minorHAnsi" w:hAnsiTheme="minorHAnsi" w:cstheme="minorHAnsi"/>
          <w:b/>
          <w:sz w:val="18"/>
          <w:szCs w:val="18"/>
          <w:lang w:val="pt-BR"/>
        </w:rPr>
      </w:pPr>
      <w:r w:rsidRPr="00DF0C89">
        <w:rPr>
          <w:rFonts w:asciiTheme="minorHAnsi" w:hAnsiTheme="minorHAnsi" w:cstheme="minorHAnsi"/>
          <w:b/>
          <w:sz w:val="18"/>
          <w:szCs w:val="18"/>
          <w:lang w:val="pt-BR"/>
        </w:rPr>
        <w:t>Quintanilla Onésimo</w:t>
      </w:r>
      <w:r w:rsidRPr="00DF0C89">
        <w:rPr>
          <w:rFonts w:asciiTheme="minorHAnsi" w:hAnsiTheme="minorHAnsi" w:cstheme="minorHAnsi"/>
          <w:b/>
          <w:sz w:val="18"/>
          <w:szCs w:val="18"/>
          <w:lang w:val="pt-BR"/>
        </w:rPr>
        <w:tab/>
      </w:r>
      <w:r w:rsidR="00880E00" w:rsidRPr="00DF0C89">
        <w:rPr>
          <w:rFonts w:asciiTheme="minorHAnsi" w:hAnsiTheme="minorHAnsi" w:cstheme="minorBidi"/>
          <w:sz w:val="18"/>
          <w:szCs w:val="18"/>
          <w:lang w:val="pt-PT"/>
        </w:rPr>
        <w:t>Hotel &amp; Spa Arzuaga 4*Sup</w:t>
      </w:r>
    </w:p>
    <w:p w14:paraId="15FBB89D" w14:textId="77777777" w:rsidR="00064692" w:rsidRPr="00DF0C89" w:rsidRDefault="00064692" w:rsidP="00064692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DF0C89">
        <w:rPr>
          <w:rFonts w:asciiTheme="minorHAnsi" w:hAnsiTheme="minorHAnsi" w:cstheme="minorHAnsi"/>
          <w:b/>
          <w:sz w:val="18"/>
          <w:szCs w:val="18"/>
          <w:lang w:val="pt-BR"/>
        </w:rPr>
        <w:t>Valladolid</w:t>
      </w:r>
      <w:r w:rsidRPr="00DF0C89">
        <w:rPr>
          <w:rFonts w:asciiTheme="minorHAnsi" w:hAnsiTheme="minorHAnsi" w:cstheme="minorHAnsi"/>
          <w:b/>
          <w:sz w:val="18"/>
          <w:szCs w:val="18"/>
          <w:lang w:val="pt-BR"/>
        </w:rPr>
        <w:tab/>
      </w:r>
      <w:r w:rsidRPr="00DF0C89">
        <w:rPr>
          <w:rFonts w:asciiTheme="minorHAnsi" w:hAnsiTheme="minorHAnsi" w:cstheme="minorHAnsi"/>
          <w:b/>
          <w:sz w:val="18"/>
          <w:szCs w:val="18"/>
          <w:lang w:val="pt-BR"/>
        </w:rPr>
        <w:tab/>
      </w:r>
      <w:r w:rsidRPr="00DF0C89">
        <w:rPr>
          <w:rFonts w:asciiTheme="minorHAnsi" w:hAnsiTheme="minorHAnsi" w:cstheme="minorHAnsi"/>
          <w:sz w:val="18"/>
          <w:szCs w:val="18"/>
          <w:lang w:val="pt-BR"/>
        </w:rPr>
        <w:t xml:space="preserve">AC Palacio </w:t>
      </w:r>
      <w:proofErr w:type="spellStart"/>
      <w:r w:rsidRPr="00DF0C89">
        <w:rPr>
          <w:rFonts w:asciiTheme="minorHAnsi" w:hAnsiTheme="minorHAnsi" w:cstheme="minorHAnsi"/>
          <w:sz w:val="18"/>
          <w:szCs w:val="18"/>
          <w:lang w:val="pt-BR"/>
        </w:rPr>
        <w:t>Sta</w:t>
      </w:r>
      <w:proofErr w:type="spellEnd"/>
      <w:r w:rsidRPr="00DF0C89">
        <w:rPr>
          <w:rFonts w:asciiTheme="minorHAnsi" w:hAnsiTheme="minorHAnsi" w:cstheme="minorHAnsi"/>
          <w:sz w:val="18"/>
          <w:szCs w:val="18"/>
          <w:lang w:val="pt-BR"/>
        </w:rPr>
        <w:t xml:space="preserve"> Ana 5*</w:t>
      </w:r>
    </w:p>
    <w:p w14:paraId="74E6229E" w14:textId="0844D972" w:rsidR="00064692" w:rsidRPr="00DF0C89" w:rsidRDefault="00064692" w:rsidP="00064692">
      <w:pPr>
        <w:jc w:val="both"/>
        <w:rPr>
          <w:rFonts w:asciiTheme="minorHAnsi" w:hAnsiTheme="minorHAnsi" w:cstheme="minorHAnsi"/>
          <w:b/>
          <w:sz w:val="18"/>
          <w:szCs w:val="18"/>
        </w:rPr>
      </w:pPr>
      <w:r w:rsidRPr="00DF0C89">
        <w:rPr>
          <w:rFonts w:asciiTheme="minorHAnsi" w:hAnsiTheme="minorHAnsi" w:cstheme="minorHAnsi"/>
          <w:b/>
          <w:sz w:val="18"/>
          <w:szCs w:val="18"/>
          <w:lang w:val="es-ES"/>
        </w:rPr>
        <w:t>Zamora</w:t>
      </w:r>
      <w:r w:rsidRPr="00DF0C89">
        <w:rPr>
          <w:rFonts w:asciiTheme="minorHAnsi" w:hAnsiTheme="minorHAnsi" w:cstheme="minorHAnsi"/>
          <w:b/>
          <w:sz w:val="18"/>
          <w:szCs w:val="18"/>
          <w:lang w:val="es-ES"/>
        </w:rPr>
        <w:tab/>
      </w:r>
      <w:r w:rsidRPr="00DF0C89">
        <w:rPr>
          <w:rFonts w:asciiTheme="minorHAnsi" w:hAnsiTheme="minorHAnsi" w:cstheme="minorHAnsi"/>
          <w:b/>
          <w:sz w:val="18"/>
          <w:szCs w:val="18"/>
          <w:lang w:val="es-ES"/>
        </w:rPr>
        <w:tab/>
      </w:r>
      <w:r w:rsidRPr="00DF0C89">
        <w:rPr>
          <w:rFonts w:asciiTheme="minorHAnsi" w:hAnsiTheme="minorHAnsi" w:cstheme="minorHAnsi"/>
          <w:b/>
          <w:sz w:val="18"/>
          <w:szCs w:val="18"/>
          <w:lang w:val="es-ES"/>
        </w:rPr>
        <w:tab/>
      </w:r>
      <w:r w:rsidR="00065D1B" w:rsidRPr="00DF0C89">
        <w:rPr>
          <w:rFonts w:asciiTheme="minorHAnsi" w:hAnsiTheme="minorHAnsi" w:cstheme="minorHAnsi"/>
          <w:sz w:val="18"/>
          <w:szCs w:val="18"/>
        </w:rPr>
        <w:t>NH Palacio del Duero 4*</w:t>
      </w:r>
      <w:proofErr w:type="spellStart"/>
      <w:r w:rsidR="00065D1B" w:rsidRPr="00DF0C89">
        <w:rPr>
          <w:rFonts w:asciiTheme="minorHAnsi" w:hAnsiTheme="minorHAnsi" w:cstheme="minorHAnsi"/>
          <w:sz w:val="18"/>
          <w:szCs w:val="18"/>
        </w:rPr>
        <w:t>Sup</w:t>
      </w:r>
      <w:proofErr w:type="spellEnd"/>
    </w:p>
    <w:p w14:paraId="3BCB0175" w14:textId="77777777" w:rsidR="00064692" w:rsidRPr="00DF0C89" w:rsidRDefault="00064692" w:rsidP="00064692">
      <w:pPr>
        <w:jc w:val="both"/>
        <w:rPr>
          <w:rFonts w:asciiTheme="minorHAnsi" w:hAnsiTheme="minorHAnsi" w:cstheme="minorHAnsi"/>
          <w:b/>
          <w:sz w:val="18"/>
          <w:szCs w:val="18"/>
          <w:lang w:val="pt-BR"/>
        </w:rPr>
      </w:pPr>
      <w:r w:rsidRPr="00DF0C89">
        <w:rPr>
          <w:rFonts w:asciiTheme="minorHAnsi" w:hAnsiTheme="minorHAnsi" w:cstheme="minorHAnsi"/>
          <w:b/>
          <w:sz w:val="18"/>
          <w:szCs w:val="18"/>
          <w:lang w:val="pt-BR"/>
        </w:rPr>
        <w:t>Salamanca</w:t>
      </w:r>
      <w:r w:rsidRPr="00DF0C89">
        <w:rPr>
          <w:rFonts w:asciiTheme="minorHAnsi" w:hAnsiTheme="minorHAnsi" w:cstheme="minorHAnsi"/>
          <w:b/>
          <w:sz w:val="18"/>
          <w:szCs w:val="18"/>
          <w:lang w:val="pt-BR"/>
        </w:rPr>
        <w:tab/>
      </w:r>
      <w:r w:rsidRPr="00DF0C89">
        <w:rPr>
          <w:rFonts w:asciiTheme="minorHAnsi" w:hAnsiTheme="minorHAnsi" w:cstheme="minorHAnsi"/>
          <w:b/>
          <w:sz w:val="18"/>
          <w:szCs w:val="18"/>
          <w:lang w:val="pt-BR"/>
        </w:rPr>
        <w:tab/>
      </w:r>
      <w:r w:rsidRPr="00DF0C89">
        <w:rPr>
          <w:rFonts w:asciiTheme="minorHAnsi" w:hAnsiTheme="minorHAnsi" w:cstheme="minorHAnsi"/>
          <w:sz w:val="18"/>
          <w:szCs w:val="18"/>
          <w:lang w:val="pt-BR"/>
        </w:rPr>
        <w:t>Hospes Palacio San Esteban 5*</w:t>
      </w:r>
    </w:p>
    <w:p w14:paraId="7603BB4B" w14:textId="77777777" w:rsidR="00064692" w:rsidRPr="00DF0C89" w:rsidRDefault="00064692" w:rsidP="00064692">
      <w:pPr>
        <w:jc w:val="both"/>
        <w:rPr>
          <w:rFonts w:asciiTheme="minorHAnsi" w:hAnsiTheme="minorHAnsi" w:cstheme="minorHAnsi"/>
          <w:b/>
          <w:sz w:val="18"/>
          <w:szCs w:val="18"/>
          <w:lang w:val="pt-BR"/>
        </w:rPr>
      </w:pPr>
      <w:r w:rsidRPr="00DF0C89">
        <w:rPr>
          <w:rFonts w:asciiTheme="minorHAnsi" w:hAnsiTheme="minorHAnsi" w:cstheme="minorHAnsi"/>
          <w:b/>
          <w:sz w:val="18"/>
          <w:szCs w:val="18"/>
          <w:lang w:val="pt-BR"/>
        </w:rPr>
        <w:t>Segóvia</w:t>
      </w:r>
      <w:r w:rsidRPr="00DF0C89">
        <w:rPr>
          <w:rFonts w:asciiTheme="minorHAnsi" w:hAnsiTheme="minorHAnsi" w:cstheme="minorHAnsi"/>
          <w:b/>
          <w:sz w:val="18"/>
          <w:szCs w:val="18"/>
          <w:lang w:val="pt-BR"/>
        </w:rPr>
        <w:tab/>
      </w:r>
      <w:r w:rsidRPr="00DF0C89">
        <w:rPr>
          <w:rFonts w:asciiTheme="minorHAnsi" w:hAnsiTheme="minorHAnsi" w:cstheme="minorHAnsi"/>
          <w:b/>
          <w:sz w:val="18"/>
          <w:szCs w:val="18"/>
          <w:lang w:val="pt-BR"/>
        </w:rPr>
        <w:tab/>
      </w:r>
      <w:r w:rsidRPr="00DF0C89">
        <w:rPr>
          <w:rFonts w:asciiTheme="minorHAnsi" w:hAnsiTheme="minorHAnsi" w:cstheme="minorHAnsi"/>
          <w:b/>
          <w:sz w:val="18"/>
          <w:szCs w:val="18"/>
          <w:lang w:val="pt-BR"/>
        </w:rPr>
        <w:tab/>
      </w:r>
      <w:r w:rsidRPr="00DF0C89">
        <w:rPr>
          <w:rFonts w:asciiTheme="minorHAnsi" w:hAnsiTheme="minorHAnsi" w:cstheme="minorHAnsi"/>
          <w:sz w:val="18"/>
          <w:szCs w:val="18"/>
          <w:lang w:val="pt-BR"/>
        </w:rPr>
        <w:t>Cándido 4*</w:t>
      </w:r>
    </w:p>
    <w:p w14:paraId="08352BA1" w14:textId="77777777" w:rsidR="00064692" w:rsidRPr="00DF0C89" w:rsidRDefault="00064692" w:rsidP="00064692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6AE37264" w14:textId="77777777" w:rsidR="00064692" w:rsidRPr="00DF0C89" w:rsidRDefault="00064692" w:rsidP="001665A3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6BFD468B" w14:textId="77777777" w:rsidR="001665A3" w:rsidRPr="00DF0C89" w:rsidRDefault="001665A3" w:rsidP="00064692">
      <w:pPr>
        <w:pStyle w:val="Ttulo"/>
        <w:rPr>
          <w:lang w:val="pt-BR"/>
        </w:rPr>
      </w:pPr>
      <w:r w:rsidRPr="00DF0C89">
        <w:rPr>
          <w:lang w:val="pt-BR"/>
        </w:rPr>
        <w:t>Importante</w:t>
      </w:r>
    </w:p>
    <w:p w14:paraId="6E8824CD" w14:textId="77777777" w:rsidR="001665A3" w:rsidRPr="00DF0C89" w:rsidRDefault="001665A3" w:rsidP="001665A3">
      <w:pPr>
        <w:jc w:val="both"/>
        <w:rPr>
          <w:rFonts w:ascii="Calibri" w:eastAsia="Calibri" w:hAnsi="Calibri" w:cs="Calibri"/>
          <w:sz w:val="18"/>
          <w:szCs w:val="18"/>
          <w:lang w:val="pt-BR"/>
        </w:rPr>
      </w:pPr>
      <w:r w:rsidRPr="00DF0C89">
        <w:rPr>
          <w:rFonts w:ascii="Calibri" w:eastAsia="Calibri" w:hAnsi="Calibri" w:cs="Calibri"/>
          <w:sz w:val="18"/>
          <w:szCs w:val="18"/>
          <w:lang w:val="pt-BR"/>
        </w:rPr>
        <w:t>* Qualquer serviço que não possa ser prestado por motivos alheios ao nosso controle será substituído por outro similar e caso não seja possível, descontaremos do preço final.</w:t>
      </w:r>
    </w:p>
    <w:p w14:paraId="77F8B24C" w14:textId="77777777" w:rsidR="001665A3" w:rsidRPr="00DF0C89" w:rsidRDefault="001665A3" w:rsidP="001665A3">
      <w:pPr>
        <w:jc w:val="both"/>
        <w:rPr>
          <w:rFonts w:ascii="Calibri" w:eastAsia="Calibri" w:hAnsi="Calibri" w:cs="Calibri"/>
          <w:sz w:val="18"/>
          <w:szCs w:val="18"/>
          <w:lang w:val="pt-BR"/>
        </w:rPr>
      </w:pPr>
      <w:r w:rsidRPr="00DF0C89">
        <w:rPr>
          <w:rFonts w:ascii="Calibri" w:eastAsia="Calibri" w:hAnsi="Calibri" w:cs="Calibri"/>
          <w:sz w:val="18"/>
          <w:szCs w:val="18"/>
          <w:lang w:val="pt-BR"/>
        </w:rPr>
        <w:t>* No caso de não encontrar hospedagem na cidade indicada, será confirmado na cidade mais próxima sempre que possível.</w:t>
      </w:r>
    </w:p>
    <w:p w14:paraId="4CC8FF4D" w14:textId="55F70ADB" w:rsidR="00FC4C1E" w:rsidRPr="00DF0C89" w:rsidRDefault="00FC4C1E" w:rsidP="001665A3">
      <w:pPr>
        <w:jc w:val="both"/>
        <w:rPr>
          <w:rFonts w:ascii="Calibri" w:eastAsia="Calibri" w:hAnsi="Calibri" w:cs="Calibri"/>
          <w:sz w:val="18"/>
          <w:szCs w:val="18"/>
          <w:lang w:val="pt-BR"/>
        </w:rPr>
      </w:pPr>
      <w:r w:rsidRPr="00DF0C89">
        <w:rPr>
          <w:rFonts w:asciiTheme="minorHAnsi" w:eastAsia="Calibri" w:hAnsiTheme="minorHAnsi" w:cstheme="minorHAnsi"/>
          <w:sz w:val="18"/>
          <w:szCs w:val="18"/>
          <w:lang w:val="pt-PT"/>
        </w:rPr>
        <w:t>* Preços não válidos durante as datas da Semana Santa (29/mar-05/abr)</w:t>
      </w:r>
    </w:p>
    <w:p w14:paraId="1ADD081F" w14:textId="77777777" w:rsidR="001665A3" w:rsidRPr="00DF0C89" w:rsidRDefault="001665A3" w:rsidP="001665A3">
      <w:pPr>
        <w:jc w:val="both"/>
        <w:rPr>
          <w:rFonts w:ascii="Calibri" w:eastAsia="Calibri" w:hAnsi="Calibri" w:cs="Calibri"/>
          <w:sz w:val="18"/>
          <w:szCs w:val="18"/>
          <w:lang w:val="pt-BR"/>
        </w:rPr>
      </w:pPr>
      <w:r w:rsidRPr="00DF0C89">
        <w:rPr>
          <w:rFonts w:ascii="Calibri" w:eastAsia="Calibri" w:hAnsi="Calibri" w:cs="Calibri"/>
          <w:sz w:val="18"/>
          <w:szCs w:val="18"/>
          <w:lang w:val="pt-BR"/>
        </w:rPr>
        <w:t>* Carro disponível para um máximo de 8 horas/dia.</w:t>
      </w:r>
    </w:p>
    <w:p w14:paraId="2C8D4024" w14:textId="77777777" w:rsidR="001665A3" w:rsidRPr="00DF0C89" w:rsidRDefault="001665A3" w:rsidP="001665A3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DF0C89">
        <w:rPr>
          <w:rFonts w:asciiTheme="minorHAnsi" w:hAnsiTheme="minorHAnsi" w:cstheme="minorHAnsi"/>
          <w:sz w:val="18"/>
          <w:szCs w:val="18"/>
          <w:lang w:val="pt-BR"/>
        </w:rPr>
        <w:t>* As vinícolas podem ser substituídas por outras similares caso estejam fechadas ou indisponíveis para visitas. Caso coincidam com as datas escolhidas pelos clientes, oferecemos uma alternativa semelhante à indicada no programa.</w:t>
      </w:r>
    </w:p>
    <w:p w14:paraId="0BC92FE9" w14:textId="77777777" w:rsidR="00B03CA6" w:rsidRPr="00DF0C89" w:rsidRDefault="00B03CA6" w:rsidP="00B03CA6">
      <w:pPr>
        <w:jc w:val="both"/>
        <w:rPr>
          <w:rFonts w:asciiTheme="minorHAnsi" w:eastAsia="Calibri" w:hAnsiTheme="minorHAnsi" w:cstheme="minorHAnsi"/>
          <w:sz w:val="18"/>
          <w:szCs w:val="18"/>
          <w:lang w:val="pt-PT"/>
        </w:rPr>
      </w:pPr>
      <w:r w:rsidRPr="00DF0C89">
        <w:rPr>
          <w:rFonts w:asciiTheme="minorHAnsi" w:eastAsia="Calibri" w:hAnsiTheme="minorHAnsi" w:cstheme="minorHAnsi"/>
          <w:sz w:val="18"/>
          <w:szCs w:val="18"/>
          <w:lang w:val="pt-PT"/>
        </w:rPr>
        <w:t>* Consultar preços para 1 passageiro viajando sozinho.</w:t>
      </w:r>
    </w:p>
    <w:p w14:paraId="403FBD7C" w14:textId="77777777" w:rsidR="00B03CA6" w:rsidRPr="00D163C9" w:rsidRDefault="00B03CA6" w:rsidP="00B03CA6">
      <w:pPr>
        <w:jc w:val="both"/>
        <w:rPr>
          <w:rFonts w:asciiTheme="minorHAnsi" w:eastAsia="Calibri" w:hAnsiTheme="minorHAnsi" w:cstheme="minorHAnsi"/>
          <w:sz w:val="18"/>
          <w:szCs w:val="18"/>
          <w:lang w:val="pt-PT"/>
        </w:rPr>
      </w:pPr>
      <w:r w:rsidRPr="00DF0C89">
        <w:rPr>
          <w:rFonts w:asciiTheme="minorHAnsi" w:eastAsia="Calibri" w:hAnsiTheme="minorHAnsi" w:cstheme="minorHAnsi"/>
          <w:sz w:val="18"/>
          <w:szCs w:val="18"/>
          <w:lang w:val="pt-PT"/>
        </w:rPr>
        <w:t>* O preço dos hotéis cotados é variável e, em muitos casos, não é válido durante feiras, congressos, feriados locais, etc. Por esse motivo, o preço final fica sujeito à reconfirmação no momento da reserva.</w:t>
      </w:r>
    </w:p>
    <w:p w14:paraId="45152FDA" w14:textId="77777777" w:rsidR="00595FDE" w:rsidRPr="005776F8" w:rsidRDefault="00595FDE" w:rsidP="00595FDE">
      <w:pPr>
        <w:jc w:val="both"/>
        <w:rPr>
          <w:strike/>
          <w:noProof/>
          <w:color w:val="EE0000"/>
          <w:lang w:val="pt-BR"/>
        </w:rPr>
      </w:pPr>
      <w:r w:rsidRPr="005776F8">
        <w:rPr>
          <w:strike/>
          <w:noProof/>
          <w:color w:val="EE0000"/>
          <w:lang w:val="pt-BR"/>
        </w:rPr>
        <w:t xml:space="preserve">                                 </w:t>
      </w:r>
    </w:p>
    <w:p w14:paraId="41E2655E" w14:textId="52E22163" w:rsidR="001665A3" w:rsidRPr="00824E51" w:rsidRDefault="001665A3" w:rsidP="001665A3">
      <w:pPr>
        <w:jc w:val="both"/>
        <w:rPr>
          <w:rFonts w:ascii="Calibri" w:eastAsia="Calibri" w:hAnsi="Calibri" w:cs="Calibri"/>
          <w:sz w:val="18"/>
          <w:szCs w:val="18"/>
          <w:lang w:val="pt-BR"/>
        </w:rPr>
      </w:pPr>
    </w:p>
    <w:sectPr w:rsidR="001665A3" w:rsidRPr="00824E51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D82C4" w14:textId="77777777" w:rsidR="00305C58" w:rsidRDefault="00305C58" w:rsidP="00E262A4">
      <w:r>
        <w:separator/>
      </w:r>
    </w:p>
  </w:endnote>
  <w:endnote w:type="continuationSeparator" w:id="0">
    <w:p w14:paraId="7A9E0CD6" w14:textId="77777777" w:rsidR="00305C58" w:rsidRDefault="00305C58" w:rsidP="00E262A4">
      <w:r>
        <w:continuationSeparator/>
      </w:r>
    </w:p>
  </w:endnote>
  <w:endnote w:type="continuationNotice" w:id="1">
    <w:p w14:paraId="103B3A6E" w14:textId="77777777" w:rsidR="00305C58" w:rsidRDefault="00305C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91BA" w14:textId="77777777" w:rsidR="00305C58" w:rsidRDefault="00305C58" w:rsidP="00E262A4">
      <w:r>
        <w:separator/>
      </w:r>
    </w:p>
  </w:footnote>
  <w:footnote w:type="continuationSeparator" w:id="0">
    <w:p w14:paraId="6E4E4A0B" w14:textId="77777777" w:rsidR="00305C58" w:rsidRDefault="00305C58" w:rsidP="00E262A4">
      <w:r>
        <w:continuationSeparator/>
      </w:r>
    </w:p>
  </w:footnote>
  <w:footnote w:type="continuationNotice" w:id="1">
    <w:p w14:paraId="3664C978" w14:textId="77777777" w:rsidR="00305C58" w:rsidRDefault="00305C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3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27F1"/>
    <w:rsid w:val="000237F7"/>
    <w:rsid w:val="00032BEE"/>
    <w:rsid w:val="00041418"/>
    <w:rsid w:val="00043416"/>
    <w:rsid w:val="00043AC5"/>
    <w:rsid w:val="00044412"/>
    <w:rsid w:val="000531DA"/>
    <w:rsid w:val="00064692"/>
    <w:rsid w:val="00065D1B"/>
    <w:rsid w:val="00066A7D"/>
    <w:rsid w:val="00067A37"/>
    <w:rsid w:val="0007525F"/>
    <w:rsid w:val="000756E1"/>
    <w:rsid w:val="00075AFB"/>
    <w:rsid w:val="000871A9"/>
    <w:rsid w:val="00087484"/>
    <w:rsid w:val="000926F5"/>
    <w:rsid w:val="00092F59"/>
    <w:rsid w:val="000A11A3"/>
    <w:rsid w:val="000A6BBD"/>
    <w:rsid w:val="000A7275"/>
    <w:rsid w:val="000B4CF5"/>
    <w:rsid w:val="000C4798"/>
    <w:rsid w:val="000C7739"/>
    <w:rsid w:val="000C7D7F"/>
    <w:rsid w:val="000D03D0"/>
    <w:rsid w:val="000D365C"/>
    <w:rsid w:val="000F27D9"/>
    <w:rsid w:val="00104317"/>
    <w:rsid w:val="0011235D"/>
    <w:rsid w:val="00112CA3"/>
    <w:rsid w:val="001215FF"/>
    <w:rsid w:val="00127973"/>
    <w:rsid w:val="00133BBF"/>
    <w:rsid w:val="001341D2"/>
    <w:rsid w:val="00141D1A"/>
    <w:rsid w:val="00143C3D"/>
    <w:rsid w:val="001468AA"/>
    <w:rsid w:val="00152F26"/>
    <w:rsid w:val="0016612B"/>
    <w:rsid w:val="001665A3"/>
    <w:rsid w:val="00167140"/>
    <w:rsid w:val="00170485"/>
    <w:rsid w:val="00175D1B"/>
    <w:rsid w:val="001761AF"/>
    <w:rsid w:val="00176789"/>
    <w:rsid w:val="00181BDE"/>
    <w:rsid w:val="00185426"/>
    <w:rsid w:val="001B1367"/>
    <w:rsid w:val="001B35AE"/>
    <w:rsid w:val="001B6D41"/>
    <w:rsid w:val="001B772F"/>
    <w:rsid w:val="001C7D5C"/>
    <w:rsid w:val="001D1FF9"/>
    <w:rsid w:val="001D3067"/>
    <w:rsid w:val="001E15B8"/>
    <w:rsid w:val="001E6AD7"/>
    <w:rsid w:val="001F05F0"/>
    <w:rsid w:val="001F3793"/>
    <w:rsid w:val="001F6F88"/>
    <w:rsid w:val="001F7A5E"/>
    <w:rsid w:val="00212FC8"/>
    <w:rsid w:val="00220EA4"/>
    <w:rsid w:val="00224EB5"/>
    <w:rsid w:val="00243D80"/>
    <w:rsid w:val="00263639"/>
    <w:rsid w:val="002744D8"/>
    <w:rsid w:val="002910F3"/>
    <w:rsid w:val="002948E5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3AEB"/>
    <w:rsid w:val="002D3D45"/>
    <w:rsid w:val="002D5422"/>
    <w:rsid w:val="002E3075"/>
    <w:rsid w:val="002E3360"/>
    <w:rsid w:val="002F3053"/>
    <w:rsid w:val="002F54A6"/>
    <w:rsid w:val="0030171E"/>
    <w:rsid w:val="00305C58"/>
    <w:rsid w:val="00317333"/>
    <w:rsid w:val="00322A5E"/>
    <w:rsid w:val="00334609"/>
    <w:rsid w:val="003355CA"/>
    <w:rsid w:val="0035656A"/>
    <w:rsid w:val="00357821"/>
    <w:rsid w:val="003651FC"/>
    <w:rsid w:val="00371E39"/>
    <w:rsid w:val="00380B00"/>
    <w:rsid w:val="003830DE"/>
    <w:rsid w:val="00387D95"/>
    <w:rsid w:val="00393BAB"/>
    <w:rsid w:val="00394C29"/>
    <w:rsid w:val="003A50FA"/>
    <w:rsid w:val="003A7679"/>
    <w:rsid w:val="003B4D0C"/>
    <w:rsid w:val="003C416A"/>
    <w:rsid w:val="003C494F"/>
    <w:rsid w:val="003C4990"/>
    <w:rsid w:val="003C7266"/>
    <w:rsid w:val="003D0A1F"/>
    <w:rsid w:val="003F1F1D"/>
    <w:rsid w:val="0040544C"/>
    <w:rsid w:val="0040608F"/>
    <w:rsid w:val="004070A8"/>
    <w:rsid w:val="00413B03"/>
    <w:rsid w:val="00426DB2"/>
    <w:rsid w:val="00443C10"/>
    <w:rsid w:val="004452CA"/>
    <w:rsid w:val="00450D1E"/>
    <w:rsid w:val="00473C3E"/>
    <w:rsid w:val="00494724"/>
    <w:rsid w:val="004A0194"/>
    <w:rsid w:val="004A14C5"/>
    <w:rsid w:val="004A691D"/>
    <w:rsid w:val="004A6EF1"/>
    <w:rsid w:val="004B4DE5"/>
    <w:rsid w:val="004B5576"/>
    <w:rsid w:val="004B7A66"/>
    <w:rsid w:val="004E0084"/>
    <w:rsid w:val="004F1C1A"/>
    <w:rsid w:val="00503FC3"/>
    <w:rsid w:val="00505D75"/>
    <w:rsid w:val="00513A3E"/>
    <w:rsid w:val="005377F5"/>
    <w:rsid w:val="00545098"/>
    <w:rsid w:val="005556AC"/>
    <w:rsid w:val="005724B0"/>
    <w:rsid w:val="0057498E"/>
    <w:rsid w:val="00576119"/>
    <w:rsid w:val="00576565"/>
    <w:rsid w:val="00576B48"/>
    <w:rsid w:val="00581C76"/>
    <w:rsid w:val="00587137"/>
    <w:rsid w:val="00587BD6"/>
    <w:rsid w:val="00587F09"/>
    <w:rsid w:val="005941E3"/>
    <w:rsid w:val="00595FDE"/>
    <w:rsid w:val="005B0219"/>
    <w:rsid w:val="005B0758"/>
    <w:rsid w:val="005C1FF8"/>
    <w:rsid w:val="005C6DD5"/>
    <w:rsid w:val="005E24E2"/>
    <w:rsid w:val="005E4382"/>
    <w:rsid w:val="00602190"/>
    <w:rsid w:val="00607C9A"/>
    <w:rsid w:val="00617935"/>
    <w:rsid w:val="00623154"/>
    <w:rsid w:val="00625940"/>
    <w:rsid w:val="006502A2"/>
    <w:rsid w:val="0065501C"/>
    <w:rsid w:val="00656890"/>
    <w:rsid w:val="00677EF5"/>
    <w:rsid w:val="00686F39"/>
    <w:rsid w:val="0069455F"/>
    <w:rsid w:val="006A367B"/>
    <w:rsid w:val="006B23B6"/>
    <w:rsid w:val="006B50A9"/>
    <w:rsid w:val="006B5A56"/>
    <w:rsid w:val="006C416C"/>
    <w:rsid w:val="006D46AC"/>
    <w:rsid w:val="006D5EFB"/>
    <w:rsid w:val="006F0F42"/>
    <w:rsid w:val="006F3AC7"/>
    <w:rsid w:val="006F4204"/>
    <w:rsid w:val="006F5B08"/>
    <w:rsid w:val="00700DBF"/>
    <w:rsid w:val="00716525"/>
    <w:rsid w:val="00751463"/>
    <w:rsid w:val="00752B28"/>
    <w:rsid w:val="00754F07"/>
    <w:rsid w:val="007554AD"/>
    <w:rsid w:val="007601E7"/>
    <w:rsid w:val="0076130C"/>
    <w:rsid w:val="00765165"/>
    <w:rsid w:val="00767055"/>
    <w:rsid w:val="007704E7"/>
    <w:rsid w:val="007728A0"/>
    <w:rsid w:val="00774F5D"/>
    <w:rsid w:val="00775A79"/>
    <w:rsid w:val="007852D0"/>
    <w:rsid w:val="00790DFB"/>
    <w:rsid w:val="007A1E91"/>
    <w:rsid w:val="007A3E4C"/>
    <w:rsid w:val="007B7F28"/>
    <w:rsid w:val="007C7CED"/>
    <w:rsid w:val="007F19A3"/>
    <w:rsid w:val="007F75AD"/>
    <w:rsid w:val="008024FD"/>
    <w:rsid w:val="00813669"/>
    <w:rsid w:val="00831BFF"/>
    <w:rsid w:val="00840365"/>
    <w:rsid w:val="0084134E"/>
    <w:rsid w:val="008620EE"/>
    <w:rsid w:val="00865B2F"/>
    <w:rsid w:val="00880E00"/>
    <w:rsid w:val="008951D9"/>
    <w:rsid w:val="0089655A"/>
    <w:rsid w:val="008C25DC"/>
    <w:rsid w:val="008C6C24"/>
    <w:rsid w:val="008C6F9C"/>
    <w:rsid w:val="008E0659"/>
    <w:rsid w:val="008E1964"/>
    <w:rsid w:val="008E75DF"/>
    <w:rsid w:val="008F64EA"/>
    <w:rsid w:val="008F7297"/>
    <w:rsid w:val="00920456"/>
    <w:rsid w:val="00924971"/>
    <w:rsid w:val="00935AA3"/>
    <w:rsid w:val="00950103"/>
    <w:rsid w:val="00951983"/>
    <w:rsid w:val="0097145B"/>
    <w:rsid w:val="00974755"/>
    <w:rsid w:val="00981091"/>
    <w:rsid w:val="009845F4"/>
    <w:rsid w:val="0098736F"/>
    <w:rsid w:val="00987EBC"/>
    <w:rsid w:val="00990547"/>
    <w:rsid w:val="00995867"/>
    <w:rsid w:val="00996589"/>
    <w:rsid w:val="009A2E5E"/>
    <w:rsid w:val="009A6445"/>
    <w:rsid w:val="009B28A2"/>
    <w:rsid w:val="009B2B30"/>
    <w:rsid w:val="009B367E"/>
    <w:rsid w:val="009B5291"/>
    <w:rsid w:val="009C06D1"/>
    <w:rsid w:val="009C73B9"/>
    <w:rsid w:val="009D3108"/>
    <w:rsid w:val="009D650F"/>
    <w:rsid w:val="009D716D"/>
    <w:rsid w:val="009F0AE1"/>
    <w:rsid w:val="009F2F66"/>
    <w:rsid w:val="00A1017F"/>
    <w:rsid w:val="00A10DAE"/>
    <w:rsid w:val="00A11D80"/>
    <w:rsid w:val="00A1210A"/>
    <w:rsid w:val="00A14CCC"/>
    <w:rsid w:val="00A24D7D"/>
    <w:rsid w:val="00A25109"/>
    <w:rsid w:val="00A25A5F"/>
    <w:rsid w:val="00A27C6D"/>
    <w:rsid w:val="00A32B9A"/>
    <w:rsid w:val="00A42824"/>
    <w:rsid w:val="00A4434C"/>
    <w:rsid w:val="00A57103"/>
    <w:rsid w:val="00A6217F"/>
    <w:rsid w:val="00A65482"/>
    <w:rsid w:val="00A665C0"/>
    <w:rsid w:val="00A929EC"/>
    <w:rsid w:val="00A97001"/>
    <w:rsid w:val="00AB4C6E"/>
    <w:rsid w:val="00AC2610"/>
    <w:rsid w:val="00AC445B"/>
    <w:rsid w:val="00AD1B7B"/>
    <w:rsid w:val="00B01D23"/>
    <w:rsid w:val="00B03CA6"/>
    <w:rsid w:val="00B063E8"/>
    <w:rsid w:val="00B146C7"/>
    <w:rsid w:val="00B2235E"/>
    <w:rsid w:val="00B331A5"/>
    <w:rsid w:val="00B34CB7"/>
    <w:rsid w:val="00B43B17"/>
    <w:rsid w:val="00B471E7"/>
    <w:rsid w:val="00B50B40"/>
    <w:rsid w:val="00B70E9D"/>
    <w:rsid w:val="00B713EF"/>
    <w:rsid w:val="00B81DCD"/>
    <w:rsid w:val="00B837CC"/>
    <w:rsid w:val="00BA2B97"/>
    <w:rsid w:val="00BB4BF9"/>
    <w:rsid w:val="00BB75D5"/>
    <w:rsid w:val="00BD0E0B"/>
    <w:rsid w:val="00BD25C4"/>
    <w:rsid w:val="00BD33AC"/>
    <w:rsid w:val="00BE49D3"/>
    <w:rsid w:val="00BE4D55"/>
    <w:rsid w:val="00BF094E"/>
    <w:rsid w:val="00C04F0A"/>
    <w:rsid w:val="00C12ABF"/>
    <w:rsid w:val="00C1487E"/>
    <w:rsid w:val="00C17EFD"/>
    <w:rsid w:val="00C203A3"/>
    <w:rsid w:val="00C341EB"/>
    <w:rsid w:val="00C34800"/>
    <w:rsid w:val="00C4241A"/>
    <w:rsid w:val="00C47D51"/>
    <w:rsid w:val="00C515D9"/>
    <w:rsid w:val="00C5404B"/>
    <w:rsid w:val="00C61815"/>
    <w:rsid w:val="00C63BD5"/>
    <w:rsid w:val="00C64C73"/>
    <w:rsid w:val="00C66B95"/>
    <w:rsid w:val="00C672D0"/>
    <w:rsid w:val="00C9046A"/>
    <w:rsid w:val="00CA1E25"/>
    <w:rsid w:val="00CA343E"/>
    <w:rsid w:val="00CA482D"/>
    <w:rsid w:val="00CB1E93"/>
    <w:rsid w:val="00CB481D"/>
    <w:rsid w:val="00CB7640"/>
    <w:rsid w:val="00CC7002"/>
    <w:rsid w:val="00CD0C70"/>
    <w:rsid w:val="00CD5F41"/>
    <w:rsid w:val="00CD6C49"/>
    <w:rsid w:val="00CE2A4E"/>
    <w:rsid w:val="00CE6733"/>
    <w:rsid w:val="00CF56B9"/>
    <w:rsid w:val="00D026EC"/>
    <w:rsid w:val="00D04E57"/>
    <w:rsid w:val="00D1016C"/>
    <w:rsid w:val="00D135B0"/>
    <w:rsid w:val="00D36B38"/>
    <w:rsid w:val="00D42EED"/>
    <w:rsid w:val="00D439FE"/>
    <w:rsid w:val="00D44EFE"/>
    <w:rsid w:val="00D4507B"/>
    <w:rsid w:val="00D45AFD"/>
    <w:rsid w:val="00D550CC"/>
    <w:rsid w:val="00D63826"/>
    <w:rsid w:val="00D72A07"/>
    <w:rsid w:val="00D80429"/>
    <w:rsid w:val="00D87464"/>
    <w:rsid w:val="00D902A0"/>
    <w:rsid w:val="00D910EC"/>
    <w:rsid w:val="00DA6C7F"/>
    <w:rsid w:val="00DB103A"/>
    <w:rsid w:val="00DB628E"/>
    <w:rsid w:val="00DC50DC"/>
    <w:rsid w:val="00DC522C"/>
    <w:rsid w:val="00DF0C89"/>
    <w:rsid w:val="00E00E39"/>
    <w:rsid w:val="00E05DA0"/>
    <w:rsid w:val="00E12B48"/>
    <w:rsid w:val="00E20674"/>
    <w:rsid w:val="00E262A4"/>
    <w:rsid w:val="00E26710"/>
    <w:rsid w:val="00E424D2"/>
    <w:rsid w:val="00E53403"/>
    <w:rsid w:val="00E61E38"/>
    <w:rsid w:val="00E66D92"/>
    <w:rsid w:val="00E81071"/>
    <w:rsid w:val="00E82891"/>
    <w:rsid w:val="00E82BF1"/>
    <w:rsid w:val="00E8432A"/>
    <w:rsid w:val="00E84975"/>
    <w:rsid w:val="00E90D0B"/>
    <w:rsid w:val="00EB3AE8"/>
    <w:rsid w:val="00EB4567"/>
    <w:rsid w:val="00EE1329"/>
    <w:rsid w:val="00EE7828"/>
    <w:rsid w:val="00EF0C22"/>
    <w:rsid w:val="00F033EF"/>
    <w:rsid w:val="00F11397"/>
    <w:rsid w:val="00F143CF"/>
    <w:rsid w:val="00F1680D"/>
    <w:rsid w:val="00F4411D"/>
    <w:rsid w:val="00F555AD"/>
    <w:rsid w:val="00F5642B"/>
    <w:rsid w:val="00F65CB5"/>
    <w:rsid w:val="00F712D6"/>
    <w:rsid w:val="00F956F6"/>
    <w:rsid w:val="00FA136E"/>
    <w:rsid w:val="00FA4C67"/>
    <w:rsid w:val="00FA7E96"/>
    <w:rsid w:val="00FC4C1E"/>
    <w:rsid w:val="00FD1821"/>
    <w:rsid w:val="00FD20D0"/>
    <w:rsid w:val="00FD2E4E"/>
    <w:rsid w:val="00FE3B4C"/>
    <w:rsid w:val="00FE786A"/>
    <w:rsid w:val="00FF4DD6"/>
    <w:rsid w:val="0F503C99"/>
    <w:rsid w:val="32D1904E"/>
    <w:rsid w:val="3F49C56D"/>
    <w:rsid w:val="7867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FE78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FE786A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C88D3B-F293-4D59-9D5E-598970BCF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A31830-9389-4960-B7FE-5606BBC4B1E9}">
  <ds:schemaRefs>
    <ds:schemaRef ds:uri="635a4afa-6613-49d7-999d-1bb454330ac5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5f9b093c-c45a-4a2b-bace-9f09abd13110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725</Words>
  <Characters>3991</Characters>
  <Application>Microsoft Office Word</Application>
  <DocSecurity>0</DocSecurity>
  <Lines>33</Lines>
  <Paragraphs>9</Paragraphs>
  <ScaleCrop>false</ScaleCrop>
  <Company>surland</Company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Sonia Rey</cp:lastModifiedBy>
  <cp:revision>206</cp:revision>
  <cp:lastPrinted>2018-11-18T19:10:00Z</cp:lastPrinted>
  <dcterms:created xsi:type="dcterms:W3CDTF">2020-10-25T14:52:00Z</dcterms:created>
  <dcterms:modified xsi:type="dcterms:W3CDTF">2026-02-09T12:02:00Z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