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951A" w14:textId="4965508D" w:rsidR="00FD6928" w:rsidRPr="00C362A7" w:rsidRDefault="00C362A7" w:rsidP="000B5A04">
      <w:pPr>
        <w:pStyle w:val="Ttulo1"/>
        <w:spacing w:before="0"/>
      </w:pPr>
      <w:r w:rsidRPr="000E575F">
        <w:rPr>
          <w:rFonts w:ascii="Arial" w:hAnsi="Arial" w:cs="Arial"/>
          <w:i/>
          <w:iCs/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43B498" wp14:editId="5A472B37">
                <wp:simplePos x="0" y="0"/>
                <wp:positionH relativeFrom="page">
                  <wp:posOffset>3980181</wp:posOffset>
                </wp:positionH>
                <wp:positionV relativeFrom="paragraph">
                  <wp:posOffset>370840</wp:posOffset>
                </wp:positionV>
                <wp:extent cx="2038350" cy="647700"/>
                <wp:effectExtent l="0" t="57150" r="0" b="57150"/>
                <wp:wrapNone/>
                <wp:docPr id="53045416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05860">
                          <a:off x="0" y="0"/>
                          <a:ext cx="203835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F95B8" w14:textId="1C055BDE" w:rsidR="00F06415" w:rsidRPr="000B5A04" w:rsidRDefault="000B5A04" w:rsidP="00F06415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B5A0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¡¡</w:t>
                            </w:r>
                            <w:r w:rsidR="00F06415" w:rsidRPr="000B5A0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ABU DHABI                   Incluido!!</w:t>
                            </w:r>
                          </w:p>
                          <w:p w14:paraId="596D2156" w14:textId="77777777" w:rsidR="00F06415" w:rsidRPr="000B5A04" w:rsidRDefault="00F06415" w:rsidP="00F06415">
                            <w:pPr>
                              <w:jc w:val="center"/>
                              <w:rPr>
                                <w:rFonts w:ascii="VAGRundschriftDLig" w:hAnsi="VAGRundschriftDLig"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43B498" id="Elipse 1" o:spid="_x0000_s1026" style="position:absolute;margin-left:313.4pt;margin-top:29.2pt;width:160.5pt;height:51pt;rotation:552534fd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" fillcolor="white [3212]" strokecolor="#119ca3 [3204]" strokeweight="1.5pt">
                <v:stroke joinstyle="miter"/>
                <v:textbox>
                  <w:txbxContent>
                    <w:p w14:paraId="2B6F95B8" w14:textId="1C055BDE" w:rsidR="00F06415" w:rsidRPr="000B5A04" w:rsidRDefault="000B5A04" w:rsidP="00F06415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0B5A0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¡¡</w:t>
                      </w:r>
                      <w:r w:rsidR="00F06415" w:rsidRPr="000B5A0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ABU DHABI                   Incluido!!</w:t>
                      </w:r>
                    </w:p>
                    <w:p w14:paraId="596D2156" w14:textId="77777777" w:rsidR="00F06415" w:rsidRPr="000B5A04" w:rsidRDefault="00F06415" w:rsidP="00F06415">
                      <w:pPr>
                        <w:jc w:val="center"/>
                        <w:rPr>
                          <w:rFonts w:ascii="VAGRundschriftDLig" w:hAnsi="VAGRundschriftDLig"/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  <w:r w:rsidR="007D01F8" w:rsidRPr="00C362A7">
        <w:t>Dubái</w:t>
      </w:r>
      <w:r w:rsidR="00FD6928" w:rsidRPr="00C362A7">
        <w:t xml:space="preserve"> en 5 días</w:t>
      </w:r>
      <w:r w:rsidR="00357D55" w:rsidRPr="00C362A7">
        <w:t xml:space="preserve">                    </w:t>
      </w:r>
    </w:p>
    <w:p w14:paraId="4D0AD173" w14:textId="03009BCA" w:rsidR="00FD6928" w:rsidRPr="00C362A7" w:rsidRDefault="00FD6928" w:rsidP="000B5A04">
      <w:pPr>
        <w:pStyle w:val="Ttulo"/>
        <w:spacing w:after="0"/>
      </w:pPr>
      <w:proofErr w:type="spellStart"/>
      <w:r w:rsidRPr="00C362A7">
        <w:t>Ref</w:t>
      </w:r>
      <w:proofErr w:type="spellEnd"/>
      <w:r w:rsidRPr="00C362A7">
        <w:t>:  C 3088</w:t>
      </w:r>
    </w:p>
    <w:p w14:paraId="3311FBCD" w14:textId="3555D96D" w:rsidR="00FD6928" w:rsidRDefault="00FD6928" w:rsidP="000B5A04">
      <w:pPr>
        <w:rPr>
          <w:rFonts w:ascii="Calibri" w:hAnsi="Calibri" w:cs="Courier New"/>
          <w:b/>
          <w:bCs/>
          <w:i/>
          <w:iCs/>
          <w:color w:val="948A54"/>
          <w:sz w:val="12"/>
        </w:rPr>
      </w:pPr>
    </w:p>
    <w:p w14:paraId="11C19CE2" w14:textId="449BA41A" w:rsidR="00FD6928" w:rsidRPr="00C362A7" w:rsidRDefault="00FD6928" w:rsidP="00C362A7">
      <w:pPr>
        <w:pStyle w:val="Precio"/>
      </w:pPr>
      <w:r w:rsidRPr="00C362A7">
        <w:t xml:space="preserve">5 días desde </w:t>
      </w:r>
      <w:r w:rsidR="00392E28" w:rsidRPr="00C362A7">
        <w:t>60</w:t>
      </w:r>
      <w:r w:rsidR="003E29E6" w:rsidRPr="00C362A7">
        <w:t>5</w:t>
      </w:r>
      <w:r w:rsidRPr="00C362A7">
        <w:t xml:space="preserve"> </w:t>
      </w:r>
      <w:r w:rsidR="00A836B8" w:rsidRPr="00C362A7">
        <w:t>$</w:t>
      </w:r>
    </w:p>
    <w:p w14:paraId="4BAC363C" w14:textId="6DF61FFE" w:rsidR="00FD6928" w:rsidRPr="0076768B" w:rsidRDefault="00FD6928" w:rsidP="007A68AF">
      <w:pPr>
        <w:jc w:val="right"/>
        <w:rPr>
          <w:rFonts w:ascii="Calibri" w:hAnsi="Calibri" w:cs="Calibri"/>
          <w:b/>
          <w:bCs/>
          <w:iCs/>
          <w:sz w:val="28"/>
          <w:szCs w:val="60"/>
        </w:rPr>
      </w:pPr>
    </w:p>
    <w:p w14:paraId="28A9751D" w14:textId="337B99B7" w:rsidR="00A03D85" w:rsidRPr="0076768B" w:rsidRDefault="00A03D85" w:rsidP="000B5A04">
      <w:pPr>
        <w:pStyle w:val="Subttulo"/>
      </w:pPr>
      <w:r w:rsidRPr="0076768B">
        <w:t xml:space="preserve">Día 01 - </w:t>
      </w:r>
      <w:r w:rsidR="00287CFF" w:rsidRPr="0076768B">
        <w:t>Dubái</w:t>
      </w:r>
    </w:p>
    <w:p w14:paraId="07FEA0CC" w14:textId="00D11233" w:rsidR="00FD6928" w:rsidRPr="0076768B" w:rsidRDefault="00FD6928" w:rsidP="00FD6928">
      <w:pPr>
        <w:jc w:val="both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  <w:r w:rsidRPr="0076768B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Llegada y asistencia en el aeropuerto Internacional de </w:t>
      </w:r>
      <w:r w:rsidR="00287CFF" w:rsidRPr="0076768B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Dubái</w:t>
      </w:r>
      <w:r w:rsidRPr="0076768B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. </w:t>
      </w:r>
      <w:r w:rsidRPr="0076768B"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  <w:t xml:space="preserve">Traslado </w:t>
      </w:r>
      <w:r w:rsidRPr="0076768B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al hotel y </w:t>
      </w:r>
      <w:r w:rsidRPr="0076768B"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  <w:t>alojamiento</w:t>
      </w:r>
      <w:r w:rsidRPr="0076768B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.</w:t>
      </w:r>
    </w:p>
    <w:p w14:paraId="4E6B5B9E" w14:textId="77777777" w:rsidR="00A03D85" w:rsidRPr="0076768B" w:rsidRDefault="00A03D85" w:rsidP="00A03D85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07A6AE5E" w14:textId="287F2AA7" w:rsidR="00A03D85" w:rsidRPr="009833C0" w:rsidRDefault="00FD6928" w:rsidP="000B5A04">
      <w:pPr>
        <w:pStyle w:val="Subttulo"/>
      </w:pPr>
      <w:r w:rsidRPr="009833C0">
        <w:t xml:space="preserve">Día 02 - </w:t>
      </w:r>
      <w:r w:rsidR="00287CFF" w:rsidRPr="009833C0">
        <w:t>Dubái</w:t>
      </w:r>
      <w:r w:rsidRPr="009833C0">
        <w:t xml:space="preserve"> </w:t>
      </w:r>
    </w:p>
    <w:p w14:paraId="1C3212F2" w14:textId="7295E83E" w:rsidR="00A94008" w:rsidRPr="009833C0" w:rsidRDefault="00A20269" w:rsidP="00A94008">
      <w:pPr>
        <w:jc w:val="both"/>
        <w:rPr>
          <w:rFonts w:ascii="Calibri" w:hAnsi="Calibri" w:cs="Calibri"/>
          <w:sz w:val="18"/>
          <w:szCs w:val="18"/>
          <w:lang w:val="es-ES_tradnl"/>
        </w:rPr>
      </w:pPr>
      <w:r w:rsidRPr="009833C0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 xml:space="preserve">Desayuno. </w:t>
      </w:r>
      <w:r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 </w:t>
      </w:r>
      <w:r w:rsidR="00DF26E8"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Iniciaremos l</w:t>
      </w:r>
      <w:r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a </w:t>
      </w:r>
      <w:r w:rsidRPr="009833C0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 xml:space="preserve">visita de la ciudad de día completo. </w:t>
      </w:r>
      <w:r w:rsidR="00A94008" w:rsidRPr="009833C0">
        <w:rPr>
          <w:rFonts w:ascii="Calibri" w:hAnsi="Calibri" w:cs="Calibri"/>
          <w:sz w:val="18"/>
          <w:szCs w:val="18"/>
          <w:lang w:val="es-ES_tradnl"/>
        </w:rPr>
        <w:t xml:space="preserve">Comenzamos por </w:t>
      </w:r>
      <w:r w:rsidR="00C362A7" w:rsidRPr="009833C0">
        <w:rPr>
          <w:rFonts w:ascii="Calibri" w:hAnsi="Calibri" w:cs="Calibri"/>
          <w:sz w:val="18"/>
          <w:szCs w:val="18"/>
          <w:lang w:val="es-ES_tradnl"/>
        </w:rPr>
        <w:t>Dubái</w:t>
      </w:r>
      <w:r w:rsidR="00A94008" w:rsidRPr="009833C0">
        <w:rPr>
          <w:rFonts w:ascii="Calibri" w:hAnsi="Calibri" w:cs="Calibri"/>
          <w:sz w:val="18"/>
          <w:szCs w:val="18"/>
          <w:lang w:val="es-ES_tradnl"/>
        </w:rPr>
        <w:t xml:space="preserve"> Marina, uno de los barrios </w:t>
      </w:r>
      <w:r w:rsidR="00E55576" w:rsidRPr="009833C0">
        <w:rPr>
          <w:rFonts w:ascii="Calibri" w:hAnsi="Calibri" w:cs="Calibri"/>
          <w:sz w:val="18"/>
          <w:szCs w:val="18"/>
          <w:lang w:val="es-ES_tradnl"/>
        </w:rPr>
        <w:t>más</w:t>
      </w:r>
      <w:r w:rsidR="00A94008" w:rsidRPr="009833C0">
        <w:rPr>
          <w:rFonts w:ascii="Calibri" w:hAnsi="Calibri" w:cs="Calibri"/>
          <w:sz w:val="18"/>
          <w:szCs w:val="18"/>
          <w:lang w:val="es-ES_tradnl"/>
        </w:rPr>
        <w:t xml:space="preserve"> famosos de </w:t>
      </w:r>
      <w:r w:rsidR="00C362A7" w:rsidRPr="009833C0">
        <w:rPr>
          <w:rFonts w:ascii="Calibri" w:hAnsi="Calibri" w:cs="Calibri"/>
          <w:sz w:val="18"/>
          <w:szCs w:val="18"/>
          <w:lang w:val="es-ES_tradnl"/>
        </w:rPr>
        <w:t>Dubái</w:t>
      </w:r>
      <w:r w:rsidR="00A94008" w:rsidRPr="009833C0">
        <w:rPr>
          <w:rFonts w:ascii="Calibri" w:hAnsi="Calibri" w:cs="Calibri"/>
          <w:sz w:val="18"/>
          <w:szCs w:val="18"/>
          <w:lang w:val="es-ES_tradnl"/>
        </w:rPr>
        <w:t xml:space="preserve"> con un canal de 7 km, más de mil yates y algunas de las torres más altas de </w:t>
      </w:r>
      <w:r w:rsidR="00C362A7" w:rsidRPr="009833C0">
        <w:rPr>
          <w:rFonts w:ascii="Calibri" w:hAnsi="Calibri" w:cs="Calibri"/>
          <w:sz w:val="18"/>
          <w:szCs w:val="18"/>
          <w:lang w:val="es-ES_tradnl"/>
        </w:rPr>
        <w:t>Dubái</w:t>
      </w:r>
      <w:r w:rsidR="00A94008" w:rsidRPr="009833C0">
        <w:rPr>
          <w:rFonts w:ascii="Calibri" w:hAnsi="Calibri" w:cs="Calibri"/>
          <w:sz w:val="18"/>
          <w:szCs w:val="18"/>
          <w:lang w:val="es-ES_tradnl"/>
        </w:rPr>
        <w:t xml:space="preserve">. </w:t>
      </w:r>
      <w:r w:rsidR="00A94008"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Seguiremos hacia la isla artificial de la Palmera (Palm Jumeirah) donde tendremos tiempo para visitar The Pointe, con vista del famoso hotel Atlantis</w:t>
      </w:r>
      <w:r w:rsidR="00274C75"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. Después nos dirigiremos a</w:t>
      </w:r>
      <w:r w:rsidR="004F4418"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 </w:t>
      </w:r>
      <w:r w:rsidR="004F4418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nuestro primer mercado del día, </w:t>
      </w:r>
      <w:proofErr w:type="spellStart"/>
      <w:r w:rsidR="004F4418" w:rsidRPr="009833C0">
        <w:rPr>
          <w:rFonts w:ascii="Calibri" w:hAnsi="Calibri" w:cs="Calibri"/>
          <w:color w:val="000000" w:themeColor="text1"/>
          <w:sz w:val="18"/>
          <w:szCs w:val="18"/>
        </w:rPr>
        <w:t>Souk</w:t>
      </w:r>
      <w:proofErr w:type="spellEnd"/>
      <w:r w:rsidR="004F4418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="004F4418" w:rsidRPr="009833C0">
        <w:rPr>
          <w:rFonts w:ascii="Calibri" w:hAnsi="Calibri" w:cs="Calibri"/>
          <w:color w:val="000000" w:themeColor="text1"/>
          <w:sz w:val="18"/>
          <w:szCs w:val="18"/>
        </w:rPr>
        <w:t>Madinat</w:t>
      </w:r>
      <w:proofErr w:type="spellEnd"/>
      <w:r w:rsidR="004F4418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Jumeirah. Construido con el formato de un antiguo bazar, el mercado cuenta con varias tiendas que venden souvenirs, ropa, bolsos y mucho más. Desde aquí podremos hacer las mejores fotos </w:t>
      </w:r>
      <w:r w:rsidR="00302133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del único hotel de 7*, el Burj Al Arab, considerado el símbolo de la ciudad. </w:t>
      </w:r>
      <w:r w:rsidR="00E55576" w:rsidRPr="009833C0">
        <w:rPr>
          <w:rFonts w:ascii="Calibri" w:hAnsi="Calibri" w:cs="Calibri"/>
          <w:sz w:val="18"/>
          <w:szCs w:val="18"/>
          <w:lang w:val="es-ES_tradnl"/>
        </w:rPr>
        <w:t xml:space="preserve">Después nos dirigiremos a la parte antigua de la ciudad empezando por el distrito Histórico Al </w:t>
      </w:r>
      <w:proofErr w:type="spellStart"/>
      <w:r w:rsidR="00E55576" w:rsidRPr="009833C0">
        <w:rPr>
          <w:rFonts w:ascii="Calibri" w:hAnsi="Calibri" w:cs="Calibri"/>
          <w:sz w:val="18"/>
          <w:szCs w:val="18"/>
          <w:lang w:val="es-ES_tradnl"/>
        </w:rPr>
        <w:t>Fahidi</w:t>
      </w:r>
      <w:proofErr w:type="spellEnd"/>
      <w:r w:rsidR="00E55576" w:rsidRPr="009833C0">
        <w:rPr>
          <w:rFonts w:ascii="Calibri" w:hAnsi="Calibri" w:cs="Calibri"/>
          <w:sz w:val="18"/>
          <w:szCs w:val="18"/>
          <w:lang w:val="es-ES_tradnl"/>
        </w:rPr>
        <w:t xml:space="preserve">, y desde allí, cruzaremos el antiguo canal </w:t>
      </w:r>
      <w:r w:rsidR="00C362A7" w:rsidRPr="009833C0">
        <w:rPr>
          <w:rFonts w:ascii="Calibri" w:hAnsi="Calibri" w:cs="Calibri"/>
          <w:sz w:val="18"/>
          <w:szCs w:val="18"/>
          <w:lang w:val="es-ES_tradnl"/>
        </w:rPr>
        <w:t>Dubái</w:t>
      </w:r>
      <w:r w:rsidR="00E55576" w:rsidRPr="009833C0">
        <w:rPr>
          <w:rFonts w:ascii="Calibri" w:hAnsi="Calibri" w:cs="Calibri"/>
          <w:sz w:val="18"/>
          <w:szCs w:val="18"/>
          <w:lang w:val="es-ES_tradnl"/>
        </w:rPr>
        <w:t xml:space="preserve"> Creek para llegar a los mercados de Oro y Especias. Tiempo libre para compras. El recorrido termina en el </w:t>
      </w:r>
      <w:r w:rsidR="00C362A7" w:rsidRPr="009833C0">
        <w:rPr>
          <w:rFonts w:ascii="Calibri" w:hAnsi="Calibri" w:cs="Calibri"/>
          <w:sz w:val="18"/>
          <w:szCs w:val="18"/>
          <w:lang w:val="es-ES_tradnl"/>
        </w:rPr>
        <w:t>Dubái</w:t>
      </w:r>
      <w:r w:rsidR="00E55576" w:rsidRPr="009833C0">
        <w:rPr>
          <w:rFonts w:ascii="Calibri" w:hAnsi="Calibri" w:cs="Calibri"/>
          <w:sz w:val="18"/>
          <w:szCs w:val="18"/>
          <w:lang w:val="es-ES_tradnl"/>
        </w:rPr>
        <w:t xml:space="preserve"> Mall </w:t>
      </w:r>
      <w:r w:rsidR="00395C0C" w:rsidRPr="009833C0">
        <w:rPr>
          <w:rFonts w:ascii="Calibri" w:hAnsi="Calibri" w:cs="Calibri"/>
          <w:sz w:val="18"/>
          <w:szCs w:val="18"/>
          <w:lang w:val="es-ES_tradnl"/>
        </w:rPr>
        <w:t xml:space="preserve">donde podremos almorzar por nuestra cuenta, ver el Acuarios de </w:t>
      </w:r>
      <w:r w:rsidR="00C362A7" w:rsidRPr="009833C0">
        <w:rPr>
          <w:rFonts w:ascii="Calibri" w:hAnsi="Calibri" w:cs="Calibri"/>
          <w:sz w:val="18"/>
          <w:szCs w:val="18"/>
          <w:lang w:val="es-ES_tradnl"/>
        </w:rPr>
        <w:t>Dubái</w:t>
      </w:r>
      <w:r w:rsidR="00395C0C" w:rsidRPr="009833C0">
        <w:rPr>
          <w:rFonts w:ascii="Calibri" w:hAnsi="Calibri" w:cs="Calibri"/>
          <w:sz w:val="18"/>
          <w:szCs w:val="18"/>
          <w:lang w:val="es-ES_tradnl"/>
        </w:rPr>
        <w:t xml:space="preserve"> y </w:t>
      </w:r>
      <w:r w:rsidR="00847C47" w:rsidRPr="009833C0">
        <w:rPr>
          <w:rFonts w:ascii="Calibri" w:hAnsi="Calibri" w:cs="Calibri"/>
          <w:sz w:val="18"/>
          <w:szCs w:val="18"/>
          <w:lang w:val="es-ES_tradnl"/>
        </w:rPr>
        <w:t xml:space="preserve">también </w:t>
      </w:r>
      <w:r w:rsidR="00E55576" w:rsidRPr="009833C0">
        <w:rPr>
          <w:rFonts w:ascii="Calibri" w:hAnsi="Calibri" w:cs="Calibri"/>
          <w:sz w:val="18"/>
          <w:szCs w:val="18"/>
          <w:lang w:val="es-ES_tradnl"/>
        </w:rPr>
        <w:t xml:space="preserve">tomar una foto a la torre más alta del mundo, el Burj Khalifa. Los clientes tienen la posibilidad de regresar al hotel o quedarse en el </w:t>
      </w:r>
      <w:r w:rsidR="00C362A7" w:rsidRPr="009833C0">
        <w:rPr>
          <w:rFonts w:ascii="Calibri" w:hAnsi="Calibri" w:cs="Calibri"/>
          <w:sz w:val="18"/>
          <w:szCs w:val="18"/>
          <w:lang w:val="es-ES_tradnl"/>
        </w:rPr>
        <w:t>Dubái</w:t>
      </w:r>
      <w:r w:rsidR="00E55576" w:rsidRPr="009833C0">
        <w:rPr>
          <w:rFonts w:ascii="Calibri" w:hAnsi="Calibri" w:cs="Calibri"/>
          <w:sz w:val="18"/>
          <w:szCs w:val="18"/>
          <w:lang w:val="es-ES_tradnl"/>
        </w:rPr>
        <w:t xml:space="preserve"> Mall </w:t>
      </w:r>
      <w:r w:rsidR="00847C47" w:rsidRPr="009833C0">
        <w:rPr>
          <w:rFonts w:ascii="Calibri" w:hAnsi="Calibri" w:cs="Calibri"/>
          <w:sz w:val="18"/>
          <w:szCs w:val="18"/>
          <w:lang w:val="es-ES_tradnl"/>
        </w:rPr>
        <w:t xml:space="preserve">para compras </w:t>
      </w:r>
      <w:r w:rsidR="00E55576" w:rsidRPr="009833C0">
        <w:rPr>
          <w:rFonts w:ascii="Calibri" w:hAnsi="Calibri" w:cs="Calibri"/>
          <w:sz w:val="18"/>
          <w:szCs w:val="18"/>
          <w:lang w:val="es-ES_tradnl"/>
        </w:rPr>
        <w:t>y regresar al hotel por su cuenta</w:t>
      </w:r>
    </w:p>
    <w:p w14:paraId="49912658" w14:textId="77777777" w:rsidR="00A94008" w:rsidRPr="009833C0" w:rsidRDefault="00A94008" w:rsidP="00A94008">
      <w:pPr>
        <w:jc w:val="both"/>
        <w:rPr>
          <w:rFonts w:ascii="Calibri" w:hAnsi="Calibri" w:cs="Calibri"/>
          <w:sz w:val="18"/>
          <w:szCs w:val="18"/>
          <w:lang w:val="es-ES_tradnl"/>
        </w:rPr>
      </w:pPr>
    </w:p>
    <w:p w14:paraId="7811B414" w14:textId="1AD468B6" w:rsidR="008C389E" w:rsidRPr="009833C0" w:rsidRDefault="00FD6928" w:rsidP="000B5A04">
      <w:pPr>
        <w:pStyle w:val="Subttulo"/>
      </w:pPr>
      <w:r w:rsidRPr="009833C0">
        <w:t xml:space="preserve">Día 03 – </w:t>
      </w:r>
      <w:r w:rsidR="00287CFF" w:rsidRPr="009833C0">
        <w:t>Dubái</w:t>
      </w:r>
      <w:r w:rsidRPr="009833C0">
        <w:t xml:space="preserve"> </w:t>
      </w:r>
    </w:p>
    <w:p w14:paraId="4B9F2A12" w14:textId="77777777" w:rsidR="007E0992" w:rsidRPr="009833C0" w:rsidRDefault="007E0992" w:rsidP="007E0992">
      <w:pPr>
        <w:jc w:val="both"/>
        <w:rPr>
          <w:rFonts w:ascii="Calibri" w:hAnsi="Calibri" w:cs="Calibri"/>
          <w:sz w:val="18"/>
          <w:szCs w:val="18"/>
          <w:lang w:val="es-ES_tradnl"/>
        </w:rPr>
      </w:pPr>
      <w:r w:rsidRPr="009833C0">
        <w:rPr>
          <w:rFonts w:ascii="Calibri" w:hAnsi="Calibri" w:cs="Calibri"/>
          <w:b/>
          <w:bCs/>
          <w:sz w:val="18"/>
          <w:szCs w:val="18"/>
        </w:rPr>
        <w:t xml:space="preserve">Desayuno. </w:t>
      </w:r>
      <w:r w:rsidRPr="009833C0">
        <w:rPr>
          <w:rFonts w:ascii="Calibri" w:hAnsi="Calibri" w:cs="Calibri"/>
          <w:sz w:val="18"/>
          <w:szCs w:val="18"/>
        </w:rPr>
        <w:t xml:space="preserve"> Mañana libre. Por la tarde, haremos un </w:t>
      </w:r>
      <w:r w:rsidRPr="009833C0">
        <w:rPr>
          <w:rFonts w:ascii="Calibri" w:hAnsi="Calibri" w:cs="Calibri"/>
          <w:b/>
          <w:bCs/>
          <w:sz w:val="18"/>
          <w:szCs w:val="18"/>
        </w:rPr>
        <w:t>Safari por el Desierto</w:t>
      </w:r>
      <w:r w:rsidRPr="009833C0">
        <w:rPr>
          <w:rFonts w:ascii="Calibri" w:hAnsi="Calibri" w:cs="Calibri"/>
          <w:sz w:val="18"/>
          <w:szCs w:val="18"/>
          <w:lang w:val="es-ES_tradnl"/>
        </w:rPr>
        <w:t xml:space="preserve"> en vehículos 4x4 (6 personas por vehículo). Comenzaremos con un paseo por las dunas, conocidas como “olas de arena”. Podrán ver a los camellos descansando en su campamento y también podrán admirar la puesta de sol desde lo alto de las dunas, apreciando la evolución del sol y el cambio de tonalidad hasta que poco a poco se torna naranja reflejándose en la arena creando un efecto único. En nuestro campamento árabe tradicional podrán relajarte en las típicas y cómodas tiendas beduinas donde </w:t>
      </w:r>
    </w:p>
    <w:p w14:paraId="341DD63F" w14:textId="77777777" w:rsidR="007E0992" w:rsidRPr="009833C0" w:rsidRDefault="007E0992" w:rsidP="007E0992">
      <w:pPr>
        <w:jc w:val="both"/>
        <w:rPr>
          <w:rFonts w:ascii="Calibri" w:hAnsi="Calibri" w:cs="Calibri"/>
          <w:sz w:val="18"/>
          <w:szCs w:val="18"/>
        </w:rPr>
      </w:pPr>
      <w:r w:rsidRPr="009833C0">
        <w:rPr>
          <w:rFonts w:ascii="Calibri" w:hAnsi="Calibri" w:cs="Calibri"/>
          <w:sz w:val="18"/>
          <w:szCs w:val="18"/>
        </w:rPr>
        <w:t xml:space="preserve">disfrutaremos de una </w:t>
      </w:r>
      <w:r w:rsidRPr="009833C0">
        <w:rPr>
          <w:rFonts w:ascii="Calibri" w:hAnsi="Calibri" w:cs="Calibri"/>
          <w:b/>
          <w:sz w:val="18"/>
          <w:szCs w:val="18"/>
        </w:rPr>
        <w:t xml:space="preserve">cena con </w:t>
      </w:r>
      <w:proofErr w:type="gramStart"/>
      <w:r w:rsidRPr="009833C0">
        <w:rPr>
          <w:rFonts w:ascii="Calibri" w:hAnsi="Calibri" w:cs="Calibri"/>
          <w:b/>
          <w:sz w:val="18"/>
          <w:szCs w:val="18"/>
        </w:rPr>
        <w:t>show</w:t>
      </w:r>
      <w:proofErr w:type="gramEnd"/>
      <w:r w:rsidRPr="009833C0">
        <w:rPr>
          <w:rFonts w:ascii="Calibri" w:hAnsi="Calibri" w:cs="Calibri"/>
          <w:sz w:val="18"/>
          <w:szCs w:val="18"/>
        </w:rPr>
        <w:t xml:space="preserve">. Podrán tatuarse con henna, montar en camello, disfrutar de la famosa </w:t>
      </w:r>
      <w:proofErr w:type="spellStart"/>
      <w:r w:rsidRPr="009833C0">
        <w:rPr>
          <w:rFonts w:ascii="Calibri" w:hAnsi="Calibri" w:cs="Calibri"/>
          <w:sz w:val="18"/>
          <w:szCs w:val="18"/>
        </w:rPr>
        <w:t>Shisha</w:t>
      </w:r>
      <w:proofErr w:type="spellEnd"/>
      <w:r w:rsidRPr="009833C0">
        <w:rPr>
          <w:rFonts w:ascii="Calibri" w:hAnsi="Calibri" w:cs="Calibri"/>
          <w:sz w:val="18"/>
          <w:szCs w:val="18"/>
        </w:rPr>
        <w:t xml:space="preserve"> árabe o Narguile mientras una bailarina nos mostrará el antiguo arte de la danza del vientre. Al término, regreso al hotel y </w:t>
      </w:r>
      <w:r w:rsidRPr="009833C0">
        <w:rPr>
          <w:rFonts w:ascii="Calibri" w:hAnsi="Calibri" w:cs="Calibri"/>
          <w:b/>
          <w:sz w:val="18"/>
          <w:szCs w:val="18"/>
        </w:rPr>
        <w:t>alojamiento</w:t>
      </w:r>
      <w:r w:rsidRPr="009833C0">
        <w:rPr>
          <w:rFonts w:ascii="Calibri" w:hAnsi="Calibri" w:cs="Calibri"/>
          <w:sz w:val="18"/>
          <w:szCs w:val="18"/>
        </w:rPr>
        <w:t>.</w:t>
      </w:r>
    </w:p>
    <w:p w14:paraId="55341F3C" w14:textId="77777777" w:rsidR="007E0992" w:rsidRPr="009833C0" w:rsidRDefault="007E0992" w:rsidP="007E0992"/>
    <w:p w14:paraId="3EF6D5CF" w14:textId="0D9BB6AB" w:rsidR="003626EF" w:rsidRPr="009833C0" w:rsidRDefault="003626EF" w:rsidP="00026B0E">
      <w:pPr>
        <w:pStyle w:val="Subttulo"/>
      </w:pPr>
      <w:bookmarkStart w:id="0" w:name="_Hlk26443078"/>
      <w:r w:rsidRPr="009833C0">
        <w:t xml:space="preserve">Día 04 </w:t>
      </w:r>
      <w:r w:rsidR="00C56FAE" w:rsidRPr="009833C0">
        <w:t xml:space="preserve">- </w:t>
      </w:r>
      <w:r w:rsidR="00287CFF" w:rsidRPr="009833C0">
        <w:t>Dubái</w:t>
      </w:r>
      <w:r w:rsidRPr="009833C0">
        <w:t xml:space="preserve"> – </w:t>
      </w:r>
      <w:r w:rsidR="00A20269" w:rsidRPr="009833C0">
        <w:t xml:space="preserve">Abu </w:t>
      </w:r>
      <w:proofErr w:type="spellStart"/>
      <w:r w:rsidR="00A20269" w:rsidRPr="009833C0">
        <w:t>Dhabi</w:t>
      </w:r>
      <w:proofErr w:type="spellEnd"/>
      <w:r w:rsidR="00A20269" w:rsidRPr="009833C0">
        <w:t xml:space="preserve"> - Dubái</w:t>
      </w:r>
    </w:p>
    <w:p w14:paraId="07C61473" w14:textId="4344E93C" w:rsidR="00330947" w:rsidRPr="00CE084D" w:rsidRDefault="003626EF" w:rsidP="00D54E55">
      <w:pPr>
        <w:pStyle w:val="Ttulo8"/>
        <w:spacing w:before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9833C0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>Desayuno</w:t>
      </w:r>
      <w:r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. </w:t>
      </w:r>
      <w:r w:rsidR="00A20269"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La visita de hoy nos llevará </w:t>
      </w:r>
      <w:r w:rsidR="00330947"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desde Dubái, </w:t>
      </w:r>
      <w:r w:rsidR="00330947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pasando por el puerto de Jebel Ali, a la capital de los Emiratos Árabes Unidos: Abu </w:t>
      </w:r>
      <w:proofErr w:type="spellStart"/>
      <w:r w:rsidR="00330947" w:rsidRPr="009833C0">
        <w:rPr>
          <w:rFonts w:ascii="Calibri" w:hAnsi="Calibri" w:cs="Calibri"/>
          <w:color w:val="000000" w:themeColor="text1"/>
          <w:sz w:val="18"/>
          <w:szCs w:val="18"/>
        </w:rPr>
        <w:t>Dhabi</w:t>
      </w:r>
      <w:proofErr w:type="spellEnd"/>
      <w:r w:rsidR="00330947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00330947" w:rsidRPr="009833C0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330947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a la mezquita del Shaikh Zayed una de las mayores y más bonitas mezquitas en el mundo.</w:t>
      </w:r>
      <w:r w:rsidR="00D54E55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Después de la mezquita, andamos por la ciudad en un recorrido panorámico con paradas para tomar fotos en algunos de los puntos principales, como el lujoso hotel Emirates Palace y las icónicas </w:t>
      </w:r>
      <w:proofErr w:type="spellStart"/>
      <w:r w:rsidR="00D54E55" w:rsidRPr="009833C0">
        <w:rPr>
          <w:rFonts w:ascii="Calibri" w:hAnsi="Calibri" w:cs="Calibri"/>
          <w:color w:val="000000" w:themeColor="text1"/>
          <w:sz w:val="18"/>
          <w:szCs w:val="18"/>
        </w:rPr>
        <w:t>Etihad</w:t>
      </w:r>
      <w:proofErr w:type="spellEnd"/>
      <w:r w:rsidR="00D54E55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Towers, antes de conocer al Palacio Presidencial, </w:t>
      </w:r>
      <w:proofErr w:type="spellStart"/>
      <w:r w:rsidR="00D54E55" w:rsidRPr="009833C0">
        <w:rPr>
          <w:rFonts w:ascii="Calibri" w:hAnsi="Calibri" w:cs="Calibri"/>
          <w:color w:val="000000" w:themeColor="text1"/>
          <w:sz w:val="18"/>
          <w:szCs w:val="18"/>
        </w:rPr>
        <w:t>Qasr</w:t>
      </w:r>
      <w:proofErr w:type="spellEnd"/>
      <w:r w:rsidR="00D54E55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al </w:t>
      </w:r>
      <w:proofErr w:type="spellStart"/>
      <w:r w:rsidR="00D54E55" w:rsidRPr="009833C0">
        <w:rPr>
          <w:rFonts w:ascii="Calibri" w:hAnsi="Calibri" w:cs="Calibri"/>
          <w:color w:val="000000" w:themeColor="text1"/>
          <w:sz w:val="18"/>
          <w:szCs w:val="18"/>
        </w:rPr>
        <w:t>Watan</w:t>
      </w:r>
      <w:proofErr w:type="spellEnd"/>
      <w:r w:rsidR="00D54E55" w:rsidRPr="009833C0">
        <w:rPr>
          <w:rFonts w:ascii="Calibri" w:hAnsi="Calibri" w:cs="Calibri"/>
          <w:color w:val="000000" w:themeColor="text1"/>
          <w:sz w:val="18"/>
          <w:szCs w:val="18"/>
        </w:rPr>
        <w:t>.</w:t>
      </w:r>
      <w:r w:rsidR="00330947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330947" w:rsidRPr="009833C0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="00330947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en restaurante local. </w:t>
      </w:r>
      <w:r w:rsidR="00E7519E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En la ruta final visitamos 2 de las islas más importantes de Abu Dhabi. En primer lugar, la isla </w:t>
      </w:r>
      <w:proofErr w:type="spellStart"/>
      <w:r w:rsidR="00E7519E" w:rsidRPr="009833C0">
        <w:rPr>
          <w:rFonts w:ascii="Calibri" w:hAnsi="Calibri" w:cs="Calibri"/>
          <w:color w:val="000000" w:themeColor="text1"/>
          <w:sz w:val="18"/>
          <w:szCs w:val="18"/>
        </w:rPr>
        <w:t>Saadiyat</w:t>
      </w:r>
      <w:proofErr w:type="spellEnd"/>
      <w:r w:rsidR="00E7519E" w:rsidRPr="009833C0">
        <w:rPr>
          <w:rFonts w:ascii="Calibri" w:hAnsi="Calibri" w:cs="Calibri"/>
          <w:color w:val="000000" w:themeColor="text1"/>
          <w:sz w:val="18"/>
          <w:szCs w:val="18"/>
        </w:rPr>
        <w:t>, donde se encuentra el distrito cultural de la ciudad. Y finalmente la isla de Yas, que se ha convertido en un destino global, con sus parques temáticos, áreas de entretenimiento, resorts y mucho más.</w:t>
      </w:r>
      <w:r w:rsidR="00330947" w:rsidRPr="009833C0">
        <w:rPr>
          <w:rFonts w:ascii="Calibri" w:hAnsi="Calibri" w:cs="Calibri"/>
          <w:color w:val="000000" w:themeColor="text1"/>
          <w:sz w:val="18"/>
          <w:szCs w:val="18"/>
        </w:rPr>
        <w:t xml:space="preserve"> Regreso a Dubái. </w:t>
      </w:r>
      <w:r w:rsidR="00330947" w:rsidRPr="009833C0">
        <w:rPr>
          <w:rFonts w:ascii="Calibri" w:hAnsi="Calibri" w:cs="Calibri"/>
          <w:b/>
          <w:bCs/>
          <w:color w:val="000000" w:themeColor="text1"/>
          <w:sz w:val="18"/>
          <w:szCs w:val="18"/>
          <w:lang w:val="es-ES_tradnl"/>
        </w:rPr>
        <w:t>Alojamiento</w:t>
      </w:r>
      <w:r w:rsidR="00330947" w:rsidRPr="009833C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.</w:t>
      </w:r>
    </w:p>
    <w:p w14:paraId="0E8FC3E4" w14:textId="77777777" w:rsidR="00330947" w:rsidRPr="00CE084D" w:rsidRDefault="00330947">
      <w:pPr>
        <w:ind w:left="13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bookmarkEnd w:id="0"/>
    <w:p w14:paraId="2C20F0EA" w14:textId="1587FA13" w:rsidR="003626EF" w:rsidRPr="00CE084D" w:rsidRDefault="003626EF" w:rsidP="000B5A04">
      <w:pPr>
        <w:pStyle w:val="Subttulo"/>
      </w:pPr>
      <w:r w:rsidRPr="00CE084D">
        <w:t xml:space="preserve">Día 05 </w:t>
      </w:r>
      <w:r w:rsidR="00C56FAE" w:rsidRPr="00CE084D">
        <w:t xml:space="preserve">- </w:t>
      </w:r>
      <w:r w:rsidR="00287CFF" w:rsidRPr="00CE084D">
        <w:t>Dubái</w:t>
      </w:r>
    </w:p>
    <w:p w14:paraId="06C707BE" w14:textId="6A7F21C1" w:rsidR="003626EF" w:rsidRPr="00CE084D" w:rsidRDefault="003626EF">
      <w:pPr>
        <w:rPr>
          <w:rFonts w:ascii="Calibri" w:hAnsi="Calibri" w:cs="Calibri"/>
          <w:color w:val="000000" w:themeColor="text1"/>
          <w:sz w:val="18"/>
          <w:szCs w:val="18"/>
        </w:rPr>
      </w:pPr>
      <w:r w:rsidRPr="00CE084D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CE084D">
        <w:rPr>
          <w:rFonts w:ascii="Calibri" w:hAnsi="Calibri" w:cs="Calibri"/>
          <w:color w:val="000000" w:themeColor="text1"/>
          <w:sz w:val="18"/>
          <w:szCs w:val="18"/>
        </w:rPr>
        <w:t xml:space="preserve"> A la hora indicada </w:t>
      </w:r>
      <w:r w:rsidRPr="00CE084D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CE084D">
        <w:rPr>
          <w:rFonts w:ascii="Calibri" w:hAnsi="Calibri" w:cs="Calibri"/>
          <w:color w:val="000000" w:themeColor="text1"/>
          <w:sz w:val="18"/>
          <w:szCs w:val="18"/>
        </w:rPr>
        <w:t xml:space="preserve"> de salida al aeropuerto. Fin de nuestros servicios</w:t>
      </w:r>
      <w:r w:rsidR="00FE27E6" w:rsidRPr="00CE084D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1C80C97C" w14:textId="77777777" w:rsidR="003626EF" w:rsidRPr="00CE084D" w:rsidRDefault="003626EF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8E16623" w14:textId="156760E1" w:rsidR="008877E4" w:rsidRPr="00C362A7" w:rsidRDefault="008877E4" w:rsidP="00FE27E6">
      <w:pPr>
        <w:pStyle w:val="Ttulo"/>
      </w:pPr>
      <w:r w:rsidRPr="00C362A7">
        <w:t>Fechas de inicio</w:t>
      </w:r>
      <w:r w:rsidR="00FE27E6" w:rsidRPr="00C362A7">
        <w:t>:</w:t>
      </w:r>
    </w:p>
    <w:p w14:paraId="4A1801C4" w14:textId="77777777" w:rsidR="008877E4" w:rsidRPr="009833C0" w:rsidRDefault="008877E4" w:rsidP="008877E4">
      <w:pPr>
        <w:rPr>
          <w:rFonts w:ascii="Calibri" w:hAnsi="Calibri" w:cs="Calibri"/>
          <w:color w:val="000000" w:themeColor="text1"/>
        </w:rPr>
      </w:pPr>
      <w:r w:rsidRPr="009833C0">
        <w:rPr>
          <w:rFonts w:ascii="Calibri" w:hAnsi="Calibri" w:cs="Calibri"/>
          <w:b/>
          <w:color w:val="000000" w:themeColor="text1"/>
        </w:rPr>
        <w:t>Diarias **</w:t>
      </w:r>
    </w:p>
    <w:p w14:paraId="418B4C4B" w14:textId="77777777" w:rsidR="00962B94" w:rsidRPr="009833C0" w:rsidRDefault="00962B94" w:rsidP="00962B94">
      <w:pPr>
        <w:tabs>
          <w:tab w:val="left" w:pos="8850"/>
        </w:tabs>
        <w:rPr>
          <w:rFonts w:ascii="Calibri" w:hAnsi="Calibri" w:cs="Calibri"/>
          <w:u w:val="single"/>
        </w:rPr>
      </w:pPr>
      <w:bookmarkStart w:id="1" w:name="_Hlk42851728"/>
      <w:bookmarkStart w:id="2" w:name="_Hlk120189388"/>
      <w:r w:rsidRPr="009833C0">
        <w:rPr>
          <w:rFonts w:ascii="Calibri" w:hAnsi="Calibri" w:cs="Calibri"/>
          <w:u w:val="single"/>
        </w:rPr>
        <w:t>Del 01/Abr/2026 al 31/Mar/2027</w:t>
      </w:r>
    </w:p>
    <w:bookmarkEnd w:id="1"/>
    <w:p w14:paraId="17FABACE" w14:textId="6042A97A" w:rsidR="00962B94" w:rsidRPr="009833C0" w:rsidRDefault="00962B94" w:rsidP="00962B94">
      <w:pPr>
        <w:rPr>
          <w:rFonts w:ascii="Calibri" w:hAnsi="Calibri" w:cs="Calibri"/>
          <w:bCs/>
        </w:rPr>
      </w:pPr>
      <w:r w:rsidRPr="009833C0">
        <w:rPr>
          <w:rFonts w:ascii="Calibri" w:hAnsi="Calibri" w:cs="Calibri"/>
          <w:bCs/>
        </w:rPr>
        <w:t xml:space="preserve">** El itinerario publicado corresponde a las </w:t>
      </w:r>
      <w:r w:rsidR="005B714A" w:rsidRPr="009833C0">
        <w:rPr>
          <w:rFonts w:ascii="Calibri" w:hAnsi="Calibri" w:cs="Calibri"/>
          <w:bCs/>
        </w:rPr>
        <w:t xml:space="preserve">llegadas a </w:t>
      </w:r>
      <w:r w:rsidR="003579D4" w:rsidRPr="009833C0">
        <w:rPr>
          <w:rFonts w:ascii="Calibri" w:hAnsi="Calibri" w:cs="Calibri"/>
          <w:bCs/>
        </w:rPr>
        <w:t>Dubái</w:t>
      </w:r>
      <w:r w:rsidR="005B714A" w:rsidRPr="009833C0">
        <w:rPr>
          <w:rFonts w:ascii="Calibri" w:hAnsi="Calibri" w:cs="Calibri"/>
          <w:bCs/>
        </w:rPr>
        <w:t xml:space="preserve"> </w:t>
      </w:r>
      <w:r w:rsidR="000A4CB2" w:rsidRPr="009833C0">
        <w:rPr>
          <w:rFonts w:ascii="Calibri" w:hAnsi="Calibri" w:cs="Calibri"/>
          <w:bCs/>
        </w:rPr>
        <w:t>en lunes</w:t>
      </w:r>
      <w:r w:rsidRPr="009833C0">
        <w:rPr>
          <w:rFonts w:ascii="Calibri" w:hAnsi="Calibri" w:cs="Calibri"/>
          <w:bCs/>
        </w:rPr>
        <w:t xml:space="preserve">. </w:t>
      </w:r>
      <w:proofErr w:type="spellStart"/>
      <w:r w:rsidRPr="009833C0">
        <w:rPr>
          <w:rFonts w:ascii="Calibri" w:hAnsi="Calibri" w:cs="Calibri"/>
          <w:bCs/>
        </w:rPr>
        <w:t>Fvr</w:t>
      </w:r>
      <w:proofErr w:type="spellEnd"/>
      <w:r w:rsidRPr="009833C0">
        <w:rPr>
          <w:rFonts w:ascii="Calibri" w:hAnsi="Calibri" w:cs="Calibri"/>
          <w:bCs/>
        </w:rPr>
        <w:t xml:space="preserve"> consultar apartado de “Notas Importantes”</w:t>
      </w:r>
    </w:p>
    <w:p w14:paraId="158CA161" w14:textId="77777777" w:rsidR="002E30D2" w:rsidRPr="009833C0" w:rsidRDefault="002E30D2" w:rsidP="002E30D2">
      <w:pPr>
        <w:rPr>
          <w:rFonts w:ascii="Calibri" w:hAnsi="Calibri" w:cs="Calibri"/>
          <w:b/>
          <w:color w:val="000000" w:themeColor="text1"/>
        </w:rPr>
      </w:pPr>
    </w:p>
    <w:p w14:paraId="4F17B4D8" w14:textId="77777777" w:rsidR="002E30D2" w:rsidRPr="009833C0" w:rsidRDefault="002E30D2" w:rsidP="002E30D2">
      <w:pPr>
        <w:rPr>
          <w:rFonts w:ascii="Calibri" w:hAnsi="Calibri" w:cs="Calibri"/>
          <w:b/>
          <w:color w:val="000000" w:themeColor="text1"/>
          <w:sz w:val="18"/>
          <w:szCs w:val="18"/>
        </w:rPr>
      </w:pPr>
      <w:r w:rsidRPr="009833C0">
        <w:rPr>
          <w:rFonts w:ascii="Calibri" w:hAnsi="Calibri" w:cs="Calibri"/>
          <w:b/>
          <w:color w:val="000000" w:themeColor="text1"/>
          <w:sz w:val="18"/>
          <w:szCs w:val="18"/>
        </w:rPr>
        <w:t xml:space="preserve">Salidas garantizadas mínimo 2 </w:t>
      </w:r>
      <w:proofErr w:type="spellStart"/>
      <w:r w:rsidRPr="009833C0">
        <w:rPr>
          <w:rFonts w:ascii="Calibri" w:hAnsi="Calibri" w:cs="Calibri"/>
          <w:b/>
          <w:color w:val="000000" w:themeColor="text1"/>
          <w:sz w:val="18"/>
          <w:szCs w:val="18"/>
        </w:rPr>
        <w:t>pax</w:t>
      </w:r>
      <w:proofErr w:type="spellEnd"/>
      <w:r w:rsidRPr="009833C0">
        <w:rPr>
          <w:rFonts w:ascii="Calibri" w:hAnsi="Calibri" w:cs="Calibri"/>
          <w:b/>
          <w:color w:val="000000" w:themeColor="text1"/>
          <w:sz w:val="18"/>
          <w:szCs w:val="18"/>
        </w:rPr>
        <w:t xml:space="preserve"> (Consultar suplemento 1 </w:t>
      </w:r>
      <w:proofErr w:type="spellStart"/>
      <w:r w:rsidRPr="009833C0">
        <w:rPr>
          <w:rFonts w:ascii="Calibri" w:hAnsi="Calibri" w:cs="Calibri"/>
          <w:b/>
          <w:color w:val="000000" w:themeColor="text1"/>
          <w:sz w:val="18"/>
          <w:szCs w:val="18"/>
        </w:rPr>
        <w:t>pax</w:t>
      </w:r>
      <w:proofErr w:type="spellEnd"/>
      <w:r w:rsidRPr="009833C0">
        <w:rPr>
          <w:rFonts w:ascii="Calibri" w:hAnsi="Calibri" w:cs="Calibri"/>
          <w:b/>
          <w:color w:val="000000" w:themeColor="text1"/>
          <w:sz w:val="18"/>
          <w:szCs w:val="18"/>
        </w:rPr>
        <w:t xml:space="preserve"> viajando solo)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992"/>
        <w:gridCol w:w="709"/>
        <w:gridCol w:w="851"/>
        <w:gridCol w:w="708"/>
        <w:gridCol w:w="851"/>
        <w:gridCol w:w="709"/>
        <w:gridCol w:w="850"/>
        <w:gridCol w:w="709"/>
      </w:tblGrid>
      <w:tr w:rsidR="000B5A04" w:rsidRPr="009833C0" w14:paraId="3BD71114" w14:textId="77777777" w:rsidTr="53C76F3F"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819B8F" w14:textId="77777777" w:rsidR="002E30D2" w:rsidRPr="00C362A7" w:rsidRDefault="002E30D2" w:rsidP="00FE27E6">
            <w:pPr>
              <w:pStyle w:val="Ttulo"/>
            </w:pPr>
            <w:r w:rsidRPr="00C362A7">
              <w:t>Precios por persona en USD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FBCD" w14:textId="77777777" w:rsidR="00FE27E6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</w:t>
            </w:r>
            <w:proofErr w:type="spellEnd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. “A” </w:t>
            </w:r>
          </w:p>
          <w:p w14:paraId="163995AB" w14:textId="1C4F49DA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Cat. 3*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EF54" w14:textId="77777777" w:rsidR="00FE27E6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</w:t>
            </w:r>
            <w:proofErr w:type="spellEnd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. “B”</w:t>
            </w:r>
          </w:p>
          <w:p w14:paraId="3A2F76FF" w14:textId="404A26CF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Cat. 4*</w:t>
            </w: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Std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471F" w14:textId="77777777" w:rsidR="00FE27E6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</w:t>
            </w:r>
            <w:proofErr w:type="spellEnd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. “C” </w:t>
            </w:r>
          </w:p>
          <w:p w14:paraId="49F4DF1D" w14:textId="0CF705FC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Cat. 4*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5107" w14:textId="77777777" w:rsidR="00FE27E6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</w:t>
            </w:r>
            <w:proofErr w:type="spellEnd"/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. “D” </w:t>
            </w:r>
          </w:p>
          <w:p w14:paraId="52204A81" w14:textId="0E3B910D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833C0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Cat. 5*</w:t>
            </w:r>
          </w:p>
        </w:tc>
      </w:tr>
      <w:tr w:rsidR="000B5A04" w:rsidRPr="009833C0" w14:paraId="6E359510" w14:textId="77777777" w:rsidTr="53C76F3F">
        <w:tc>
          <w:tcPr>
            <w:tcW w:w="3539" w:type="dxa"/>
            <w:vMerge/>
            <w:vAlign w:val="center"/>
          </w:tcPr>
          <w:p w14:paraId="44B6FA6A" w14:textId="77777777" w:rsidR="002E30D2" w:rsidRPr="009833C0" w:rsidRDefault="002E30D2" w:rsidP="00E74EED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FA8" w14:textId="105D1443" w:rsidR="002E30D2" w:rsidRPr="009833C0" w:rsidRDefault="005725C3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Dbl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C021" w14:textId="77777777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9833C0">
              <w:rPr>
                <w:rFonts w:ascii="Calibri" w:hAnsi="Calibri" w:cs="Calibri"/>
                <w:b/>
                <w:color w:val="000000" w:themeColor="text1"/>
              </w:rPr>
              <w:t xml:space="preserve">S. </w:t>
            </w: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927E" w14:textId="77777777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Dbl</w:t>
            </w:r>
            <w:proofErr w:type="spellEnd"/>
            <w:r w:rsidRPr="009833C0">
              <w:rPr>
                <w:rFonts w:ascii="Calibri" w:hAnsi="Calibri" w:cs="Calibri"/>
                <w:b/>
                <w:color w:val="000000" w:themeColor="text1"/>
              </w:rPr>
              <w:t>/</w:t>
            </w: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Tpl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EA2E" w14:textId="77777777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9833C0">
              <w:rPr>
                <w:rFonts w:ascii="Calibri" w:hAnsi="Calibri" w:cs="Calibri"/>
                <w:b/>
                <w:color w:val="000000" w:themeColor="text1"/>
              </w:rPr>
              <w:t xml:space="preserve">S. </w:t>
            </w: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AAAC" w14:textId="77777777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Dbl</w:t>
            </w:r>
            <w:proofErr w:type="spellEnd"/>
            <w:r w:rsidRPr="009833C0">
              <w:rPr>
                <w:rFonts w:ascii="Calibri" w:hAnsi="Calibri" w:cs="Calibri"/>
                <w:b/>
                <w:color w:val="000000" w:themeColor="text1"/>
              </w:rPr>
              <w:t>/</w:t>
            </w: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Tpl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58A8" w14:textId="77777777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9833C0">
              <w:rPr>
                <w:rFonts w:ascii="Calibri" w:hAnsi="Calibri" w:cs="Calibri"/>
                <w:b/>
                <w:color w:val="000000" w:themeColor="text1"/>
              </w:rPr>
              <w:t xml:space="preserve">S. </w:t>
            </w: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Sgl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0C83" w14:textId="77777777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Dbl</w:t>
            </w:r>
            <w:proofErr w:type="spellEnd"/>
            <w:r w:rsidRPr="009833C0">
              <w:rPr>
                <w:rFonts w:ascii="Calibri" w:hAnsi="Calibri" w:cs="Calibri"/>
                <w:b/>
                <w:color w:val="000000" w:themeColor="text1"/>
              </w:rPr>
              <w:t>/</w:t>
            </w: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Tpl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AB26" w14:textId="77777777" w:rsidR="002E30D2" w:rsidRPr="009833C0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9833C0">
              <w:rPr>
                <w:rFonts w:ascii="Calibri" w:hAnsi="Calibri" w:cs="Calibri"/>
                <w:b/>
                <w:color w:val="000000" w:themeColor="text1"/>
              </w:rPr>
              <w:t xml:space="preserve">S. </w:t>
            </w:r>
            <w:proofErr w:type="spellStart"/>
            <w:r w:rsidRPr="009833C0">
              <w:rPr>
                <w:rFonts w:ascii="Calibri" w:hAnsi="Calibri" w:cs="Calibri"/>
                <w:b/>
                <w:color w:val="000000" w:themeColor="text1"/>
              </w:rPr>
              <w:t>Sgl</w:t>
            </w:r>
            <w:proofErr w:type="spellEnd"/>
          </w:p>
        </w:tc>
      </w:tr>
      <w:tr w:rsidR="002C551D" w:rsidRPr="009833C0" w14:paraId="53B811CC" w14:textId="77777777" w:rsidTr="53C76F3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72DD" w14:textId="5A4228A5" w:rsidR="002C551D" w:rsidRPr="009833C0" w:rsidRDefault="002C551D" w:rsidP="002C551D">
            <w:pPr>
              <w:rPr>
                <w:rFonts w:ascii="Calibri" w:hAnsi="Calibri" w:cs="Calibri"/>
                <w:b/>
                <w:color w:val="000000" w:themeColor="text1"/>
                <w:u w:val="single"/>
              </w:rPr>
            </w:pPr>
            <w:r w:rsidRPr="009833C0">
              <w:rPr>
                <w:rFonts w:asciiTheme="minorHAnsi" w:hAnsiTheme="minorHAnsi" w:cstheme="minorHAnsi"/>
              </w:rPr>
              <w:t xml:space="preserve">Resto de fechas </w:t>
            </w:r>
            <w:r w:rsidRPr="009833C0">
              <w:rPr>
                <w:rFonts w:asciiTheme="minorHAnsi" w:hAnsiTheme="minorHAnsi" w:cstheme="minorHAnsi"/>
                <w:sz w:val="16"/>
                <w:szCs w:val="16"/>
              </w:rPr>
              <w:t xml:space="preserve">(Excepto </w:t>
            </w:r>
            <w:r w:rsidR="000E575F">
              <w:rPr>
                <w:rFonts w:asciiTheme="minorHAnsi" w:hAnsiTheme="minorHAnsi" w:cstheme="minorHAnsi"/>
                <w:sz w:val="16"/>
                <w:szCs w:val="16"/>
              </w:rPr>
              <w:t>f</w:t>
            </w:r>
            <w:r w:rsidRPr="009833C0">
              <w:rPr>
                <w:rFonts w:asciiTheme="minorHAnsi" w:hAnsiTheme="minorHAnsi" w:cstheme="minorHAnsi"/>
                <w:sz w:val="16"/>
                <w:szCs w:val="16"/>
              </w:rPr>
              <w:t xml:space="preserve">erias y </w:t>
            </w:r>
            <w:r w:rsidR="000E575F">
              <w:rPr>
                <w:rFonts w:asciiTheme="minorHAnsi" w:hAnsiTheme="minorHAnsi" w:cstheme="minorHAnsi"/>
                <w:sz w:val="16"/>
                <w:szCs w:val="16"/>
              </w:rPr>
              <w:t>f</w:t>
            </w:r>
            <w:r w:rsidRPr="009833C0">
              <w:rPr>
                <w:rFonts w:asciiTheme="minorHAnsi" w:hAnsiTheme="minorHAnsi" w:cstheme="minorHAnsi"/>
                <w:sz w:val="16"/>
                <w:szCs w:val="16"/>
              </w:rPr>
              <w:t>iestas)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7390F" w14:textId="41F149CE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685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4FE2C" w14:textId="587929EE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78C11" w14:textId="695E6304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536DA" w14:textId="36DD7E4C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61866" w14:textId="09528A51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835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2B44E" w14:textId="598CF464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BF777" w14:textId="04EAF3F4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1.010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175FC" w14:textId="6DBA8F5E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565</w:t>
            </w:r>
          </w:p>
        </w:tc>
      </w:tr>
      <w:tr w:rsidR="002C551D" w:rsidRPr="009833C0" w14:paraId="1B570027" w14:textId="77777777" w:rsidTr="53C76F3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A35D" w14:textId="60301924" w:rsidR="002C551D" w:rsidRPr="009833C0" w:rsidRDefault="002C551D" w:rsidP="002C551D">
            <w:pPr>
              <w:rPr>
                <w:rFonts w:ascii="Calibri" w:hAnsi="Calibri" w:cs="Calibri"/>
                <w:b/>
                <w:color w:val="000000" w:themeColor="text1"/>
                <w:u w:val="single"/>
                <w:lang w:val="es-ES_tradnl"/>
              </w:rPr>
            </w:pPr>
            <w:r w:rsidRPr="009833C0">
              <w:rPr>
                <w:rFonts w:asciiTheme="minorHAnsi" w:hAnsiTheme="minorHAnsi" w:cstheme="minorHAnsi"/>
              </w:rPr>
              <w:t>15/May-15/</w:t>
            </w:r>
            <w:proofErr w:type="spellStart"/>
            <w:r w:rsidRPr="009833C0">
              <w:rPr>
                <w:rFonts w:asciiTheme="minorHAnsi" w:hAnsiTheme="minorHAnsi" w:cstheme="minorHAnsi"/>
              </w:rPr>
              <w:t>Sep</w:t>
            </w:r>
            <w:proofErr w:type="spellEnd"/>
            <w:r w:rsidRPr="009833C0">
              <w:rPr>
                <w:rFonts w:asciiTheme="minorHAnsi" w:hAnsiTheme="minorHAnsi" w:cstheme="minorHAnsi"/>
              </w:rPr>
              <w:t xml:space="preserve"> </w:t>
            </w:r>
            <w:r w:rsidRPr="009833C0">
              <w:rPr>
                <w:rFonts w:asciiTheme="minorHAnsi" w:hAnsiTheme="minorHAnsi" w:cstheme="minorHAnsi"/>
                <w:sz w:val="16"/>
                <w:szCs w:val="16"/>
              </w:rPr>
              <w:t xml:space="preserve">(Excepto </w:t>
            </w:r>
            <w:r w:rsidR="000E575F">
              <w:rPr>
                <w:rFonts w:asciiTheme="minorHAnsi" w:hAnsiTheme="minorHAnsi" w:cstheme="minorHAnsi"/>
                <w:sz w:val="16"/>
                <w:szCs w:val="16"/>
              </w:rPr>
              <w:t>f</w:t>
            </w:r>
            <w:r w:rsidRPr="009833C0">
              <w:rPr>
                <w:rFonts w:asciiTheme="minorHAnsi" w:hAnsiTheme="minorHAnsi" w:cstheme="minorHAnsi"/>
                <w:sz w:val="16"/>
                <w:szCs w:val="16"/>
              </w:rPr>
              <w:t xml:space="preserve">erias y </w:t>
            </w:r>
            <w:r w:rsidR="000E575F">
              <w:rPr>
                <w:rFonts w:asciiTheme="minorHAnsi" w:hAnsiTheme="minorHAnsi" w:cstheme="minorHAnsi"/>
                <w:sz w:val="16"/>
                <w:szCs w:val="16"/>
              </w:rPr>
              <w:t>f</w:t>
            </w:r>
            <w:r w:rsidRPr="009833C0">
              <w:rPr>
                <w:rFonts w:asciiTheme="minorHAnsi" w:hAnsiTheme="minorHAnsi" w:cstheme="minorHAnsi"/>
                <w:sz w:val="16"/>
                <w:szCs w:val="16"/>
              </w:rPr>
              <w:t>iestas)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B01F9" w14:textId="3234CF72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605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78978" w14:textId="3E021D13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19C87" w14:textId="25250444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650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EE260" w14:textId="54A212F7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F561D" w14:textId="05588C0B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670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77D30" w14:textId="14D22720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A6E6E" w14:textId="08E465D4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B638E" w14:textId="09C7AF44" w:rsidR="002C551D" w:rsidRPr="009833C0" w:rsidRDefault="002C551D" w:rsidP="002C551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565</w:t>
            </w:r>
          </w:p>
        </w:tc>
      </w:tr>
      <w:tr w:rsidR="00DC3F7F" w:rsidRPr="009833C0" w14:paraId="567B3A4D" w14:textId="77777777" w:rsidTr="53C76F3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892C" w14:textId="57C3F2F2" w:rsidR="00DC3F7F" w:rsidRPr="009833C0" w:rsidRDefault="00DC3F7F" w:rsidP="00DC3F7F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9833C0">
              <w:rPr>
                <w:rFonts w:asciiTheme="minorHAnsi" w:hAnsiTheme="minorHAnsi" w:cstheme="minorHAnsi"/>
                <w:bCs/>
              </w:rPr>
              <w:t xml:space="preserve">Fechas de </w:t>
            </w:r>
            <w:r w:rsidR="000E575F">
              <w:rPr>
                <w:rFonts w:asciiTheme="minorHAnsi" w:hAnsiTheme="minorHAnsi" w:cstheme="minorHAnsi"/>
                <w:bCs/>
              </w:rPr>
              <w:t>f</w:t>
            </w:r>
            <w:r w:rsidRPr="009833C0">
              <w:rPr>
                <w:rFonts w:asciiTheme="minorHAnsi" w:hAnsiTheme="minorHAnsi" w:cstheme="minorHAnsi"/>
                <w:bCs/>
              </w:rPr>
              <w:t xml:space="preserve">iesta </w:t>
            </w:r>
            <w:r w:rsidRPr="009833C0">
              <w:rPr>
                <w:rFonts w:asciiTheme="minorHAnsi" w:hAnsiTheme="minorHAnsi" w:cstheme="minorHAnsi"/>
                <w:b/>
              </w:rPr>
              <w:t>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445E2" w14:textId="0EF3DCD0" w:rsidR="00DC3F7F" w:rsidRPr="009833C0" w:rsidRDefault="00DC3F7F" w:rsidP="00DC3F7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9D454" w14:textId="3C6AD142" w:rsidR="00DC3F7F" w:rsidRPr="009833C0" w:rsidRDefault="00DC3F7F" w:rsidP="00DC3F7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375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38390" w14:textId="5D4A8035" w:rsidR="00DC3F7F" w:rsidRPr="009833C0" w:rsidRDefault="00DC3F7F" w:rsidP="00DC3F7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920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B1EA1" w14:textId="0E25463A" w:rsidR="00DC3F7F" w:rsidRPr="009833C0" w:rsidRDefault="00DC3F7F" w:rsidP="00DC3F7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2CEDE" w14:textId="4CC7FA3B" w:rsidR="00DC3F7F" w:rsidRPr="009833C0" w:rsidRDefault="00DC3F7F" w:rsidP="00DC3F7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1.020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70652" w14:textId="2ED796AE" w:rsidR="00DC3F7F" w:rsidRPr="009833C0" w:rsidRDefault="00DC3F7F" w:rsidP="00DC3F7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595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A524E" w14:textId="1A897D81" w:rsidR="00DC3F7F" w:rsidRPr="009833C0" w:rsidRDefault="00DC3F7F" w:rsidP="00DC3F7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1.215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43E00" w14:textId="55677764" w:rsidR="00DC3F7F" w:rsidRPr="009833C0" w:rsidRDefault="00DC3F7F" w:rsidP="00DC3F7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770</w:t>
            </w:r>
          </w:p>
        </w:tc>
      </w:tr>
      <w:tr w:rsidR="005D002A" w:rsidRPr="009833C0" w14:paraId="5905362E" w14:textId="77777777" w:rsidTr="53C76F3F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6D92" w14:textId="65C6F4CF" w:rsidR="005D002A" w:rsidRPr="009833C0" w:rsidRDefault="005D002A" w:rsidP="005D002A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9833C0">
              <w:rPr>
                <w:rFonts w:asciiTheme="minorHAnsi" w:hAnsiTheme="minorHAnsi" w:cstheme="minorHAnsi"/>
                <w:bCs/>
              </w:rPr>
              <w:t xml:space="preserve">Fechas de </w:t>
            </w:r>
            <w:r w:rsidR="000E575F">
              <w:rPr>
                <w:rFonts w:asciiTheme="minorHAnsi" w:hAnsiTheme="minorHAnsi" w:cstheme="minorHAnsi"/>
                <w:bCs/>
              </w:rPr>
              <w:t>f</w:t>
            </w:r>
            <w:r w:rsidRPr="009833C0">
              <w:rPr>
                <w:rFonts w:asciiTheme="minorHAnsi" w:hAnsiTheme="minorHAnsi" w:cstheme="minorHAnsi"/>
                <w:bCs/>
              </w:rPr>
              <w:t xml:space="preserve">eria </w:t>
            </w:r>
            <w:r w:rsidRPr="009833C0">
              <w:rPr>
                <w:rFonts w:asciiTheme="minorHAnsi" w:hAnsiTheme="minorHAnsi" w:cstheme="minorHAnsi"/>
                <w:b/>
              </w:rPr>
              <w:t>(2)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04C76" w14:textId="31C9BEE6" w:rsidR="005D002A" w:rsidRPr="009833C0" w:rsidRDefault="005D002A" w:rsidP="005D002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825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21D38" w14:textId="4CF00480" w:rsidR="005D002A" w:rsidRPr="009833C0" w:rsidRDefault="005D002A" w:rsidP="005D002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7925B" w14:textId="4E20299B" w:rsidR="005D002A" w:rsidRPr="009833C0" w:rsidRDefault="005D002A" w:rsidP="005D002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965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A2ED" w14:textId="7E37FDA5" w:rsidR="005D002A" w:rsidRPr="009833C0" w:rsidRDefault="005D002A" w:rsidP="005D002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550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506F0" w14:textId="45C5414E" w:rsidR="005D002A" w:rsidRPr="009833C0" w:rsidRDefault="005D002A" w:rsidP="005D002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1.040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D86F" w14:textId="02227AD2" w:rsidR="005D002A" w:rsidRPr="009833C0" w:rsidRDefault="005D002A" w:rsidP="005D002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723D2" w14:textId="311D29F9" w:rsidR="005D002A" w:rsidRPr="009833C0" w:rsidRDefault="005D002A" w:rsidP="005D002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1.295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5EEC0" w14:textId="191FD1AB" w:rsidR="005D002A" w:rsidRPr="009833C0" w:rsidRDefault="005D002A" w:rsidP="005D002A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845</w:t>
            </w:r>
          </w:p>
        </w:tc>
      </w:tr>
      <w:tr w:rsidR="00403AF6" w:rsidRPr="009833C0" w14:paraId="0D3478C0" w14:textId="77777777" w:rsidTr="53C76F3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7B45" w14:textId="5A120783" w:rsidR="00403AF6" w:rsidRPr="009833C0" w:rsidRDefault="00403AF6" w:rsidP="00403AF6">
            <w:pPr>
              <w:rPr>
                <w:rFonts w:ascii="Calibri" w:hAnsi="Calibri" w:cs="Calibri"/>
                <w:bCs/>
                <w:color w:val="000000" w:themeColor="text1"/>
                <w:lang w:val="en-US"/>
              </w:rPr>
            </w:pPr>
            <w:proofErr w:type="spellStart"/>
            <w:r w:rsidRPr="009833C0">
              <w:rPr>
                <w:rFonts w:asciiTheme="minorHAnsi" w:hAnsiTheme="minorHAnsi" w:cstheme="minorHAnsi"/>
                <w:bCs/>
                <w:lang w:val="en-US"/>
              </w:rPr>
              <w:t>Fechas</w:t>
            </w:r>
            <w:proofErr w:type="spellEnd"/>
            <w:r w:rsidRPr="009833C0">
              <w:rPr>
                <w:rFonts w:asciiTheme="minorHAnsi" w:hAnsiTheme="minorHAnsi" w:cstheme="minorHAnsi"/>
                <w:bCs/>
                <w:lang w:val="en-US"/>
              </w:rPr>
              <w:t xml:space="preserve"> de </w:t>
            </w:r>
            <w:r w:rsidR="000E575F">
              <w:rPr>
                <w:rFonts w:asciiTheme="minorHAnsi" w:hAnsiTheme="minorHAnsi" w:cstheme="minorHAnsi"/>
                <w:bCs/>
                <w:lang w:val="en-US"/>
              </w:rPr>
              <w:t>f</w:t>
            </w:r>
            <w:r w:rsidRPr="009833C0">
              <w:rPr>
                <w:rFonts w:asciiTheme="minorHAnsi" w:hAnsiTheme="minorHAnsi" w:cstheme="minorHAnsi"/>
                <w:bCs/>
                <w:lang w:val="en-US"/>
              </w:rPr>
              <w:t xml:space="preserve">eria </w:t>
            </w:r>
            <w:r w:rsidRPr="009833C0">
              <w:rPr>
                <w:rFonts w:asciiTheme="minorHAnsi" w:hAnsiTheme="minorHAnsi" w:cstheme="minorHAnsi"/>
                <w:b/>
                <w:lang w:val="en-US"/>
              </w:rPr>
              <w:t>(3)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1E9DE" w14:textId="66765FE0" w:rsidR="00403AF6" w:rsidRPr="009833C0" w:rsidRDefault="00403AF6" w:rsidP="00403A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5E7C2" w14:textId="1A03D8D6" w:rsidR="00403AF6" w:rsidRPr="009833C0" w:rsidRDefault="00403AF6" w:rsidP="00403A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8A590" w14:textId="6EF4296A" w:rsidR="00403AF6" w:rsidRPr="009833C0" w:rsidRDefault="00403AF6" w:rsidP="00403A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1.025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465F9" w14:textId="344E0CE6" w:rsidR="00403AF6" w:rsidRPr="009833C0" w:rsidRDefault="00403AF6" w:rsidP="00403A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605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8C113" w14:textId="206CDCE3" w:rsidR="00403AF6" w:rsidRPr="009833C0" w:rsidRDefault="00403AF6" w:rsidP="00403A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1.120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3B18C" w14:textId="6759CB1E" w:rsidR="00403AF6" w:rsidRPr="009833C0" w:rsidRDefault="00403AF6" w:rsidP="00403A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695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F11D0" w14:textId="0E0CA46F" w:rsidR="00403AF6" w:rsidRPr="009833C0" w:rsidRDefault="00403AF6" w:rsidP="00403A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1.330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B3D1E" w14:textId="07BD174C" w:rsidR="00403AF6" w:rsidRPr="009833C0" w:rsidRDefault="00403AF6" w:rsidP="00403AF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833C0">
              <w:rPr>
                <w:rFonts w:asciiTheme="minorHAnsi" w:hAnsiTheme="minorHAnsi" w:cstheme="minorHAnsi"/>
                <w:sz w:val="18"/>
                <w:szCs w:val="18"/>
              </w:rPr>
              <w:t>880</w:t>
            </w:r>
          </w:p>
        </w:tc>
      </w:tr>
      <w:tr w:rsidR="00BE0EDA" w:rsidRPr="009833C0" w14:paraId="76E2D362" w14:textId="77777777" w:rsidTr="53C76F3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ACAD" w14:textId="3FF78D4B" w:rsidR="00BE0EDA" w:rsidRPr="009833C0" w:rsidRDefault="000F0B61" w:rsidP="520FF921">
            <w:pPr>
              <w:rPr>
                <w:rFonts w:ascii="Calibri" w:hAnsi="Calibri" w:cs="Calibri"/>
                <w:color w:val="000000" w:themeColor="text1"/>
              </w:rPr>
            </w:pPr>
            <w:r w:rsidRPr="53C76F3F">
              <w:rPr>
                <w:rFonts w:asciiTheme="minorHAnsi" w:hAnsiTheme="minorHAnsi" w:cstheme="minorBidi"/>
              </w:rPr>
              <w:t>23</w:t>
            </w:r>
            <w:r w:rsidR="00BE0EDA" w:rsidRPr="53C76F3F">
              <w:rPr>
                <w:rFonts w:asciiTheme="minorHAnsi" w:hAnsiTheme="minorHAnsi" w:cstheme="minorBidi"/>
              </w:rPr>
              <w:t xml:space="preserve">/Dic-05/Ene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0804" w14:textId="77777777" w:rsidR="00BE0EDA" w:rsidRPr="009833C0" w:rsidRDefault="00BE0EDA" w:rsidP="00BE0ED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On </w:t>
            </w:r>
            <w:proofErr w:type="spellStart"/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70DF" w14:textId="77777777" w:rsidR="00BE0EDA" w:rsidRPr="009833C0" w:rsidRDefault="00BE0EDA" w:rsidP="00BE0ED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On </w:t>
            </w:r>
            <w:proofErr w:type="spellStart"/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044A" w14:textId="77777777" w:rsidR="00BE0EDA" w:rsidRPr="009833C0" w:rsidRDefault="00BE0EDA" w:rsidP="00BE0ED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On </w:t>
            </w:r>
            <w:proofErr w:type="spellStart"/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464D" w14:textId="77777777" w:rsidR="00BE0EDA" w:rsidRPr="009833C0" w:rsidRDefault="00BE0EDA" w:rsidP="00BE0ED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 xml:space="preserve">On </w:t>
            </w:r>
            <w:proofErr w:type="spellStart"/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Request</w:t>
            </w:r>
            <w:proofErr w:type="spellEnd"/>
          </w:p>
        </w:tc>
      </w:tr>
      <w:tr w:rsidR="00BE0EDA" w:rsidRPr="009833C0" w14:paraId="503B48DE" w14:textId="77777777" w:rsidTr="53C76F3F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4784" w14:textId="52FD0789" w:rsidR="00BE0EDA" w:rsidRPr="009833C0" w:rsidRDefault="00BE0EDA" w:rsidP="00BE0EDA">
            <w:pPr>
              <w:rPr>
                <w:rFonts w:ascii="Calibri" w:hAnsi="Calibri" w:cs="Calibri"/>
                <w:color w:val="000000" w:themeColor="text1"/>
              </w:rPr>
            </w:pPr>
            <w:r w:rsidRPr="009833C0">
              <w:rPr>
                <w:rFonts w:ascii="Calibri" w:hAnsi="Calibri" w:cs="Calibri"/>
                <w:bCs/>
                <w:lang w:val="es-ES_tradnl"/>
              </w:rPr>
              <w:t>Tramite de visado (</w:t>
            </w:r>
            <w:r w:rsidRPr="009833C0">
              <w:rPr>
                <w:rFonts w:ascii="Calibri" w:hAnsi="Calibri" w:cs="Calibri"/>
                <w:b/>
                <w:bCs/>
                <w:lang w:val="es-ES_tradnl"/>
              </w:rPr>
              <w:t>Neto</w:t>
            </w:r>
            <w:r w:rsidRPr="009833C0">
              <w:rPr>
                <w:rFonts w:ascii="Calibri" w:hAnsi="Calibri" w:cs="Calibri"/>
                <w:bCs/>
                <w:lang w:val="es-ES_tradnl"/>
              </w:rPr>
              <w:t xml:space="preserve">) </w:t>
            </w:r>
            <w:r w:rsidRPr="009833C0">
              <w:rPr>
                <w:rFonts w:ascii="Calibri" w:hAnsi="Calibri" w:cs="Calibri"/>
                <w:b/>
                <w:bCs/>
                <w:lang w:val="es-ES_tradnl"/>
              </w:rPr>
              <w:t>(4)</w:t>
            </w:r>
          </w:p>
        </w:tc>
        <w:tc>
          <w:tcPr>
            <w:tcW w:w="6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88F7" w14:textId="3CDFEE2B" w:rsidR="00BE0EDA" w:rsidRPr="009833C0" w:rsidRDefault="00BE0EDA" w:rsidP="00BE0ED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9833C0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135</w:t>
            </w:r>
          </w:p>
        </w:tc>
      </w:tr>
    </w:tbl>
    <w:p w14:paraId="055F7C27" w14:textId="276707A5" w:rsidR="006E4FEC" w:rsidRPr="000E575F" w:rsidRDefault="006E4FEC" w:rsidP="5ED30F77">
      <w:pPr>
        <w:numPr>
          <w:ilvl w:val="0"/>
          <w:numId w:val="7"/>
        </w:numPr>
        <w:rPr>
          <w:rFonts w:ascii="Calibri" w:hAnsi="Calibri" w:cs="Calibri"/>
          <w:sz w:val="18"/>
          <w:szCs w:val="18"/>
        </w:rPr>
      </w:pPr>
      <w:r w:rsidRPr="000E575F">
        <w:rPr>
          <w:rFonts w:ascii="Calibri" w:hAnsi="Calibri" w:cs="Calibri"/>
          <w:sz w:val="18"/>
          <w:szCs w:val="18"/>
        </w:rPr>
        <w:t xml:space="preserve">Fechas de </w:t>
      </w:r>
      <w:r w:rsidR="000E575F" w:rsidRPr="000E575F">
        <w:rPr>
          <w:rFonts w:ascii="Calibri" w:hAnsi="Calibri" w:cs="Calibri"/>
          <w:sz w:val="18"/>
          <w:szCs w:val="18"/>
        </w:rPr>
        <w:t>f</w:t>
      </w:r>
      <w:r w:rsidRPr="000E575F">
        <w:rPr>
          <w:rFonts w:ascii="Calibri" w:hAnsi="Calibri" w:cs="Calibri"/>
          <w:sz w:val="18"/>
          <w:szCs w:val="18"/>
        </w:rPr>
        <w:t xml:space="preserve">iesta: </w:t>
      </w:r>
      <w:r w:rsidR="4CFADE97" w:rsidRPr="000E575F">
        <w:rPr>
          <w:rFonts w:ascii="Calibri" w:hAnsi="Calibri" w:cs="Calibri"/>
          <w:sz w:val="18"/>
          <w:szCs w:val="18"/>
        </w:rPr>
        <w:t>2</w:t>
      </w:r>
      <w:r w:rsidR="006D2D07">
        <w:rPr>
          <w:rFonts w:ascii="Calibri" w:hAnsi="Calibri" w:cs="Calibri"/>
          <w:sz w:val="18"/>
          <w:szCs w:val="18"/>
        </w:rPr>
        <w:t>2</w:t>
      </w:r>
      <w:r w:rsidR="4CFADE97" w:rsidRPr="000E575F">
        <w:rPr>
          <w:rFonts w:ascii="Calibri" w:hAnsi="Calibri" w:cs="Calibri"/>
          <w:sz w:val="18"/>
          <w:szCs w:val="18"/>
        </w:rPr>
        <w:t>-31</w:t>
      </w:r>
      <w:r w:rsidRPr="000E575F">
        <w:rPr>
          <w:rFonts w:ascii="Calibri" w:hAnsi="Calibri" w:cs="Calibri"/>
          <w:sz w:val="18"/>
          <w:szCs w:val="18"/>
        </w:rPr>
        <w:t>/May/26 (Eid El Adha – Fiesta del cordero) y 0</w:t>
      </w:r>
      <w:r w:rsidR="006D2D07">
        <w:rPr>
          <w:rFonts w:ascii="Calibri" w:hAnsi="Calibri" w:cs="Calibri"/>
          <w:sz w:val="18"/>
          <w:szCs w:val="18"/>
        </w:rPr>
        <w:t>5</w:t>
      </w:r>
      <w:r w:rsidRPr="000E575F">
        <w:rPr>
          <w:rFonts w:ascii="Calibri" w:hAnsi="Calibri" w:cs="Calibri"/>
          <w:sz w:val="18"/>
          <w:szCs w:val="18"/>
        </w:rPr>
        <w:t xml:space="preserve">-11/Mar/27 (Eid Al </w:t>
      </w:r>
      <w:proofErr w:type="spellStart"/>
      <w:r w:rsidRPr="000E575F">
        <w:rPr>
          <w:rFonts w:ascii="Calibri" w:hAnsi="Calibri" w:cs="Calibri"/>
          <w:sz w:val="18"/>
          <w:szCs w:val="18"/>
        </w:rPr>
        <w:t>Fitr</w:t>
      </w:r>
      <w:proofErr w:type="spellEnd"/>
      <w:r w:rsidRPr="000E575F">
        <w:rPr>
          <w:rFonts w:ascii="Calibri" w:hAnsi="Calibri" w:cs="Calibri"/>
          <w:sz w:val="18"/>
          <w:szCs w:val="18"/>
        </w:rPr>
        <w:t xml:space="preserve"> – Fin del Ramadán).</w:t>
      </w:r>
    </w:p>
    <w:p w14:paraId="55EB7E61" w14:textId="4342C0E2" w:rsidR="00020F84" w:rsidRDefault="00020F84" w:rsidP="00020F84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Fechas de feria: 0</w:t>
      </w:r>
      <w:r w:rsidR="006D2D07">
        <w:rPr>
          <w:rFonts w:ascii="Calibri" w:hAnsi="Calibri" w:cs="Calibri"/>
        </w:rPr>
        <w:t>3</w:t>
      </w:r>
      <w:r>
        <w:rPr>
          <w:rFonts w:ascii="Calibri" w:hAnsi="Calibri" w:cs="Calibri"/>
        </w:rPr>
        <w:t>-11/Dic (</w:t>
      </w:r>
      <w:proofErr w:type="spellStart"/>
      <w:r>
        <w:rPr>
          <w:rFonts w:ascii="Calibri" w:hAnsi="Calibri" w:cs="Calibri"/>
        </w:rPr>
        <w:t>Gitex</w:t>
      </w:r>
      <w:proofErr w:type="spellEnd"/>
      <w:r>
        <w:rPr>
          <w:rFonts w:ascii="Calibri" w:hAnsi="Calibri" w:cs="Calibri"/>
        </w:rPr>
        <w:t>)</w:t>
      </w:r>
    </w:p>
    <w:p w14:paraId="465C2050" w14:textId="2BBAD962" w:rsidR="00020F84" w:rsidRDefault="00020F84" w:rsidP="00020F84">
      <w:pPr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Fechas de feria: 0</w:t>
      </w:r>
      <w:r w:rsidR="00AC4F3F">
        <w:rPr>
          <w:rFonts w:ascii="Calibri" w:hAnsi="Calibri" w:cs="Calibri"/>
        </w:rPr>
        <w:t>6</w:t>
      </w:r>
      <w:r>
        <w:rPr>
          <w:rFonts w:ascii="Calibri" w:hAnsi="Calibri" w:cs="Calibri"/>
        </w:rPr>
        <w:t>-12/Feb (WHX -Ex Arab Health) y 1</w:t>
      </w:r>
      <w:r w:rsidR="0082029F">
        <w:rPr>
          <w:rFonts w:ascii="Calibri" w:hAnsi="Calibri" w:cs="Calibri"/>
        </w:rPr>
        <w:t>2</w:t>
      </w:r>
      <w:r>
        <w:rPr>
          <w:rFonts w:ascii="Calibri" w:hAnsi="Calibri" w:cs="Calibri"/>
        </w:rPr>
        <w:t xml:space="preserve">-19/Mar Feria </w:t>
      </w:r>
      <w:proofErr w:type="spellStart"/>
      <w:r>
        <w:rPr>
          <w:rFonts w:ascii="Calibri" w:hAnsi="Calibri" w:cs="Calibri"/>
        </w:rPr>
        <w:t>Gulf</w:t>
      </w:r>
      <w:proofErr w:type="spellEnd"/>
      <w:r>
        <w:rPr>
          <w:rFonts w:ascii="Calibri" w:hAnsi="Calibri" w:cs="Calibri"/>
        </w:rPr>
        <w:t xml:space="preserve"> Food </w:t>
      </w:r>
    </w:p>
    <w:p w14:paraId="26A5AAE0" w14:textId="77777777" w:rsidR="006E4FEC" w:rsidRPr="000E575F" w:rsidRDefault="006E4FEC" w:rsidP="006E4FEC">
      <w:pPr>
        <w:numPr>
          <w:ilvl w:val="0"/>
          <w:numId w:val="7"/>
        </w:numPr>
        <w:rPr>
          <w:rFonts w:ascii="Calibri" w:hAnsi="Calibri" w:cs="Calibri"/>
          <w:bCs/>
          <w:sz w:val="18"/>
          <w:szCs w:val="18"/>
        </w:rPr>
      </w:pPr>
      <w:r w:rsidRPr="000E575F">
        <w:rPr>
          <w:rFonts w:ascii="Calibri" w:hAnsi="Calibri" w:cs="Calibri"/>
          <w:bCs/>
          <w:sz w:val="18"/>
          <w:szCs w:val="18"/>
        </w:rPr>
        <w:t>Para el trámite del visado es necesario recibir los datos completos de los pasaportes más de 2 semanas antes de la llegada a Dubái. Con menos de 2 semanas no garantizamos que se pueda realizar el trámite.</w:t>
      </w:r>
    </w:p>
    <w:p w14:paraId="3650E9F9" w14:textId="73947BBB" w:rsidR="006E4FEC" w:rsidRPr="000E575F" w:rsidRDefault="006E4FEC" w:rsidP="006E4FEC">
      <w:pPr>
        <w:ind w:left="45"/>
        <w:rPr>
          <w:rFonts w:ascii="Calibri" w:hAnsi="Calibri" w:cs="Calibri"/>
          <w:bCs/>
          <w:sz w:val="18"/>
          <w:szCs w:val="18"/>
        </w:rPr>
      </w:pPr>
      <w:r w:rsidRPr="000E575F">
        <w:rPr>
          <w:rFonts w:ascii="Calibri" w:hAnsi="Calibri" w:cs="Calibri"/>
          <w:b/>
          <w:sz w:val="18"/>
          <w:szCs w:val="18"/>
        </w:rPr>
        <w:t>Nota</w:t>
      </w:r>
      <w:r w:rsidRPr="000E575F">
        <w:rPr>
          <w:rFonts w:ascii="Calibri" w:hAnsi="Calibri" w:cs="Calibri"/>
          <w:bCs/>
          <w:sz w:val="18"/>
          <w:szCs w:val="18"/>
        </w:rPr>
        <w:t xml:space="preserve">: Los precios de fiesta/feria y fin de año, se aplicarán a las salidas que, durante la estancia total, toque cualquiera de las fechas indicadas. </w:t>
      </w:r>
    </w:p>
    <w:bookmarkEnd w:id="2"/>
    <w:p w14:paraId="1DE7C1BB" w14:textId="03243274" w:rsidR="00C56FAE" w:rsidRPr="00FE27E6" w:rsidRDefault="002E30D2" w:rsidP="002E30D2">
      <w:pPr>
        <w:tabs>
          <w:tab w:val="left" w:pos="2895"/>
        </w:tabs>
        <w:rPr>
          <w:rFonts w:ascii="Calibri" w:hAnsi="Calibri" w:cs="Calibri"/>
          <w:color w:val="000000" w:themeColor="text1"/>
        </w:rPr>
      </w:pPr>
      <w:r w:rsidRPr="00FE27E6">
        <w:rPr>
          <w:rFonts w:ascii="Calibri" w:hAnsi="Calibri" w:cs="Calibri"/>
          <w:b/>
          <w:color w:val="000000" w:themeColor="text1"/>
        </w:rPr>
        <w:lastRenderedPageBreak/>
        <w:tab/>
      </w:r>
      <w:r w:rsidR="008877E4" w:rsidRPr="00FE27E6">
        <w:rPr>
          <w:rFonts w:ascii="Calibri" w:hAnsi="Calibri" w:cs="Calibri"/>
          <w:b/>
          <w:color w:val="000000" w:themeColor="text1"/>
        </w:rPr>
        <w:tab/>
      </w:r>
    </w:p>
    <w:p w14:paraId="5EFFF7AD" w14:textId="2DF06B7E" w:rsidR="003626EF" w:rsidRPr="00C362A7" w:rsidRDefault="003626EF" w:rsidP="00FE27E6">
      <w:pPr>
        <w:pStyle w:val="Ttulo"/>
      </w:pPr>
      <w:r w:rsidRPr="00C362A7">
        <w:t>El precio incluye</w:t>
      </w:r>
      <w:r w:rsidR="00FE27E6" w:rsidRPr="00C362A7">
        <w:t>:</w:t>
      </w:r>
    </w:p>
    <w:p w14:paraId="1CCD9266" w14:textId="77777777" w:rsidR="00D44B3A" w:rsidRPr="000B5A04" w:rsidRDefault="008D63A1" w:rsidP="008D63A1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0B5A04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D44B3A" w:rsidRPr="000B5A04">
        <w:rPr>
          <w:rFonts w:ascii="Calibri" w:hAnsi="Calibri" w:cs="Calibri"/>
          <w:iCs/>
          <w:color w:val="000000" w:themeColor="text1"/>
          <w:sz w:val="18"/>
          <w:szCs w:val="18"/>
        </w:rPr>
        <w:t xml:space="preserve">Traslados con asistencia de habla </w:t>
      </w:r>
      <w:r w:rsidR="00F1655A" w:rsidRPr="000B5A04">
        <w:rPr>
          <w:rFonts w:ascii="Calibri" w:hAnsi="Calibri" w:cs="Calibri"/>
          <w:b/>
          <w:iCs/>
          <w:color w:val="000000" w:themeColor="text1"/>
          <w:sz w:val="18"/>
          <w:szCs w:val="18"/>
        </w:rPr>
        <w:t>inglesa</w:t>
      </w:r>
      <w:r w:rsidR="00D44B3A" w:rsidRPr="000B5A04">
        <w:rPr>
          <w:rFonts w:ascii="Calibri" w:hAnsi="Calibri" w:cs="Calibri"/>
          <w:b/>
          <w:iCs/>
          <w:color w:val="000000" w:themeColor="text1"/>
          <w:sz w:val="18"/>
          <w:szCs w:val="18"/>
        </w:rPr>
        <w:t>.</w:t>
      </w:r>
    </w:p>
    <w:p w14:paraId="37E9D2C2" w14:textId="00045D4C" w:rsidR="0097244C" w:rsidRPr="005D5EC4" w:rsidRDefault="0097244C" w:rsidP="0097244C">
      <w:pPr>
        <w:rPr>
          <w:rFonts w:ascii="Calibri" w:hAnsi="Calibri" w:cs="Calibri"/>
          <w:iCs/>
          <w:sz w:val="18"/>
          <w:szCs w:val="18"/>
        </w:rPr>
      </w:pPr>
      <w:r w:rsidRPr="009833C0">
        <w:rPr>
          <w:rFonts w:ascii="Calibri" w:hAnsi="Calibri" w:cs="Calibri"/>
          <w:sz w:val="18"/>
          <w:szCs w:val="18"/>
        </w:rPr>
        <w:t xml:space="preserve">- Asistencias habla hispana en el aeropuerto de </w:t>
      </w:r>
      <w:r w:rsidR="00C362A7" w:rsidRPr="009833C0">
        <w:rPr>
          <w:rFonts w:ascii="Calibri" w:hAnsi="Calibri" w:cs="Calibri"/>
          <w:sz w:val="18"/>
          <w:szCs w:val="18"/>
        </w:rPr>
        <w:t>Dubái</w:t>
      </w:r>
      <w:r w:rsidRPr="009833C0">
        <w:rPr>
          <w:rFonts w:ascii="Calibri" w:hAnsi="Calibri" w:cs="Calibri"/>
          <w:sz w:val="18"/>
          <w:szCs w:val="18"/>
        </w:rPr>
        <w:t xml:space="preserve"> (</w:t>
      </w:r>
      <w:proofErr w:type="spellStart"/>
      <w:r w:rsidRPr="009833C0">
        <w:rPr>
          <w:rFonts w:ascii="Calibri" w:hAnsi="Calibri" w:cs="Calibri"/>
          <w:sz w:val="18"/>
          <w:szCs w:val="18"/>
        </w:rPr>
        <w:t>Exit</w:t>
      </w:r>
      <w:proofErr w:type="spellEnd"/>
      <w:r w:rsidRPr="009833C0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833C0">
        <w:rPr>
          <w:rFonts w:ascii="Calibri" w:hAnsi="Calibri" w:cs="Calibri"/>
          <w:sz w:val="18"/>
          <w:szCs w:val="18"/>
        </w:rPr>
        <w:t>point</w:t>
      </w:r>
      <w:proofErr w:type="spellEnd"/>
      <w:r w:rsidRPr="009833C0">
        <w:rPr>
          <w:rFonts w:ascii="Calibri" w:hAnsi="Calibri" w:cs="Calibri"/>
          <w:sz w:val="18"/>
          <w:szCs w:val="18"/>
        </w:rPr>
        <w:t>)</w:t>
      </w:r>
    </w:p>
    <w:p w14:paraId="157611C6" w14:textId="57599E05" w:rsidR="003626EF" w:rsidRPr="000B5A04" w:rsidRDefault="008D63A1" w:rsidP="008D63A1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0B5A04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3626EF" w:rsidRPr="000B5A04">
        <w:rPr>
          <w:rFonts w:ascii="Calibri" w:hAnsi="Calibri" w:cs="Calibri"/>
          <w:iCs/>
          <w:color w:val="000000" w:themeColor="text1"/>
          <w:sz w:val="18"/>
          <w:szCs w:val="18"/>
        </w:rPr>
        <w:t>4 noches e</w:t>
      </w:r>
      <w:r w:rsidR="0010091D" w:rsidRPr="000B5A04">
        <w:rPr>
          <w:rFonts w:ascii="Calibri" w:hAnsi="Calibri" w:cs="Calibri"/>
          <w:iCs/>
          <w:color w:val="000000" w:themeColor="text1"/>
          <w:sz w:val="18"/>
          <w:szCs w:val="18"/>
        </w:rPr>
        <w:t>n régimen de a</w:t>
      </w:r>
      <w:r w:rsidR="003626EF" w:rsidRPr="000B5A04">
        <w:rPr>
          <w:rFonts w:ascii="Calibri" w:hAnsi="Calibri" w:cs="Calibri"/>
          <w:iCs/>
          <w:color w:val="000000" w:themeColor="text1"/>
          <w:sz w:val="18"/>
          <w:szCs w:val="18"/>
        </w:rPr>
        <w:t xml:space="preserve">lojamiento y </w:t>
      </w:r>
      <w:r w:rsidR="0010091D" w:rsidRPr="000B5A04">
        <w:rPr>
          <w:rFonts w:ascii="Calibri" w:hAnsi="Calibri" w:cs="Calibri"/>
          <w:iCs/>
          <w:color w:val="000000" w:themeColor="text1"/>
          <w:sz w:val="18"/>
          <w:szCs w:val="18"/>
        </w:rPr>
        <w:t>d</w:t>
      </w:r>
      <w:r w:rsidR="003626EF" w:rsidRPr="000B5A04">
        <w:rPr>
          <w:rFonts w:ascii="Calibri" w:hAnsi="Calibri" w:cs="Calibri"/>
          <w:iCs/>
          <w:color w:val="000000" w:themeColor="text1"/>
          <w:sz w:val="18"/>
          <w:szCs w:val="18"/>
        </w:rPr>
        <w:t xml:space="preserve">esayuno </w:t>
      </w:r>
      <w:r w:rsidR="00CA6A61" w:rsidRPr="000B5A04">
        <w:rPr>
          <w:rFonts w:ascii="Calibri" w:hAnsi="Calibri" w:cs="Calibri"/>
          <w:iCs/>
          <w:color w:val="000000" w:themeColor="text1"/>
          <w:sz w:val="18"/>
          <w:szCs w:val="18"/>
        </w:rPr>
        <w:t>b</w:t>
      </w:r>
      <w:r w:rsidR="003626EF" w:rsidRPr="000B5A04">
        <w:rPr>
          <w:rFonts w:ascii="Calibri" w:hAnsi="Calibri" w:cs="Calibri"/>
          <w:iCs/>
          <w:color w:val="000000" w:themeColor="text1"/>
          <w:sz w:val="18"/>
          <w:szCs w:val="18"/>
        </w:rPr>
        <w:t xml:space="preserve">uffet </w:t>
      </w:r>
      <w:r w:rsidR="003626EF" w:rsidRPr="006F20A4">
        <w:rPr>
          <w:rFonts w:ascii="Calibri" w:hAnsi="Calibri" w:cs="Calibri"/>
          <w:iCs/>
          <w:color w:val="000000" w:themeColor="text1"/>
          <w:sz w:val="18"/>
          <w:szCs w:val="18"/>
        </w:rPr>
        <w:t>en el hotel.</w:t>
      </w:r>
    </w:p>
    <w:p w14:paraId="6D948DAD" w14:textId="77777777" w:rsidR="003626EF" w:rsidRPr="000B5A04" w:rsidRDefault="008D63A1" w:rsidP="008D63A1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0B5A04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3626EF" w:rsidRPr="000B5A04">
        <w:rPr>
          <w:rFonts w:ascii="Calibri" w:hAnsi="Calibri" w:cs="Calibri"/>
          <w:iCs/>
          <w:color w:val="000000" w:themeColor="text1"/>
          <w:sz w:val="18"/>
          <w:szCs w:val="18"/>
        </w:rPr>
        <w:t xml:space="preserve">Transporte durante </w:t>
      </w:r>
      <w:r w:rsidR="00594F64" w:rsidRPr="000B5A04">
        <w:rPr>
          <w:rFonts w:ascii="Calibri" w:hAnsi="Calibri" w:cs="Calibri"/>
          <w:iCs/>
          <w:color w:val="000000" w:themeColor="text1"/>
          <w:sz w:val="18"/>
          <w:szCs w:val="18"/>
        </w:rPr>
        <w:t>las visitas indicadas.</w:t>
      </w:r>
    </w:p>
    <w:p w14:paraId="770C2140" w14:textId="0C1C2D96" w:rsidR="00D44B3A" w:rsidRPr="0076768B" w:rsidRDefault="008D63A1" w:rsidP="008D63A1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9B0445" w:rsidRPr="0076768B">
        <w:rPr>
          <w:rFonts w:ascii="Calibri" w:hAnsi="Calibri" w:cs="Calibri"/>
          <w:iCs/>
          <w:color w:val="000000" w:themeColor="text1"/>
          <w:sz w:val="18"/>
          <w:szCs w:val="18"/>
        </w:rPr>
        <w:t>Visita</w:t>
      </w:r>
      <w:r w:rsidR="00D44B3A"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 </w:t>
      </w:r>
      <w:r w:rsidR="00287CFF" w:rsidRPr="0076768B">
        <w:rPr>
          <w:rFonts w:ascii="Calibri" w:hAnsi="Calibri" w:cs="Calibri"/>
          <w:iCs/>
          <w:color w:val="000000" w:themeColor="text1"/>
          <w:sz w:val="18"/>
          <w:szCs w:val="18"/>
        </w:rPr>
        <w:t>Dubái</w:t>
      </w:r>
      <w:r w:rsidR="00CA6A61"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 día completo</w:t>
      </w:r>
      <w:r w:rsidR="00D44B3A"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 con guía de habla </w:t>
      </w:r>
      <w:r w:rsidR="00925164" w:rsidRPr="0076768B">
        <w:rPr>
          <w:rFonts w:ascii="Calibri" w:hAnsi="Calibri" w:cs="Calibri"/>
          <w:iCs/>
          <w:color w:val="000000" w:themeColor="text1"/>
          <w:sz w:val="18"/>
          <w:szCs w:val="18"/>
        </w:rPr>
        <w:t>hispana</w:t>
      </w:r>
      <w:r w:rsidR="00D44B3A" w:rsidRPr="0076768B">
        <w:rPr>
          <w:rFonts w:ascii="Calibri" w:hAnsi="Calibri" w:cs="Calibri"/>
          <w:iCs/>
          <w:color w:val="000000" w:themeColor="text1"/>
          <w:sz w:val="18"/>
          <w:szCs w:val="18"/>
        </w:rPr>
        <w:t>.</w:t>
      </w:r>
    </w:p>
    <w:p w14:paraId="27649AC0" w14:textId="617E7DA8" w:rsidR="003626EF" w:rsidRPr="0076768B" w:rsidRDefault="008D63A1" w:rsidP="008D63A1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3626EF" w:rsidRPr="0076768B">
        <w:rPr>
          <w:rFonts w:ascii="Calibri" w:hAnsi="Calibri" w:cs="Calibri"/>
          <w:iCs/>
          <w:color w:val="000000" w:themeColor="text1"/>
          <w:sz w:val="18"/>
          <w:szCs w:val="18"/>
        </w:rPr>
        <w:t>Safari por el desierto con cena</w:t>
      </w:r>
      <w:r w:rsidR="0059332B"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 barbacoa </w:t>
      </w:r>
      <w:r w:rsidR="003626EF" w:rsidRPr="0076768B">
        <w:rPr>
          <w:rFonts w:ascii="Calibri" w:hAnsi="Calibri" w:cs="Calibri"/>
          <w:iCs/>
          <w:color w:val="000000" w:themeColor="text1"/>
          <w:sz w:val="18"/>
          <w:szCs w:val="18"/>
        </w:rPr>
        <w:t>y transporte (</w:t>
      </w:r>
      <w:r w:rsidR="00CA6A61"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chófer habla </w:t>
      </w:r>
      <w:r w:rsidR="00F1655A" w:rsidRPr="0076768B">
        <w:rPr>
          <w:rFonts w:ascii="Calibri" w:hAnsi="Calibri" w:cs="Calibri"/>
          <w:iCs/>
          <w:color w:val="000000" w:themeColor="text1"/>
          <w:sz w:val="18"/>
          <w:szCs w:val="18"/>
        </w:rPr>
        <w:t>inglesa</w:t>
      </w:r>
      <w:r w:rsidR="00CA6A61" w:rsidRPr="0076768B">
        <w:rPr>
          <w:rFonts w:ascii="Calibri" w:hAnsi="Calibri" w:cs="Calibri"/>
          <w:iCs/>
          <w:color w:val="000000" w:themeColor="text1"/>
          <w:sz w:val="18"/>
          <w:szCs w:val="18"/>
        </w:rPr>
        <w:t>).</w:t>
      </w:r>
    </w:p>
    <w:p w14:paraId="59916D06" w14:textId="10D4B738" w:rsidR="00CA6A61" w:rsidRPr="0076768B" w:rsidRDefault="008D63A1" w:rsidP="008D63A1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EE6C3B"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Visita de Abu Dhabi con guía de habla </w:t>
      </w:r>
      <w:r w:rsidR="00925164" w:rsidRPr="0076768B">
        <w:rPr>
          <w:rFonts w:ascii="Calibri" w:hAnsi="Calibri" w:cs="Calibri"/>
          <w:iCs/>
          <w:color w:val="000000" w:themeColor="text1"/>
          <w:sz w:val="18"/>
          <w:szCs w:val="18"/>
        </w:rPr>
        <w:t>hispana</w:t>
      </w:r>
      <w:r w:rsidR="00330947"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 y almuerzo.</w:t>
      </w:r>
    </w:p>
    <w:p w14:paraId="3B105EA4" w14:textId="77777777" w:rsidR="003626EF" w:rsidRPr="0076768B" w:rsidRDefault="008D63A1" w:rsidP="008D63A1">
      <w:pPr>
        <w:rPr>
          <w:rFonts w:ascii="Calibri" w:hAnsi="Calibri" w:cs="Calibri"/>
          <w:iCs/>
          <w:color w:val="000000" w:themeColor="text1"/>
          <w:sz w:val="18"/>
          <w:szCs w:val="18"/>
        </w:rPr>
      </w:pPr>
      <w:r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- </w:t>
      </w:r>
      <w:r w:rsidR="003626EF" w:rsidRPr="0076768B">
        <w:rPr>
          <w:rFonts w:ascii="Calibri" w:hAnsi="Calibri" w:cs="Calibri"/>
          <w:iCs/>
          <w:color w:val="000000" w:themeColor="text1"/>
          <w:sz w:val="18"/>
          <w:szCs w:val="18"/>
        </w:rPr>
        <w:t xml:space="preserve">Entradas </w:t>
      </w:r>
      <w:r w:rsidR="00D44B3A" w:rsidRPr="0076768B">
        <w:rPr>
          <w:rFonts w:ascii="Calibri" w:hAnsi="Calibri" w:cs="Calibri"/>
          <w:iCs/>
          <w:color w:val="000000" w:themeColor="text1"/>
          <w:sz w:val="18"/>
          <w:szCs w:val="18"/>
        </w:rPr>
        <w:t>donde se indica.</w:t>
      </w:r>
    </w:p>
    <w:p w14:paraId="19BF289A" w14:textId="77777777" w:rsidR="008D63A1" w:rsidRPr="0076768B" w:rsidRDefault="008D63A1" w:rsidP="008D63A1">
      <w:pPr>
        <w:rPr>
          <w:rFonts w:ascii="Calibri" w:hAnsi="Calibri" w:cs="Calibri"/>
          <w:color w:val="000000" w:themeColor="text1"/>
          <w:sz w:val="18"/>
          <w:szCs w:val="18"/>
        </w:rPr>
      </w:pPr>
      <w:r w:rsidRPr="0076768B">
        <w:rPr>
          <w:rFonts w:ascii="Calibri" w:hAnsi="Calibri" w:cs="Calibri"/>
          <w:color w:val="000000" w:themeColor="text1"/>
          <w:sz w:val="18"/>
          <w:szCs w:val="18"/>
        </w:rPr>
        <w:t>- Seguro de viaje.</w:t>
      </w:r>
    </w:p>
    <w:p w14:paraId="72F5451B" w14:textId="77777777" w:rsidR="007D7D2C" w:rsidRPr="0076768B" w:rsidRDefault="007D7D2C" w:rsidP="008D63A1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8BD1774" w14:textId="2287647F" w:rsidR="003626EF" w:rsidRPr="00C362A7" w:rsidRDefault="00B27135" w:rsidP="00FE27E6">
      <w:pPr>
        <w:pStyle w:val="Ttulo"/>
      </w:pPr>
      <w:r w:rsidRPr="00C362A7">
        <w:t>El precio no</w:t>
      </w:r>
      <w:r w:rsidR="003626EF" w:rsidRPr="00C362A7">
        <w:t xml:space="preserve"> incluye</w:t>
      </w:r>
      <w:r w:rsidR="00FE27E6" w:rsidRPr="00C362A7">
        <w:t>:</w:t>
      </w:r>
    </w:p>
    <w:p w14:paraId="0939A49F" w14:textId="11DF348C" w:rsidR="003626EF" w:rsidRPr="0076768B" w:rsidRDefault="008D63A1" w:rsidP="008D63A1">
      <w:pPr>
        <w:rPr>
          <w:rFonts w:ascii="Calibri" w:hAnsi="Calibri" w:cs="Calibri"/>
          <w:color w:val="000000" w:themeColor="text1"/>
          <w:sz w:val="18"/>
          <w:szCs w:val="18"/>
        </w:rPr>
      </w:pPr>
      <w:bookmarkStart w:id="3" w:name="_Hlk120186986"/>
      <w:r w:rsidRPr="0076768B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CA6A61" w:rsidRPr="0076768B">
        <w:rPr>
          <w:rFonts w:ascii="Calibri" w:hAnsi="Calibri" w:cs="Calibri"/>
          <w:color w:val="000000" w:themeColor="text1"/>
          <w:sz w:val="18"/>
          <w:szCs w:val="18"/>
        </w:rPr>
        <w:t xml:space="preserve">Visa de </w:t>
      </w:r>
      <w:r w:rsidR="00287CFF" w:rsidRPr="0076768B">
        <w:rPr>
          <w:rFonts w:ascii="Calibri" w:hAnsi="Calibri" w:cs="Calibri"/>
          <w:color w:val="000000" w:themeColor="text1"/>
          <w:sz w:val="18"/>
          <w:szCs w:val="18"/>
        </w:rPr>
        <w:t>Dubái</w:t>
      </w:r>
      <w:r w:rsidR="00CA6A61" w:rsidRPr="0076768B">
        <w:rPr>
          <w:rFonts w:ascii="Calibri" w:hAnsi="Calibri" w:cs="Calibri"/>
          <w:color w:val="000000" w:themeColor="text1"/>
          <w:sz w:val="18"/>
          <w:szCs w:val="18"/>
        </w:rPr>
        <w:t xml:space="preserve"> (v</w:t>
      </w:r>
      <w:r w:rsidR="003626EF" w:rsidRPr="0076768B">
        <w:rPr>
          <w:rFonts w:ascii="Calibri" w:hAnsi="Calibri" w:cs="Calibri"/>
          <w:color w:val="000000" w:themeColor="text1"/>
          <w:sz w:val="18"/>
          <w:szCs w:val="18"/>
        </w:rPr>
        <w:t>er el cuadro de precios donde se indica el importe)</w:t>
      </w:r>
      <w:r w:rsidR="00594F64" w:rsidRPr="0076768B">
        <w:rPr>
          <w:rFonts w:ascii="Calibri" w:hAnsi="Calibri" w:cs="Calibri"/>
          <w:color w:val="000000" w:themeColor="text1"/>
          <w:sz w:val="18"/>
          <w:szCs w:val="18"/>
        </w:rPr>
        <w:t>.</w:t>
      </w:r>
    </w:p>
    <w:bookmarkEnd w:id="3"/>
    <w:p w14:paraId="036D1566" w14:textId="77777777" w:rsidR="003626EF" w:rsidRPr="0076768B" w:rsidRDefault="008D63A1" w:rsidP="008D63A1">
      <w:pPr>
        <w:rPr>
          <w:rFonts w:ascii="Calibri" w:hAnsi="Calibri" w:cs="Calibri"/>
          <w:color w:val="000000" w:themeColor="text1"/>
          <w:sz w:val="18"/>
          <w:szCs w:val="18"/>
        </w:rPr>
      </w:pPr>
      <w:r w:rsidRPr="0076768B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3626EF" w:rsidRPr="0076768B">
        <w:rPr>
          <w:rFonts w:ascii="Calibri" w:hAnsi="Calibri" w:cs="Calibri"/>
          <w:color w:val="000000" w:themeColor="text1"/>
          <w:sz w:val="18"/>
          <w:szCs w:val="18"/>
        </w:rPr>
        <w:t xml:space="preserve">Cualquier otro tipo de almuerzo </w:t>
      </w:r>
      <w:r w:rsidR="0010091D" w:rsidRPr="0076768B">
        <w:rPr>
          <w:rFonts w:ascii="Calibri" w:hAnsi="Calibri" w:cs="Calibri"/>
          <w:color w:val="000000" w:themeColor="text1"/>
          <w:sz w:val="18"/>
          <w:szCs w:val="18"/>
        </w:rPr>
        <w:t>no</w:t>
      </w:r>
      <w:r w:rsidR="003626EF" w:rsidRPr="0076768B">
        <w:rPr>
          <w:rFonts w:ascii="Calibri" w:hAnsi="Calibri" w:cs="Calibri"/>
          <w:color w:val="000000" w:themeColor="text1"/>
          <w:sz w:val="18"/>
          <w:szCs w:val="18"/>
        </w:rPr>
        <w:t xml:space="preserve"> indicado en el itinerario.</w:t>
      </w:r>
    </w:p>
    <w:p w14:paraId="0ADA8EEC" w14:textId="77777777" w:rsidR="003626EF" w:rsidRPr="0076768B" w:rsidRDefault="008D63A1" w:rsidP="008D63A1">
      <w:pPr>
        <w:rPr>
          <w:rFonts w:ascii="Calibri" w:hAnsi="Calibri" w:cs="Calibri"/>
          <w:color w:val="000000" w:themeColor="text1"/>
          <w:sz w:val="18"/>
          <w:szCs w:val="18"/>
        </w:rPr>
      </w:pPr>
      <w:r w:rsidRPr="0076768B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594F64" w:rsidRPr="0076768B">
        <w:rPr>
          <w:rFonts w:ascii="Calibri" w:hAnsi="Calibri" w:cs="Calibri"/>
          <w:color w:val="000000" w:themeColor="text1"/>
          <w:sz w:val="18"/>
          <w:szCs w:val="18"/>
        </w:rPr>
        <w:t>Gastos extras personales.</w:t>
      </w:r>
    </w:p>
    <w:p w14:paraId="7DA9B54B" w14:textId="77777777" w:rsidR="003626EF" w:rsidRPr="006E1766" w:rsidRDefault="008D63A1" w:rsidP="008D63A1">
      <w:pPr>
        <w:rPr>
          <w:rFonts w:ascii="Calibri" w:hAnsi="Calibri" w:cs="Calibri"/>
          <w:color w:val="000000" w:themeColor="text1"/>
          <w:sz w:val="18"/>
          <w:szCs w:val="18"/>
        </w:rPr>
      </w:pPr>
      <w:r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3626EF" w:rsidRPr="006E1766">
        <w:rPr>
          <w:rFonts w:ascii="Calibri" w:hAnsi="Calibri" w:cs="Calibri"/>
          <w:color w:val="000000" w:themeColor="text1"/>
          <w:sz w:val="18"/>
          <w:szCs w:val="18"/>
        </w:rPr>
        <w:t>Propinas para guía y conductor</w:t>
      </w:r>
      <w:r w:rsidR="00594F64" w:rsidRPr="006E176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29CFBF9" w14:textId="45ABBF43" w:rsidR="006E0CFD" w:rsidRPr="006E1766" w:rsidRDefault="006E0CFD" w:rsidP="006E0CFD">
      <w:pPr>
        <w:rPr>
          <w:rFonts w:ascii="Calibri" w:hAnsi="Calibri" w:cs="Calibri"/>
          <w:color w:val="000000" w:themeColor="text1"/>
          <w:sz w:val="18"/>
          <w:szCs w:val="18"/>
        </w:rPr>
      </w:pPr>
      <w:r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- Tasa de alojamiento. Pago directo por el cliente al hotel. Aproximado neto por </w:t>
      </w:r>
      <w:r w:rsidR="001D349F"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habitación y por </w:t>
      </w:r>
      <w:r w:rsidRPr="006E1766">
        <w:rPr>
          <w:rFonts w:ascii="Calibri" w:hAnsi="Calibri" w:cs="Calibri"/>
          <w:color w:val="000000" w:themeColor="text1"/>
          <w:sz w:val="18"/>
          <w:szCs w:val="18"/>
        </w:rPr>
        <w:t>noche:</w:t>
      </w:r>
    </w:p>
    <w:p w14:paraId="78D53FC8" w14:textId="77777777" w:rsidR="003F6501" w:rsidRPr="003F6501" w:rsidRDefault="003F6501" w:rsidP="003F6501">
      <w:pPr>
        <w:numPr>
          <w:ilvl w:val="0"/>
          <w:numId w:val="8"/>
        </w:numPr>
        <w:rPr>
          <w:rFonts w:ascii="Calibri" w:hAnsi="Calibri" w:cs="Calibri"/>
          <w:sz w:val="18"/>
          <w:szCs w:val="18"/>
        </w:rPr>
      </w:pPr>
      <w:bookmarkStart w:id="4" w:name="_Hlk120531699"/>
      <w:r w:rsidRPr="003F6501">
        <w:rPr>
          <w:rFonts w:ascii="Calibri" w:hAnsi="Calibri" w:cs="Calibri"/>
          <w:sz w:val="18"/>
          <w:szCs w:val="18"/>
        </w:rPr>
        <w:t xml:space="preserve">5* - 20 AED </w:t>
      </w:r>
    </w:p>
    <w:p w14:paraId="27FCD02C" w14:textId="77777777" w:rsidR="003F6501" w:rsidRPr="003F6501" w:rsidRDefault="003F6501" w:rsidP="003F6501">
      <w:pPr>
        <w:numPr>
          <w:ilvl w:val="0"/>
          <w:numId w:val="8"/>
        </w:numPr>
        <w:rPr>
          <w:rFonts w:ascii="Calibri" w:hAnsi="Calibri" w:cs="Calibri"/>
          <w:sz w:val="18"/>
          <w:szCs w:val="18"/>
        </w:rPr>
      </w:pPr>
      <w:r w:rsidRPr="003F6501">
        <w:rPr>
          <w:rFonts w:ascii="Calibri" w:hAnsi="Calibri" w:cs="Calibri"/>
          <w:sz w:val="18"/>
          <w:szCs w:val="18"/>
        </w:rPr>
        <w:t>4* - 15 AED</w:t>
      </w:r>
    </w:p>
    <w:p w14:paraId="28CAECD8" w14:textId="77777777" w:rsidR="003F6501" w:rsidRPr="003F6501" w:rsidRDefault="003F6501" w:rsidP="003F6501">
      <w:pPr>
        <w:numPr>
          <w:ilvl w:val="0"/>
          <w:numId w:val="8"/>
        </w:numPr>
        <w:rPr>
          <w:rFonts w:ascii="Calibri" w:hAnsi="Calibri" w:cs="Calibri"/>
          <w:sz w:val="18"/>
          <w:szCs w:val="18"/>
        </w:rPr>
      </w:pPr>
      <w:r w:rsidRPr="003F6501">
        <w:rPr>
          <w:rFonts w:ascii="Calibri" w:hAnsi="Calibri" w:cs="Calibri"/>
          <w:sz w:val="18"/>
          <w:szCs w:val="18"/>
        </w:rPr>
        <w:t xml:space="preserve">3* - 10 AED </w:t>
      </w:r>
      <w:bookmarkEnd w:id="4"/>
    </w:p>
    <w:p w14:paraId="39CCA0FE" w14:textId="77777777" w:rsidR="007D7D2C" w:rsidRPr="006E1766" w:rsidRDefault="007D7D2C" w:rsidP="007D7D2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24195880" w14:textId="77777777" w:rsidR="00F967C1" w:rsidRPr="00C362A7" w:rsidRDefault="00F967C1" w:rsidP="00FE27E6">
      <w:pPr>
        <w:pStyle w:val="Ttulo"/>
      </w:pPr>
      <w:r w:rsidRPr="00C362A7">
        <w:t>Hoteles previstos o similares</w:t>
      </w:r>
    </w:p>
    <w:tbl>
      <w:tblPr>
        <w:tblW w:w="9023" w:type="dxa"/>
        <w:tblInd w:w="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6"/>
        <w:gridCol w:w="2410"/>
        <w:gridCol w:w="2551"/>
        <w:gridCol w:w="2126"/>
      </w:tblGrid>
      <w:tr w:rsidR="000B5A04" w:rsidRPr="006E1766" w14:paraId="5CD9AA55" w14:textId="77777777" w:rsidTr="00287CFF">
        <w:trPr>
          <w:trHeight w:val="165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64E98F" w14:textId="77777777" w:rsidR="00F967C1" w:rsidRPr="006E1766" w:rsidRDefault="00F967C1" w:rsidP="005745BD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E176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Opción “A”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610297" w14:textId="77777777" w:rsidR="00F967C1" w:rsidRPr="006E1766" w:rsidRDefault="00F967C1" w:rsidP="005745B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E176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Opción “B”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AD4D92" w14:textId="77777777" w:rsidR="00F967C1" w:rsidRPr="006E1766" w:rsidRDefault="00F967C1" w:rsidP="005745B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E176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Opción “C”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5B767" w14:textId="77777777" w:rsidR="00F967C1" w:rsidRPr="006E1766" w:rsidRDefault="00F967C1" w:rsidP="005745BD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E176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Opción “D” </w:t>
            </w:r>
          </w:p>
        </w:tc>
      </w:tr>
      <w:tr w:rsidR="0028171E" w:rsidRPr="009833C0" w14:paraId="60CB1D3F" w14:textId="77777777" w:rsidTr="00287CFF">
        <w:trPr>
          <w:trHeight w:val="510"/>
        </w:trPr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D8AACE" w14:textId="77777777" w:rsidR="0028171E" w:rsidRPr="009833C0" w:rsidRDefault="0028171E" w:rsidP="0028171E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833C0">
              <w:rPr>
                <w:rFonts w:ascii="Calibri" w:hAnsi="Calibri" w:cs="Calibri"/>
                <w:sz w:val="18"/>
                <w:szCs w:val="18"/>
                <w:lang w:val="en-US"/>
              </w:rPr>
              <w:t>Ibis One Central 3*</w:t>
            </w:r>
          </w:p>
          <w:p w14:paraId="25685666" w14:textId="031D6998" w:rsidR="0028171E" w:rsidRPr="009833C0" w:rsidRDefault="0028171E" w:rsidP="0028171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833C0">
              <w:rPr>
                <w:rFonts w:ascii="Calibri" w:hAnsi="Calibri" w:cs="Calibri"/>
                <w:sz w:val="18"/>
                <w:szCs w:val="18"/>
                <w:lang w:val="en-US"/>
              </w:rPr>
              <w:t>Ibis Styles Airport 3*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E848A3" w14:textId="77777777" w:rsidR="0028171E" w:rsidRPr="009833C0" w:rsidRDefault="0028171E" w:rsidP="0028171E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833C0">
              <w:rPr>
                <w:rFonts w:ascii="Calibri" w:hAnsi="Calibri" w:cs="Calibri"/>
                <w:sz w:val="18"/>
                <w:szCs w:val="18"/>
                <w:lang w:val="en-US"/>
              </w:rPr>
              <w:t>Al Khoury Atrium 4*Std</w:t>
            </w:r>
          </w:p>
          <w:p w14:paraId="2EC74087" w14:textId="363771C1" w:rsidR="0028171E" w:rsidRPr="009833C0" w:rsidRDefault="0028171E" w:rsidP="0028171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833C0">
              <w:rPr>
                <w:rFonts w:ascii="Calibri" w:hAnsi="Calibri" w:cs="Calibri"/>
                <w:sz w:val="18"/>
                <w:szCs w:val="18"/>
                <w:lang w:val="en-US"/>
              </w:rPr>
              <w:t>Best Western M4 Deira 4*Std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390B5F" w14:textId="77777777" w:rsidR="0028171E" w:rsidRPr="009833C0" w:rsidRDefault="0028171E" w:rsidP="0028171E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9833C0">
              <w:rPr>
                <w:rFonts w:ascii="Calibri" w:hAnsi="Calibri" w:cs="Calibri"/>
                <w:sz w:val="18"/>
                <w:szCs w:val="18"/>
                <w:lang w:val="en-US"/>
              </w:rPr>
              <w:t>Novotel World Trade Centre 4*</w:t>
            </w:r>
          </w:p>
          <w:p w14:paraId="2D033ABC" w14:textId="5E760FBB" w:rsidR="0028171E" w:rsidRPr="009833C0" w:rsidRDefault="0028171E" w:rsidP="0028171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833C0">
              <w:rPr>
                <w:rFonts w:ascii="Calibri" w:hAnsi="Calibri" w:cs="Calibri"/>
                <w:sz w:val="18"/>
                <w:szCs w:val="18"/>
                <w:lang w:val="en-US"/>
              </w:rPr>
              <w:t>Novotel Al Barsha 4*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3BCBE" w14:textId="77777777" w:rsidR="0028171E" w:rsidRPr="009833C0" w:rsidRDefault="0028171E" w:rsidP="0028171E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9833C0">
              <w:rPr>
                <w:rFonts w:ascii="Calibri" w:hAnsi="Calibri" w:cs="Calibri"/>
                <w:sz w:val="18"/>
                <w:szCs w:val="18"/>
                <w:lang w:val="fr-FR"/>
              </w:rPr>
              <w:t xml:space="preserve">Media </w:t>
            </w:r>
            <w:proofErr w:type="spellStart"/>
            <w:r w:rsidRPr="009833C0">
              <w:rPr>
                <w:rFonts w:ascii="Calibri" w:hAnsi="Calibri" w:cs="Calibri"/>
                <w:sz w:val="18"/>
                <w:szCs w:val="18"/>
                <w:lang w:val="fr-FR"/>
              </w:rPr>
              <w:t>Rotana</w:t>
            </w:r>
            <w:proofErr w:type="spellEnd"/>
            <w:r w:rsidRPr="009833C0">
              <w:rPr>
                <w:rFonts w:ascii="Calibri" w:hAnsi="Calibri" w:cs="Calibri"/>
                <w:sz w:val="18"/>
                <w:szCs w:val="18"/>
                <w:lang w:val="fr-FR"/>
              </w:rPr>
              <w:t xml:space="preserve"> 5*</w:t>
            </w:r>
          </w:p>
          <w:p w14:paraId="0BBCB07B" w14:textId="48FC774D" w:rsidR="0028171E" w:rsidRPr="009833C0" w:rsidRDefault="0028171E" w:rsidP="0028171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9833C0">
              <w:rPr>
                <w:rFonts w:ascii="Calibri" w:hAnsi="Calibri" w:cs="Calibri"/>
                <w:sz w:val="18"/>
                <w:szCs w:val="18"/>
                <w:lang w:val="fr-FR"/>
              </w:rPr>
              <w:t>Millennium Plaza 5*</w:t>
            </w:r>
          </w:p>
        </w:tc>
      </w:tr>
    </w:tbl>
    <w:p w14:paraId="6B2DED6D" w14:textId="77777777" w:rsidR="00CB1A57" w:rsidRPr="009833C0" w:rsidRDefault="00CB1A57" w:rsidP="001A4838">
      <w:pPr>
        <w:ind w:left="360"/>
        <w:rPr>
          <w:rFonts w:ascii="Calibri" w:hAnsi="Calibri" w:cs="Calibri"/>
          <w:color w:val="000000" w:themeColor="text1"/>
          <w:sz w:val="18"/>
          <w:szCs w:val="18"/>
        </w:rPr>
      </w:pPr>
    </w:p>
    <w:p w14:paraId="4916825F" w14:textId="3F270E6A" w:rsidR="00287CFF" w:rsidRPr="00C362A7" w:rsidRDefault="00287CFF" w:rsidP="00FE27E6">
      <w:pPr>
        <w:pStyle w:val="Ttulo"/>
      </w:pPr>
      <w:r w:rsidRPr="00C362A7">
        <w:t>Notas importantes</w:t>
      </w:r>
      <w:r w:rsidR="00FE27E6" w:rsidRPr="00C362A7">
        <w:t>:</w:t>
      </w:r>
    </w:p>
    <w:p w14:paraId="7CB7D884" w14:textId="7DA036A8" w:rsidR="008905FD" w:rsidRPr="009833C0" w:rsidRDefault="008905FD" w:rsidP="008905FD">
      <w:pPr>
        <w:rPr>
          <w:rFonts w:ascii="Calibri" w:hAnsi="Calibri" w:cs="Calibri"/>
          <w:bCs/>
          <w:sz w:val="18"/>
          <w:szCs w:val="18"/>
        </w:rPr>
      </w:pPr>
      <w:r w:rsidRPr="009833C0">
        <w:rPr>
          <w:rFonts w:ascii="Calibri" w:hAnsi="Calibri" w:cs="Calibri"/>
          <w:sz w:val="18"/>
          <w:szCs w:val="18"/>
        </w:rPr>
        <w:t xml:space="preserve">- </w:t>
      </w:r>
      <w:r w:rsidRPr="009833C0">
        <w:rPr>
          <w:rFonts w:ascii="Calibri" w:hAnsi="Calibri" w:cs="Calibri"/>
          <w:bCs/>
          <w:sz w:val="18"/>
          <w:szCs w:val="18"/>
        </w:rPr>
        <w:t xml:space="preserve">El itinerario publicado corresponde a las </w:t>
      </w:r>
      <w:r w:rsidR="005B714A" w:rsidRPr="009833C0">
        <w:rPr>
          <w:rFonts w:ascii="Calibri" w:hAnsi="Calibri" w:cs="Calibri"/>
          <w:bCs/>
          <w:sz w:val="18"/>
          <w:szCs w:val="18"/>
        </w:rPr>
        <w:t xml:space="preserve">llegadas a </w:t>
      </w:r>
      <w:r w:rsidR="00C362A7" w:rsidRPr="009833C0">
        <w:rPr>
          <w:rFonts w:ascii="Calibri" w:hAnsi="Calibri" w:cs="Calibri"/>
          <w:bCs/>
          <w:sz w:val="18"/>
          <w:szCs w:val="18"/>
        </w:rPr>
        <w:t>Dubái</w:t>
      </w:r>
      <w:r w:rsidRPr="009833C0">
        <w:rPr>
          <w:rFonts w:ascii="Calibri" w:hAnsi="Calibri" w:cs="Calibri"/>
          <w:bCs/>
          <w:sz w:val="18"/>
          <w:szCs w:val="18"/>
        </w:rPr>
        <w:t xml:space="preserve"> </w:t>
      </w:r>
      <w:r w:rsidR="000A4CB2" w:rsidRPr="009833C0">
        <w:rPr>
          <w:rFonts w:ascii="Calibri" w:hAnsi="Calibri" w:cs="Calibri"/>
          <w:bCs/>
          <w:sz w:val="18"/>
          <w:szCs w:val="18"/>
        </w:rPr>
        <w:t>en lunes</w:t>
      </w:r>
      <w:r w:rsidRPr="009833C0">
        <w:rPr>
          <w:rFonts w:ascii="Calibri" w:hAnsi="Calibri" w:cs="Calibri"/>
          <w:bCs/>
          <w:sz w:val="18"/>
          <w:szCs w:val="18"/>
        </w:rPr>
        <w:t xml:space="preserve">. El resto de los días se adaptan las visitas a sus días de operación, por lo </w:t>
      </w:r>
    </w:p>
    <w:p w14:paraId="33FA2DB9" w14:textId="590AFA5E" w:rsidR="008905FD" w:rsidRPr="009833C0" w:rsidRDefault="008905FD" w:rsidP="008905FD">
      <w:pPr>
        <w:rPr>
          <w:rFonts w:ascii="Calibri" w:hAnsi="Calibri" w:cs="Calibri"/>
          <w:bCs/>
          <w:sz w:val="18"/>
          <w:szCs w:val="18"/>
        </w:rPr>
      </w:pPr>
      <w:r w:rsidRPr="009833C0">
        <w:rPr>
          <w:rFonts w:ascii="Calibri" w:hAnsi="Calibri" w:cs="Calibri"/>
          <w:bCs/>
          <w:sz w:val="18"/>
          <w:szCs w:val="18"/>
        </w:rPr>
        <w:t xml:space="preserve">  que rogamos a los clientes que no reserven ningún servicio adicional por su cuenta hasta que hayamos enviado la </w:t>
      </w:r>
      <w:r w:rsidR="00C362A7" w:rsidRPr="009833C0">
        <w:rPr>
          <w:rFonts w:ascii="Calibri" w:hAnsi="Calibri" w:cs="Calibri"/>
          <w:bCs/>
          <w:sz w:val="18"/>
          <w:szCs w:val="18"/>
        </w:rPr>
        <w:t>confirmación</w:t>
      </w:r>
      <w:r w:rsidRPr="009833C0">
        <w:rPr>
          <w:rFonts w:ascii="Calibri" w:hAnsi="Calibri" w:cs="Calibri"/>
          <w:bCs/>
          <w:sz w:val="18"/>
          <w:szCs w:val="18"/>
        </w:rPr>
        <w:t xml:space="preserve"> final con el </w:t>
      </w:r>
    </w:p>
    <w:p w14:paraId="1FB8F018" w14:textId="77777777" w:rsidR="008905FD" w:rsidRPr="009833C0" w:rsidRDefault="008905FD" w:rsidP="008905FD">
      <w:pPr>
        <w:rPr>
          <w:rFonts w:ascii="Calibri" w:hAnsi="Calibri" w:cs="Calibri"/>
          <w:bCs/>
          <w:sz w:val="18"/>
          <w:szCs w:val="18"/>
        </w:rPr>
      </w:pPr>
      <w:r w:rsidRPr="009833C0">
        <w:rPr>
          <w:rFonts w:ascii="Calibri" w:hAnsi="Calibri" w:cs="Calibri"/>
          <w:bCs/>
          <w:sz w:val="18"/>
          <w:szCs w:val="18"/>
        </w:rPr>
        <w:t xml:space="preserve">  orden correcto de las visitas. No nos hacemos responsables de cualquier reserva que nuestros clientes hagan por su cuenta y coincidan con una </w:t>
      </w:r>
    </w:p>
    <w:p w14:paraId="14DF930D" w14:textId="77777777" w:rsidR="008905FD" w:rsidRDefault="008905FD" w:rsidP="008905FD">
      <w:pPr>
        <w:rPr>
          <w:rFonts w:ascii="Calibri" w:hAnsi="Calibri" w:cs="Calibri"/>
          <w:bCs/>
          <w:sz w:val="18"/>
          <w:szCs w:val="18"/>
        </w:rPr>
      </w:pPr>
      <w:r w:rsidRPr="009833C0">
        <w:rPr>
          <w:rFonts w:ascii="Calibri" w:hAnsi="Calibri" w:cs="Calibri"/>
          <w:bCs/>
          <w:sz w:val="18"/>
          <w:szCs w:val="18"/>
        </w:rPr>
        <w:t xml:space="preserve">  visita confirmada por nosotros.</w:t>
      </w:r>
      <w:r w:rsidRPr="001B69ED">
        <w:rPr>
          <w:rFonts w:ascii="Calibri" w:hAnsi="Calibri" w:cs="Calibri"/>
          <w:bCs/>
          <w:sz w:val="18"/>
          <w:szCs w:val="18"/>
        </w:rPr>
        <w:t xml:space="preserve"> </w:t>
      </w:r>
    </w:p>
    <w:p w14:paraId="7F945957" w14:textId="70818422" w:rsidR="00287CFF" w:rsidRPr="006E1766" w:rsidRDefault="00515ACC" w:rsidP="00C102EC">
      <w:pPr>
        <w:widowControl w:val="0"/>
        <w:rPr>
          <w:rFonts w:ascii="Calibri" w:hAnsi="Calibri" w:cs="Calibri"/>
          <w:color w:val="000000" w:themeColor="text1"/>
          <w:sz w:val="18"/>
          <w:szCs w:val="18"/>
        </w:rPr>
      </w:pPr>
      <w:r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>No hay habitaciones triples en cat. 3*. En el resto de las categorías, la tercera cama es plegable (</w:t>
      </w:r>
      <w:proofErr w:type="spellStart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>rollaway</w:t>
      </w:r>
      <w:proofErr w:type="spellEnd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>bed</w:t>
      </w:r>
      <w:proofErr w:type="spellEnd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>)</w:t>
      </w:r>
      <w:r w:rsidR="000E2E43" w:rsidRPr="006E176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9344ED8" w14:textId="1979CAC6" w:rsidR="00287CFF" w:rsidRPr="006E1766" w:rsidRDefault="00515ACC" w:rsidP="00C102EC">
      <w:pPr>
        <w:widowControl w:val="0"/>
        <w:rPr>
          <w:rFonts w:ascii="Calibri" w:hAnsi="Calibri" w:cs="Calibri"/>
          <w:color w:val="000000" w:themeColor="text1"/>
          <w:sz w:val="18"/>
          <w:szCs w:val="18"/>
        </w:rPr>
      </w:pPr>
      <w:r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Las habitaciones con cama </w:t>
      </w:r>
      <w:proofErr w:type="spellStart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>twin</w:t>
      </w:r>
      <w:proofErr w:type="spellEnd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 están sujetas a disponibilidad solo durante </w:t>
      </w:r>
      <w:proofErr w:type="gramStart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el </w:t>
      </w:r>
      <w:proofErr w:type="spellStart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>check</w:t>
      </w:r>
      <w:proofErr w:type="spellEnd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 in</w:t>
      </w:r>
      <w:proofErr w:type="gramEnd"/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</w:p>
    <w:p w14:paraId="66C1B891" w14:textId="7064C513" w:rsidR="00287CFF" w:rsidRPr="006E1766" w:rsidRDefault="00515ACC" w:rsidP="00C102EC">
      <w:pPr>
        <w:widowControl w:val="0"/>
        <w:rPr>
          <w:rFonts w:ascii="Calibri" w:hAnsi="Calibri" w:cs="Calibri"/>
          <w:color w:val="000000" w:themeColor="text1"/>
          <w:sz w:val="18"/>
          <w:szCs w:val="18"/>
        </w:rPr>
      </w:pPr>
      <w:r w:rsidRPr="006E1766">
        <w:rPr>
          <w:rFonts w:ascii="Calibri" w:hAnsi="Calibri" w:cs="Calibri"/>
          <w:color w:val="000000" w:themeColor="text1"/>
          <w:sz w:val="18"/>
          <w:szCs w:val="18"/>
        </w:rPr>
        <w:t xml:space="preserve">- </w:t>
      </w:r>
      <w:r w:rsidR="00287CFF" w:rsidRPr="006E1766">
        <w:rPr>
          <w:rFonts w:ascii="Calibri" w:hAnsi="Calibri" w:cs="Calibri"/>
          <w:color w:val="000000" w:themeColor="text1"/>
          <w:sz w:val="18"/>
          <w:szCs w:val="18"/>
        </w:rPr>
        <w:t>Durante el mes del Ramadán no habrá espectáculo de la Danza del Vientre.</w:t>
      </w:r>
    </w:p>
    <w:p w14:paraId="3CAAAA37" w14:textId="6744A537" w:rsidR="00F40F36" w:rsidRPr="006E1766" w:rsidRDefault="00F40F36" w:rsidP="00F40F36">
      <w:pPr>
        <w:widowControl w:val="0"/>
        <w:rPr>
          <w:rFonts w:ascii="Calibri" w:hAnsi="Calibri" w:cs="Calibri"/>
          <w:sz w:val="18"/>
          <w:szCs w:val="18"/>
        </w:rPr>
      </w:pPr>
      <w:r w:rsidRPr="006E1766">
        <w:rPr>
          <w:rFonts w:ascii="Calibri" w:hAnsi="Calibri" w:cs="Calibri"/>
          <w:sz w:val="18"/>
          <w:szCs w:val="18"/>
        </w:rPr>
        <w:t xml:space="preserve">- Las fechas de </w:t>
      </w:r>
      <w:r w:rsidR="000E575F">
        <w:rPr>
          <w:rFonts w:ascii="Calibri" w:hAnsi="Calibri" w:cs="Calibri"/>
          <w:sz w:val="18"/>
          <w:szCs w:val="18"/>
        </w:rPr>
        <w:t>f</w:t>
      </w:r>
      <w:r w:rsidRPr="006E1766">
        <w:rPr>
          <w:rFonts w:ascii="Calibri" w:hAnsi="Calibri" w:cs="Calibri"/>
          <w:sz w:val="18"/>
          <w:szCs w:val="18"/>
        </w:rPr>
        <w:t>eria/</w:t>
      </w:r>
      <w:r w:rsidR="000E575F">
        <w:rPr>
          <w:rFonts w:ascii="Calibri" w:hAnsi="Calibri" w:cs="Calibri"/>
          <w:sz w:val="18"/>
          <w:szCs w:val="18"/>
        </w:rPr>
        <w:t>e</w:t>
      </w:r>
      <w:r w:rsidRPr="006E1766">
        <w:rPr>
          <w:rFonts w:ascii="Calibri" w:hAnsi="Calibri" w:cs="Calibri"/>
          <w:sz w:val="18"/>
          <w:szCs w:val="18"/>
        </w:rPr>
        <w:t>ventos están sujetos a alteración y cargos adicionales o inclusión de nuevas fechas pueden ocurrir sin previo aviso.</w:t>
      </w:r>
    </w:p>
    <w:p w14:paraId="30D27582" w14:textId="64E95E1D" w:rsidR="00287CFF" w:rsidRPr="006E1766" w:rsidRDefault="00515ACC" w:rsidP="00C102E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eastAsia="es-ES"/>
        </w:rPr>
      </w:pPr>
      <w:r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="00287CFF" w:rsidRPr="006E1766">
        <w:rPr>
          <w:rFonts w:ascii="Calibri" w:hAnsi="Calibri" w:cs="Calibri"/>
          <w:bCs/>
          <w:color w:val="000000" w:themeColor="text1"/>
          <w:sz w:val="18"/>
          <w:szCs w:val="18"/>
        </w:rPr>
        <w:t>Se ruega enviar la copia del pasaporte para la confirmación de la reserva.</w:t>
      </w:r>
    </w:p>
    <w:p w14:paraId="59A2BAC3" w14:textId="4076AF93" w:rsidR="00A77662" w:rsidRPr="006E1766" w:rsidRDefault="00515ACC" w:rsidP="00C102E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eastAsia="es-ES"/>
        </w:rPr>
      </w:pPr>
      <w:bookmarkStart w:id="5" w:name="_Hlk120531429"/>
      <w:r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="005736D3" w:rsidRPr="006E1766">
        <w:rPr>
          <w:rFonts w:ascii="Calibri" w:hAnsi="Calibri" w:cs="Calibri"/>
          <w:bCs/>
          <w:color w:val="000000" w:themeColor="text1"/>
          <w:sz w:val="18"/>
          <w:szCs w:val="18"/>
        </w:rPr>
        <w:t>El S</w:t>
      </w:r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>afari</w:t>
      </w:r>
      <w:r w:rsidR="005736D3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opera diariamente con conductor inglés. </w:t>
      </w:r>
    </w:p>
    <w:p w14:paraId="52E3ADAB" w14:textId="64784EA4" w:rsidR="00A77662" w:rsidRPr="006E1766" w:rsidRDefault="00515ACC" w:rsidP="00C102E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eastAsia="es-ES"/>
        </w:rPr>
      </w:pPr>
      <w:r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Visita </w:t>
      </w:r>
      <w:r w:rsidR="00EB104F">
        <w:rPr>
          <w:rFonts w:ascii="Calibri" w:hAnsi="Calibri" w:cs="Calibri"/>
          <w:bCs/>
          <w:color w:val="000000" w:themeColor="text1"/>
          <w:sz w:val="18"/>
          <w:szCs w:val="18"/>
        </w:rPr>
        <w:t>d</w:t>
      </w:r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ía </w:t>
      </w:r>
      <w:r w:rsidR="00EB104F">
        <w:rPr>
          <w:rFonts w:ascii="Calibri" w:hAnsi="Calibri" w:cs="Calibri"/>
          <w:bCs/>
          <w:color w:val="000000" w:themeColor="text1"/>
          <w:sz w:val="18"/>
          <w:szCs w:val="18"/>
        </w:rPr>
        <w:t>c</w:t>
      </w:r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ompleto de Dubái opera en español martes y sábados. </w:t>
      </w:r>
      <w:bookmarkEnd w:id="5"/>
    </w:p>
    <w:p w14:paraId="038A695E" w14:textId="6C956A0A" w:rsidR="00A77662" w:rsidRPr="006E1766" w:rsidRDefault="00515ACC" w:rsidP="00C102E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eastAsia="es-ES"/>
        </w:rPr>
      </w:pPr>
      <w:r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Visita </w:t>
      </w:r>
      <w:r w:rsidR="00EB104F">
        <w:rPr>
          <w:rFonts w:ascii="Calibri" w:hAnsi="Calibri" w:cs="Calibri"/>
          <w:bCs/>
          <w:color w:val="000000" w:themeColor="text1"/>
          <w:sz w:val="18"/>
          <w:szCs w:val="18"/>
        </w:rPr>
        <w:t>d</w:t>
      </w:r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ía </w:t>
      </w:r>
      <w:r w:rsidR="00EB104F">
        <w:rPr>
          <w:rFonts w:ascii="Calibri" w:hAnsi="Calibri" w:cs="Calibri"/>
          <w:bCs/>
          <w:color w:val="000000" w:themeColor="text1"/>
          <w:sz w:val="18"/>
          <w:szCs w:val="18"/>
        </w:rPr>
        <w:t>c</w:t>
      </w:r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ompleto Abu </w:t>
      </w:r>
      <w:proofErr w:type="spellStart"/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>Dhabi</w:t>
      </w:r>
      <w:proofErr w:type="spellEnd"/>
      <w:r w:rsidR="00A77662" w:rsidRPr="006E1766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opera en español jueves y domingos. </w:t>
      </w:r>
    </w:p>
    <w:p w14:paraId="3DA83361" w14:textId="77777777" w:rsidR="00D503E1" w:rsidRPr="009833C0" w:rsidRDefault="00D503E1" w:rsidP="00D503E1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</w:rPr>
      </w:pPr>
      <w:r w:rsidRPr="009833C0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- Gastos de Cancelación: </w:t>
      </w:r>
      <w:r w:rsidRPr="009833C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ab/>
        <w:t>- 23/Dic-05/Ene: Más de 46 días, sin gastos; de 45 días al inicio del tour 100% gastos</w:t>
      </w:r>
    </w:p>
    <w:p w14:paraId="78C7E847" w14:textId="77777777" w:rsidR="00D503E1" w:rsidRPr="009833C0" w:rsidRDefault="00D503E1" w:rsidP="00D503E1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</w:rPr>
      </w:pPr>
      <w:r w:rsidRPr="009833C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ab/>
      </w:r>
      <w:r w:rsidRPr="009833C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ab/>
      </w:r>
      <w:r w:rsidRPr="009833C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ab/>
        <w:t>- Ferias y Fiestas: Más de 31 días, sin gastos; de 30 días al inicio del tour 100% gastos</w:t>
      </w:r>
    </w:p>
    <w:p w14:paraId="2826D60B" w14:textId="77777777" w:rsidR="00D503E1" w:rsidRDefault="00D503E1" w:rsidP="00D503E1">
      <w:pPr>
        <w:autoSpaceDE w:val="0"/>
        <w:ind w:left="1416" w:firstLine="708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9833C0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- Resto de fechas: Más de 16 días, sin gastos; de 15 días al inicio del tour 100% gastos</w:t>
      </w:r>
    </w:p>
    <w:p w14:paraId="6501854F" w14:textId="11C837EF" w:rsidR="00A87DE0" w:rsidRPr="000B5A04" w:rsidRDefault="00A87DE0" w:rsidP="00A77662">
      <w:pPr>
        <w:pStyle w:val="Ttulo6"/>
        <w:numPr>
          <w:ilvl w:val="0"/>
          <w:numId w:val="0"/>
        </w:numPr>
        <w:rPr>
          <w:rFonts w:ascii="Calibri" w:hAnsi="Calibri" w:cs="Calibri"/>
          <w:color w:val="000000" w:themeColor="text1"/>
          <w:sz w:val="18"/>
          <w:szCs w:val="18"/>
        </w:rPr>
      </w:pPr>
    </w:p>
    <w:sectPr w:rsidR="00A87DE0" w:rsidRPr="000B5A04" w:rsidSect="0076768B">
      <w:headerReference w:type="default" r:id="rId10"/>
      <w:pgSz w:w="11905" w:h="16837"/>
      <w:pgMar w:top="568" w:right="706" w:bottom="709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C6972" w14:textId="77777777" w:rsidR="00C23662" w:rsidRDefault="00C23662" w:rsidP="00A60863">
      <w:r>
        <w:separator/>
      </w:r>
    </w:p>
  </w:endnote>
  <w:endnote w:type="continuationSeparator" w:id="0">
    <w:p w14:paraId="166E1DF3" w14:textId="77777777" w:rsidR="00C23662" w:rsidRDefault="00C23662" w:rsidP="00A60863">
      <w:r>
        <w:continuationSeparator/>
      </w:r>
    </w:p>
  </w:endnote>
  <w:endnote w:type="continuationNotice" w:id="1">
    <w:p w14:paraId="52B11A53" w14:textId="77777777" w:rsidR="00C23662" w:rsidRDefault="00C236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08C02" w14:textId="77777777" w:rsidR="00C23662" w:rsidRDefault="00C23662" w:rsidP="00A60863">
      <w:r>
        <w:separator/>
      </w:r>
    </w:p>
  </w:footnote>
  <w:footnote w:type="continuationSeparator" w:id="0">
    <w:p w14:paraId="722DF031" w14:textId="77777777" w:rsidR="00C23662" w:rsidRDefault="00C23662" w:rsidP="00A60863">
      <w:r>
        <w:continuationSeparator/>
      </w:r>
    </w:p>
  </w:footnote>
  <w:footnote w:type="continuationNotice" w:id="1">
    <w:p w14:paraId="12E2ACCE" w14:textId="77777777" w:rsidR="00C23662" w:rsidRDefault="00C236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60F6" w14:textId="655DC624" w:rsidR="00A60863" w:rsidRDefault="00A60863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598734A2" wp14:editId="7892DBC3">
          <wp:simplePos x="0" y="0"/>
          <wp:positionH relativeFrom="column">
            <wp:posOffset>4783455</wp:posOffset>
          </wp:positionH>
          <wp:positionV relativeFrom="paragraph">
            <wp:posOffset>-172720</wp:posOffset>
          </wp:positionV>
          <wp:extent cx="1402080" cy="274320"/>
          <wp:effectExtent l="0" t="0" r="7620" b="0"/>
          <wp:wrapSquare wrapText="bothSides"/>
          <wp:docPr id="1776081055" name="Imagen 17760810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3BC779BA"/>
    <w:multiLevelType w:val="hybridMultilevel"/>
    <w:tmpl w:val="91AE3B64"/>
    <w:lvl w:ilvl="0" w:tplc="CF382A0E">
      <w:start w:val="1"/>
      <w:numFmt w:val="decimal"/>
      <w:lvlText w:val="(%1)"/>
      <w:lvlJc w:val="left"/>
      <w:pPr>
        <w:ind w:left="405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58F87D23"/>
    <w:multiLevelType w:val="hybridMultilevel"/>
    <w:tmpl w:val="5694D6FC"/>
    <w:lvl w:ilvl="0" w:tplc="B52C0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438F9"/>
    <w:multiLevelType w:val="hybridMultilevel"/>
    <w:tmpl w:val="BFB2A14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94448404">
    <w:abstractNumId w:val="0"/>
  </w:num>
  <w:num w:numId="2" w16cid:durableId="1064991314">
    <w:abstractNumId w:val="1"/>
  </w:num>
  <w:num w:numId="3" w16cid:durableId="495070483">
    <w:abstractNumId w:val="2"/>
  </w:num>
  <w:num w:numId="4" w16cid:durableId="1682925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7179762">
    <w:abstractNumId w:val="4"/>
  </w:num>
  <w:num w:numId="6" w16cid:durableId="1687050451">
    <w:abstractNumId w:val="5"/>
  </w:num>
  <w:num w:numId="7" w16cid:durableId="1255089015">
    <w:abstractNumId w:val="3"/>
  </w:num>
  <w:num w:numId="8" w16cid:durableId="1846822127">
    <w:abstractNumId w:val="5"/>
  </w:num>
  <w:num w:numId="9" w16cid:durableId="18982739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EF"/>
    <w:rsid w:val="00004990"/>
    <w:rsid w:val="00020F84"/>
    <w:rsid w:val="00026B0E"/>
    <w:rsid w:val="00027F59"/>
    <w:rsid w:val="000511B1"/>
    <w:rsid w:val="00053A48"/>
    <w:rsid w:val="00055135"/>
    <w:rsid w:val="00063D82"/>
    <w:rsid w:val="00076EED"/>
    <w:rsid w:val="00083D02"/>
    <w:rsid w:val="00085712"/>
    <w:rsid w:val="000907D1"/>
    <w:rsid w:val="000A246E"/>
    <w:rsid w:val="000A4CB2"/>
    <w:rsid w:val="000A6217"/>
    <w:rsid w:val="000B139A"/>
    <w:rsid w:val="000B357F"/>
    <w:rsid w:val="000B5A04"/>
    <w:rsid w:val="000C2EA7"/>
    <w:rsid w:val="000C5268"/>
    <w:rsid w:val="000C756C"/>
    <w:rsid w:val="000D6847"/>
    <w:rsid w:val="000E13C4"/>
    <w:rsid w:val="000E2E43"/>
    <w:rsid w:val="000E575F"/>
    <w:rsid w:val="000F0B61"/>
    <w:rsid w:val="000F4BD1"/>
    <w:rsid w:val="000F526E"/>
    <w:rsid w:val="0010091D"/>
    <w:rsid w:val="00102E09"/>
    <w:rsid w:val="00120DB4"/>
    <w:rsid w:val="001216FF"/>
    <w:rsid w:val="00136071"/>
    <w:rsid w:val="001566FB"/>
    <w:rsid w:val="00171D84"/>
    <w:rsid w:val="00185D74"/>
    <w:rsid w:val="00187D9B"/>
    <w:rsid w:val="001A4838"/>
    <w:rsid w:val="001C2277"/>
    <w:rsid w:val="001C4939"/>
    <w:rsid w:val="001D349F"/>
    <w:rsid w:val="001D48E0"/>
    <w:rsid w:val="001D59B4"/>
    <w:rsid w:val="001E13FE"/>
    <w:rsid w:val="00201F3D"/>
    <w:rsid w:val="00206940"/>
    <w:rsid w:val="00225B4A"/>
    <w:rsid w:val="00227D32"/>
    <w:rsid w:val="002326FB"/>
    <w:rsid w:val="0023643F"/>
    <w:rsid w:val="00260A1E"/>
    <w:rsid w:val="00271B36"/>
    <w:rsid w:val="002721E9"/>
    <w:rsid w:val="00274C75"/>
    <w:rsid w:val="00280AF4"/>
    <w:rsid w:val="0028171E"/>
    <w:rsid w:val="002835A9"/>
    <w:rsid w:val="00287CFF"/>
    <w:rsid w:val="002B0B11"/>
    <w:rsid w:val="002B0B2D"/>
    <w:rsid w:val="002C551D"/>
    <w:rsid w:val="002D05F6"/>
    <w:rsid w:val="002E30D2"/>
    <w:rsid w:val="002E5615"/>
    <w:rsid w:val="00300305"/>
    <w:rsid w:val="00301DDB"/>
    <w:rsid w:val="00302133"/>
    <w:rsid w:val="00304A7D"/>
    <w:rsid w:val="00305DC2"/>
    <w:rsid w:val="003074A5"/>
    <w:rsid w:val="0031566C"/>
    <w:rsid w:val="00330947"/>
    <w:rsid w:val="00331F4B"/>
    <w:rsid w:val="003346B1"/>
    <w:rsid w:val="00343555"/>
    <w:rsid w:val="003579D4"/>
    <w:rsid w:val="00357D55"/>
    <w:rsid w:val="003626EF"/>
    <w:rsid w:val="00364665"/>
    <w:rsid w:val="00375184"/>
    <w:rsid w:val="00377274"/>
    <w:rsid w:val="003875AB"/>
    <w:rsid w:val="00392E28"/>
    <w:rsid w:val="00395C0C"/>
    <w:rsid w:val="003A461A"/>
    <w:rsid w:val="003C4D14"/>
    <w:rsid w:val="003E29E6"/>
    <w:rsid w:val="003E75D2"/>
    <w:rsid w:val="003F6501"/>
    <w:rsid w:val="00402A6A"/>
    <w:rsid w:val="00403AF6"/>
    <w:rsid w:val="00415203"/>
    <w:rsid w:val="00424906"/>
    <w:rsid w:val="00431495"/>
    <w:rsid w:val="00431A0A"/>
    <w:rsid w:val="00444085"/>
    <w:rsid w:val="0044781F"/>
    <w:rsid w:val="00462E43"/>
    <w:rsid w:val="004750F2"/>
    <w:rsid w:val="00480FDC"/>
    <w:rsid w:val="00486804"/>
    <w:rsid w:val="004959AE"/>
    <w:rsid w:val="004A50A5"/>
    <w:rsid w:val="004A76B5"/>
    <w:rsid w:val="004B44FD"/>
    <w:rsid w:val="004D075F"/>
    <w:rsid w:val="004D1D51"/>
    <w:rsid w:val="004D38CE"/>
    <w:rsid w:val="004D702E"/>
    <w:rsid w:val="004E1657"/>
    <w:rsid w:val="004F4418"/>
    <w:rsid w:val="00500904"/>
    <w:rsid w:val="00504575"/>
    <w:rsid w:val="00515ACC"/>
    <w:rsid w:val="005161E7"/>
    <w:rsid w:val="005264B4"/>
    <w:rsid w:val="00530674"/>
    <w:rsid w:val="0053402A"/>
    <w:rsid w:val="005359A3"/>
    <w:rsid w:val="005373C7"/>
    <w:rsid w:val="00542ED5"/>
    <w:rsid w:val="00550F3D"/>
    <w:rsid w:val="005514E2"/>
    <w:rsid w:val="00561121"/>
    <w:rsid w:val="00566071"/>
    <w:rsid w:val="00566C29"/>
    <w:rsid w:val="005725C3"/>
    <w:rsid w:val="005736BD"/>
    <w:rsid w:val="005736D3"/>
    <w:rsid w:val="005745BD"/>
    <w:rsid w:val="00576543"/>
    <w:rsid w:val="0059332B"/>
    <w:rsid w:val="00594F64"/>
    <w:rsid w:val="0059626F"/>
    <w:rsid w:val="005A2BE4"/>
    <w:rsid w:val="005A5FCC"/>
    <w:rsid w:val="005B3DF5"/>
    <w:rsid w:val="005B65B9"/>
    <w:rsid w:val="005B714A"/>
    <w:rsid w:val="005C221B"/>
    <w:rsid w:val="005C7666"/>
    <w:rsid w:val="005D002A"/>
    <w:rsid w:val="005F0645"/>
    <w:rsid w:val="005F4C39"/>
    <w:rsid w:val="0060178A"/>
    <w:rsid w:val="0060202D"/>
    <w:rsid w:val="006277AE"/>
    <w:rsid w:val="00665912"/>
    <w:rsid w:val="00666E4F"/>
    <w:rsid w:val="0068427B"/>
    <w:rsid w:val="00693CB0"/>
    <w:rsid w:val="006A2B4F"/>
    <w:rsid w:val="006C5379"/>
    <w:rsid w:val="006D2D07"/>
    <w:rsid w:val="006E0CFD"/>
    <w:rsid w:val="006E1766"/>
    <w:rsid w:val="006E4FEC"/>
    <w:rsid w:val="006F20A4"/>
    <w:rsid w:val="006F7B1D"/>
    <w:rsid w:val="007019A7"/>
    <w:rsid w:val="00701DDB"/>
    <w:rsid w:val="00701E8A"/>
    <w:rsid w:val="007030DE"/>
    <w:rsid w:val="0070335C"/>
    <w:rsid w:val="00715314"/>
    <w:rsid w:val="007153B1"/>
    <w:rsid w:val="00715691"/>
    <w:rsid w:val="00716ED2"/>
    <w:rsid w:val="00730583"/>
    <w:rsid w:val="00731E56"/>
    <w:rsid w:val="00740A99"/>
    <w:rsid w:val="00762A31"/>
    <w:rsid w:val="0076768B"/>
    <w:rsid w:val="00777B5B"/>
    <w:rsid w:val="00785782"/>
    <w:rsid w:val="00797351"/>
    <w:rsid w:val="007A0DBA"/>
    <w:rsid w:val="007A2788"/>
    <w:rsid w:val="007A68AF"/>
    <w:rsid w:val="007B2370"/>
    <w:rsid w:val="007D01F8"/>
    <w:rsid w:val="007D4CF0"/>
    <w:rsid w:val="007D7D2C"/>
    <w:rsid w:val="007E0992"/>
    <w:rsid w:val="007E34AE"/>
    <w:rsid w:val="007F5656"/>
    <w:rsid w:val="008039C4"/>
    <w:rsid w:val="00806960"/>
    <w:rsid w:val="008101CF"/>
    <w:rsid w:val="00811763"/>
    <w:rsid w:val="00813508"/>
    <w:rsid w:val="00813904"/>
    <w:rsid w:val="0082029F"/>
    <w:rsid w:val="00842233"/>
    <w:rsid w:val="00844937"/>
    <w:rsid w:val="00845B51"/>
    <w:rsid w:val="00847C47"/>
    <w:rsid w:val="00852C93"/>
    <w:rsid w:val="0085630B"/>
    <w:rsid w:val="008640CF"/>
    <w:rsid w:val="00874B81"/>
    <w:rsid w:val="008877E4"/>
    <w:rsid w:val="008905FD"/>
    <w:rsid w:val="00890A93"/>
    <w:rsid w:val="008A7819"/>
    <w:rsid w:val="008C389E"/>
    <w:rsid w:val="008D1648"/>
    <w:rsid w:val="008D63A1"/>
    <w:rsid w:val="008E0FA4"/>
    <w:rsid w:val="008E7DBE"/>
    <w:rsid w:val="009053F3"/>
    <w:rsid w:val="00913F31"/>
    <w:rsid w:val="0091439B"/>
    <w:rsid w:val="0092287D"/>
    <w:rsid w:val="00925164"/>
    <w:rsid w:val="00936E5E"/>
    <w:rsid w:val="0094265F"/>
    <w:rsid w:val="00942D70"/>
    <w:rsid w:val="00944003"/>
    <w:rsid w:val="00945143"/>
    <w:rsid w:val="009476E8"/>
    <w:rsid w:val="00951584"/>
    <w:rsid w:val="00955BBA"/>
    <w:rsid w:val="00960995"/>
    <w:rsid w:val="00962B94"/>
    <w:rsid w:val="009636F3"/>
    <w:rsid w:val="0097244C"/>
    <w:rsid w:val="009753D0"/>
    <w:rsid w:val="00976942"/>
    <w:rsid w:val="0098015A"/>
    <w:rsid w:val="00980775"/>
    <w:rsid w:val="009833C0"/>
    <w:rsid w:val="009A253E"/>
    <w:rsid w:val="009A38ED"/>
    <w:rsid w:val="009A7E87"/>
    <w:rsid w:val="009B0445"/>
    <w:rsid w:val="009F069E"/>
    <w:rsid w:val="009F2398"/>
    <w:rsid w:val="009F3958"/>
    <w:rsid w:val="00A01E22"/>
    <w:rsid w:val="00A03D85"/>
    <w:rsid w:val="00A10815"/>
    <w:rsid w:val="00A20269"/>
    <w:rsid w:val="00A30822"/>
    <w:rsid w:val="00A427BA"/>
    <w:rsid w:val="00A57B07"/>
    <w:rsid w:val="00A6071E"/>
    <w:rsid w:val="00A60863"/>
    <w:rsid w:val="00A77662"/>
    <w:rsid w:val="00A836B8"/>
    <w:rsid w:val="00A850FF"/>
    <w:rsid w:val="00A87DE0"/>
    <w:rsid w:val="00A90ACE"/>
    <w:rsid w:val="00A94008"/>
    <w:rsid w:val="00AA22C8"/>
    <w:rsid w:val="00AB70AD"/>
    <w:rsid w:val="00AC42C6"/>
    <w:rsid w:val="00AC4F3F"/>
    <w:rsid w:val="00AD0F66"/>
    <w:rsid w:val="00AD6C8F"/>
    <w:rsid w:val="00AE7B30"/>
    <w:rsid w:val="00AF03FA"/>
    <w:rsid w:val="00AF1C05"/>
    <w:rsid w:val="00B01E45"/>
    <w:rsid w:val="00B06387"/>
    <w:rsid w:val="00B06F5F"/>
    <w:rsid w:val="00B10A16"/>
    <w:rsid w:val="00B126E9"/>
    <w:rsid w:val="00B13A89"/>
    <w:rsid w:val="00B16406"/>
    <w:rsid w:val="00B270CB"/>
    <w:rsid w:val="00B27135"/>
    <w:rsid w:val="00B34CF5"/>
    <w:rsid w:val="00B355A3"/>
    <w:rsid w:val="00B43A63"/>
    <w:rsid w:val="00B60DF9"/>
    <w:rsid w:val="00B817EE"/>
    <w:rsid w:val="00B817FE"/>
    <w:rsid w:val="00B910D8"/>
    <w:rsid w:val="00B9219A"/>
    <w:rsid w:val="00BA4A13"/>
    <w:rsid w:val="00BB3C89"/>
    <w:rsid w:val="00BB6415"/>
    <w:rsid w:val="00BC64D0"/>
    <w:rsid w:val="00BC7DAC"/>
    <w:rsid w:val="00BD459A"/>
    <w:rsid w:val="00BE0EDA"/>
    <w:rsid w:val="00BE31DF"/>
    <w:rsid w:val="00BE608F"/>
    <w:rsid w:val="00BF2603"/>
    <w:rsid w:val="00C02551"/>
    <w:rsid w:val="00C072E9"/>
    <w:rsid w:val="00C102EC"/>
    <w:rsid w:val="00C111EC"/>
    <w:rsid w:val="00C12934"/>
    <w:rsid w:val="00C23662"/>
    <w:rsid w:val="00C25916"/>
    <w:rsid w:val="00C362A7"/>
    <w:rsid w:val="00C3712A"/>
    <w:rsid w:val="00C373DC"/>
    <w:rsid w:val="00C45C3E"/>
    <w:rsid w:val="00C56FAE"/>
    <w:rsid w:val="00C574E7"/>
    <w:rsid w:val="00C61011"/>
    <w:rsid w:val="00C6473E"/>
    <w:rsid w:val="00C73630"/>
    <w:rsid w:val="00C74BCE"/>
    <w:rsid w:val="00C778A6"/>
    <w:rsid w:val="00C82BD6"/>
    <w:rsid w:val="00C9346A"/>
    <w:rsid w:val="00C9623B"/>
    <w:rsid w:val="00C97367"/>
    <w:rsid w:val="00CA6A61"/>
    <w:rsid w:val="00CB1A57"/>
    <w:rsid w:val="00CB2C3B"/>
    <w:rsid w:val="00CB5437"/>
    <w:rsid w:val="00CD508A"/>
    <w:rsid w:val="00CE084D"/>
    <w:rsid w:val="00CE1B96"/>
    <w:rsid w:val="00CE606A"/>
    <w:rsid w:val="00CE612E"/>
    <w:rsid w:val="00CF2FB3"/>
    <w:rsid w:val="00CF59CD"/>
    <w:rsid w:val="00D115A7"/>
    <w:rsid w:val="00D20D8F"/>
    <w:rsid w:val="00D226BB"/>
    <w:rsid w:val="00D3253F"/>
    <w:rsid w:val="00D37AF2"/>
    <w:rsid w:val="00D44B3A"/>
    <w:rsid w:val="00D463E2"/>
    <w:rsid w:val="00D47707"/>
    <w:rsid w:val="00D503E1"/>
    <w:rsid w:val="00D518E1"/>
    <w:rsid w:val="00D52DBA"/>
    <w:rsid w:val="00D54E55"/>
    <w:rsid w:val="00D6136E"/>
    <w:rsid w:val="00D65D1E"/>
    <w:rsid w:val="00D751DC"/>
    <w:rsid w:val="00D77B8B"/>
    <w:rsid w:val="00D93E74"/>
    <w:rsid w:val="00D963FD"/>
    <w:rsid w:val="00D97F42"/>
    <w:rsid w:val="00DA6173"/>
    <w:rsid w:val="00DB2AA4"/>
    <w:rsid w:val="00DC3F7F"/>
    <w:rsid w:val="00DC76AF"/>
    <w:rsid w:val="00DE066E"/>
    <w:rsid w:val="00DF1462"/>
    <w:rsid w:val="00DF26E8"/>
    <w:rsid w:val="00DF3B73"/>
    <w:rsid w:val="00DF56A5"/>
    <w:rsid w:val="00DF7206"/>
    <w:rsid w:val="00E0225A"/>
    <w:rsid w:val="00E0473A"/>
    <w:rsid w:val="00E20ED3"/>
    <w:rsid w:val="00E2159D"/>
    <w:rsid w:val="00E2710A"/>
    <w:rsid w:val="00E44AC0"/>
    <w:rsid w:val="00E50D20"/>
    <w:rsid w:val="00E53C6F"/>
    <w:rsid w:val="00E55576"/>
    <w:rsid w:val="00E63B32"/>
    <w:rsid w:val="00E6471D"/>
    <w:rsid w:val="00E7519E"/>
    <w:rsid w:val="00E8066D"/>
    <w:rsid w:val="00E84787"/>
    <w:rsid w:val="00E9561E"/>
    <w:rsid w:val="00EA2F7E"/>
    <w:rsid w:val="00EA77C1"/>
    <w:rsid w:val="00EB07CC"/>
    <w:rsid w:val="00EB104F"/>
    <w:rsid w:val="00EB1B90"/>
    <w:rsid w:val="00EB535D"/>
    <w:rsid w:val="00EB6BC7"/>
    <w:rsid w:val="00EE07DA"/>
    <w:rsid w:val="00EE597F"/>
    <w:rsid w:val="00EE6C3B"/>
    <w:rsid w:val="00EF33FC"/>
    <w:rsid w:val="00EF46A6"/>
    <w:rsid w:val="00F06415"/>
    <w:rsid w:val="00F1655A"/>
    <w:rsid w:val="00F40F36"/>
    <w:rsid w:val="00F42D80"/>
    <w:rsid w:val="00F445B6"/>
    <w:rsid w:val="00F51AF7"/>
    <w:rsid w:val="00F54781"/>
    <w:rsid w:val="00F967C1"/>
    <w:rsid w:val="00F97318"/>
    <w:rsid w:val="00FA11A0"/>
    <w:rsid w:val="00FB2FFC"/>
    <w:rsid w:val="00FB6693"/>
    <w:rsid w:val="00FD6928"/>
    <w:rsid w:val="00FE1F09"/>
    <w:rsid w:val="00FE27E6"/>
    <w:rsid w:val="00FE365B"/>
    <w:rsid w:val="00FF002E"/>
    <w:rsid w:val="00FF16AA"/>
    <w:rsid w:val="1E8C4D4D"/>
    <w:rsid w:val="3FCB0989"/>
    <w:rsid w:val="4CFADE97"/>
    <w:rsid w:val="520FF921"/>
    <w:rsid w:val="53C76F3F"/>
    <w:rsid w:val="5ED30F77"/>
    <w:rsid w:val="6F2C0E64"/>
    <w:rsid w:val="7247F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641124"/>
  <w15:chartTrackingRefBased/>
  <w15:docId w15:val="{B612BD34-939A-405A-A271-EDD3B42F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44003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link w:val="Ttulo6Car"/>
    <w:pPr>
      <w:keepNext/>
      <w:numPr>
        <w:ilvl w:val="5"/>
        <w:numId w:val="1"/>
      </w:numPr>
      <w:outlineLvl w:val="5"/>
    </w:pPr>
    <w:rPr>
      <w:rFonts w:ascii="Charcoal" w:hAnsi="Charcoal"/>
      <w:b/>
      <w:sz w:val="24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Tahoma" w:hAnsi="Tahoma"/>
      <w:b/>
      <w:i/>
      <w:color w:val="000000"/>
      <w:sz w:val="24"/>
      <w:lang w:val="es-ES_tradnl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outlineLvl w:val="8"/>
    </w:pPr>
    <w:rPr>
      <w:rFonts w:ascii="Tahoma" w:hAnsi="Tahoma" w:cs="Tahoma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6"/>
    </w:r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362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">
    <w:name w:val="Título 6 Car"/>
    <w:link w:val="Ttulo6"/>
    <w:rsid w:val="00D44B3A"/>
    <w:rPr>
      <w:rFonts w:ascii="Charcoal" w:hAnsi="Charcoal"/>
      <w:b/>
      <w:sz w:val="24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A608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863"/>
    <w:rPr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608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863"/>
    <w:rPr>
      <w:lang w:eastAsia="ar-SA"/>
    </w:rPr>
  </w:style>
  <w:style w:type="paragraph" w:customStyle="1" w:styleId="TITULOVA">
    <w:name w:val="TITULO VA"/>
    <w:basedOn w:val="Sinespaciado"/>
    <w:qFormat/>
    <w:rsid w:val="0094400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4400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4400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362A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C362A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4400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44003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4400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44003"/>
    <w:pPr>
      <w:numPr>
        <w:ilvl w:val="1"/>
      </w:numPr>
    </w:pPr>
    <w:rPr>
      <w:rFonts w:asciiTheme="minorHAnsi" w:eastAsiaTheme="minorEastAsia" w:hAnsiTheme="minorHAnsi" w:cstheme="minorBidi"/>
      <w:b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4400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944003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44003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5F4C39"/>
  </w:style>
  <w:style w:type="character" w:customStyle="1" w:styleId="eop">
    <w:name w:val="eop"/>
    <w:basedOn w:val="Fuentedeprrafopredeter"/>
    <w:rsid w:val="005F4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BBAD5-2825-494A-BA64-A9AE5E0471D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2B5C3BA6-7F28-4C7D-8963-9851A73F2C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27439-630B-4D3F-A0BD-64641486B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1122</Words>
  <Characters>6173</Characters>
  <Application>Microsoft Office Word</Application>
  <DocSecurity>0</DocSecurity>
  <Lines>51</Lines>
  <Paragraphs>14</Paragraphs>
  <ScaleCrop>false</ScaleCrop>
  <Company>surland</Company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ANTIGUAS CIUDADES DE SIRIA</dc:title>
  <dc:subject/>
  <dc:creator>Ame07</dc:creator>
  <cp:keywords/>
  <cp:lastModifiedBy>Sonia Rey</cp:lastModifiedBy>
  <cp:revision>153</cp:revision>
  <cp:lastPrinted>1899-12-31T23:00:00Z</cp:lastPrinted>
  <dcterms:created xsi:type="dcterms:W3CDTF">2021-08-25T09:35:00Z</dcterms:created>
  <dcterms:modified xsi:type="dcterms:W3CDTF">2026-02-23T09:20:00Z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