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613B5" w14:textId="77777777" w:rsidR="0004418A" w:rsidRDefault="009B28A2" w:rsidP="009B28A2">
      <w:pPr>
        <w:pStyle w:val="Ttulo1"/>
        <w:spacing w:before="0"/>
      </w:pPr>
      <w:r w:rsidRPr="009B1A4B">
        <w:t xml:space="preserve">El Camino </w:t>
      </w:r>
      <w:r w:rsidR="00A0473A">
        <w:t xml:space="preserve">de </w:t>
      </w:r>
      <w:r w:rsidR="0004418A">
        <w:t>Santiago</w:t>
      </w:r>
    </w:p>
    <w:p w14:paraId="4F2D5FAF" w14:textId="27D7105A" w:rsidR="009B28A2" w:rsidRPr="0004418A" w:rsidRDefault="0004418A" w:rsidP="009B28A2">
      <w:pPr>
        <w:pStyle w:val="Ttulo1"/>
        <w:spacing w:before="0"/>
        <w:rPr>
          <w:sz w:val="60"/>
          <w:szCs w:val="60"/>
        </w:rPr>
      </w:pPr>
      <w:r w:rsidRPr="0004418A">
        <w:rPr>
          <w:sz w:val="60"/>
          <w:szCs w:val="60"/>
        </w:rPr>
        <w:t>“Camino Francés en BICICLETA”</w:t>
      </w:r>
      <w:r w:rsidR="009B28A2" w:rsidRPr="0004418A">
        <w:rPr>
          <w:sz w:val="60"/>
          <w:szCs w:val="60"/>
        </w:rPr>
        <w:t xml:space="preserve"> </w:t>
      </w:r>
      <w:r w:rsidR="009B28A2" w:rsidRPr="0004418A">
        <w:rPr>
          <w:noProof/>
          <w:sz w:val="60"/>
          <w:szCs w:val="60"/>
        </w:rPr>
        <w:t xml:space="preserve"> </w:t>
      </w:r>
    </w:p>
    <w:p w14:paraId="73074F0B" w14:textId="50CAA145" w:rsidR="00C66B95" w:rsidRDefault="00394C29" w:rsidP="00394C29">
      <w:pPr>
        <w:pStyle w:val="Ttulo"/>
        <w:tabs>
          <w:tab w:val="left" w:pos="3105"/>
        </w:tabs>
        <w:spacing w:after="0"/>
      </w:pPr>
      <w:r>
        <w:tab/>
      </w:r>
    </w:p>
    <w:p w14:paraId="0BC18BB2" w14:textId="4AEBB870" w:rsidR="008E1964" w:rsidRPr="009B1A4B" w:rsidRDefault="008E1964" w:rsidP="008E1964">
      <w:pPr>
        <w:pStyle w:val="Ttulo"/>
        <w:spacing w:after="0"/>
      </w:pPr>
      <w:r w:rsidRPr="009B1A4B">
        <w:t>Ref: H-</w:t>
      </w:r>
      <w:r w:rsidR="00A0473A">
        <w:t>502</w:t>
      </w:r>
      <w:r w:rsidR="0004418A">
        <w:t>9</w:t>
      </w:r>
    </w:p>
    <w:p w14:paraId="1B18DF85" w14:textId="64CEEE65" w:rsidR="008E1964" w:rsidRPr="00654FA1" w:rsidRDefault="008E1964" w:rsidP="008E1964">
      <w:pPr>
        <w:rPr>
          <w:rFonts w:asciiTheme="minorHAnsi" w:hAnsiTheme="minorHAnsi" w:cstheme="minorHAnsi"/>
          <w:b/>
          <w:sz w:val="16"/>
        </w:rPr>
      </w:pPr>
    </w:p>
    <w:p w14:paraId="2443B019" w14:textId="3C39CB85" w:rsidR="008E1964" w:rsidRPr="00167616" w:rsidRDefault="006B3516" w:rsidP="00167616">
      <w:pPr>
        <w:pStyle w:val="Precio"/>
      </w:pPr>
      <w:r w:rsidRPr="00167616">
        <w:t>7</w:t>
      </w:r>
      <w:r w:rsidR="008E1964" w:rsidRPr="00167616">
        <w:t xml:space="preserve"> días desde </w:t>
      </w:r>
      <w:r w:rsidR="003D1401" w:rsidRPr="00190F8E">
        <w:t>94</w:t>
      </w:r>
      <w:r w:rsidR="00771A8D" w:rsidRPr="00190F8E">
        <w:t>5</w:t>
      </w:r>
      <w:r w:rsidR="008E1964" w:rsidRPr="00190F8E">
        <w:t xml:space="preserve"> €ur</w:t>
      </w:r>
    </w:p>
    <w:p w14:paraId="53C781EA" w14:textId="77777777" w:rsidR="008E1964" w:rsidRDefault="008E1964" w:rsidP="008E1964">
      <w:pPr>
        <w:pStyle w:val="NormalWeb"/>
        <w:spacing w:before="0" w:after="0"/>
        <w:ind w:left="-851" w:right="141" w:firstLine="851"/>
        <w:rPr>
          <w:rFonts w:asciiTheme="minorHAnsi" w:hAnsiTheme="minorHAnsi" w:cstheme="minorHAnsi"/>
          <w:b/>
          <w:color w:val="A6A6A6" w:themeColor="background1" w:themeShade="A6"/>
          <w:sz w:val="18"/>
          <w:szCs w:val="18"/>
        </w:rPr>
      </w:pPr>
    </w:p>
    <w:p w14:paraId="18C759AD" w14:textId="4124608A" w:rsidR="006D06CB" w:rsidRDefault="006D06CB" w:rsidP="00564517">
      <w:pPr>
        <w:pStyle w:val="Subttulo"/>
      </w:pPr>
      <w:r>
        <w:rPr>
          <w:noProof/>
        </w:rPr>
        <w:drawing>
          <wp:inline distT="0" distB="0" distL="0" distR="0" wp14:anchorId="2B987815" wp14:editId="13439154">
            <wp:extent cx="6429853" cy="2371725"/>
            <wp:effectExtent l="0" t="0" r="9525" b="0"/>
            <wp:docPr id="26" name="Imagen 26"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descr="Interfaz de usuario gráfica, Aplicación&#10;&#10;Descripción generada automáticamente"/>
                    <pic:cNvPicPr/>
                  </pic:nvPicPr>
                  <pic:blipFill rotWithShape="1">
                    <a:blip r:embed="rId10"/>
                    <a:srcRect l="25167" t="26691" r="34905" b="47128"/>
                    <a:stretch/>
                  </pic:blipFill>
                  <pic:spPr bwMode="auto">
                    <a:xfrm>
                      <a:off x="0" y="0"/>
                      <a:ext cx="6446965" cy="2378037"/>
                    </a:xfrm>
                    <a:prstGeom prst="rect">
                      <a:avLst/>
                    </a:prstGeom>
                    <a:ln>
                      <a:noFill/>
                    </a:ln>
                    <a:extLst>
                      <a:ext uri="{53640926-AAD7-44D8-BBD7-CCE9431645EC}">
                        <a14:shadowObscured xmlns:a14="http://schemas.microsoft.com/office/drawing/2010/main"/>
                      </a:ext>
                    </a:extLst>
                  </pic:spPr>
                </pic:pic>
              </a:graphicData>
            </a:graphic>
          </wp:inline>
        </w:drawing>
      </w:r>
    </w:p>
    <w:p w14:paraId="3EFE1897" w14:textId="77777777" w:rsidR="006D06CB" w:rsidRDefault="006D06CB" w:rsidP="00564517">
      <w:pPr>
        <w:pStyle w:val="Subttulo"/>
      </w:pPr>
    </w:p>
    <w:p w14:paraId="306C3BF9" w14:textId="77777777" w:rsidR="002D47B2" w:rsidRPr="005C3611" w:rsidRDefault="002D47B2" w:rsidP="002D47B2">
      <w:pPr>
        <w:jc w:val="both"/>
        <w:rPr>
          <w:rFonts w:asciiTheme="minorHAnsi" w:hAnsiTheme="minorHAnsi" w:cstheme="minorHAnsi"/>
          <w:b/>
          <w:bCs/>
          <w:color w:val="000000" w:themeColor="text1"/>
          <w:lang w:eastAsia="es-ES"/>
        </w:rPr>
      </w:pPr>
      <w:r w:rsidRPr="005C3611">
        <w:rPr>
          <w:rFonts w:asciiTheme="minorHAnsi" w:hAnsiTheme="minorHAnsi" w:cstheme="minorHAnsi"/>
          <w:b/>
          <w:bCs/>
          <w:color w:val="000000" w:themeColor="text1"/>
          <w:lang w:eastAsia="es-ES"/>
        </w:rPr>
        <w:t>ITINERARIO:</w:t>
      </w:r>
    </w:p>
    <w:p w14:paraId="43457D0C" w14:textId="77777777" w:rsidR="002D47B2" w:rsidRPr="00D476A8" w:rsidRDefault="002D47B2" w:rsidP="009E361E">
      <w:pPr>
        <w:pStyle w:val="Subttulo"/>
      </w:pPr>
      <w:r w:rsidRPr="00D476A8">
        <w:t>Día 01 – Llegada a León</w:t>
      </w:r>
    </w:p>
    <w:p w14:paraId="5BDB1B09" w14:textId="77777777" w:rsidR="002D47B2" w:rsidRPr="00102DA8" w:rsidRDefault="002D47B2" w:rsidP="002D47B2">
      <w:pPr>
        <w:rPr>
          <w:rFonts w:asciiTheme="minorHAnsi" w:hAnsiTheme="minorHAnsi" w:cstheme="minorHAnsi"/>
          <w:color w:val="000000"/>
          <w:sz w:val="18"/>
          <w:szCs w:val="18"/>
          <w:lang w:val="es-DO"/>
        </w:rPr>
      </w:pPr>
      <w:r w:rsidRPr="00102DA8">
        <w:rPr>
          <w:rFonts w:asciiTheme="minorHAnsi" w:hAnsiTheme="minorHAnsi" w:cstheme="minorHAnsi"/>
          <w:color w:val="000000"/>
          <w:sz w:val="18"/>
          <w:szCs w:val="18"/>
          <w:lang w:val="es-DO"/>
        </w:rPr>
        <w:t xml:space="preserve">Llegada a la estación de tren de León y </w:t>
      </w:r>
      <w:r w:rsidRPr="00102DA8">
        <w:rPr>
          <w:rFonts w:asciiTheme="minorHAnsi" w:hAnsiTheme="minorHAnsi" w:cstheme="minorHAnsi"/>
          <w:b/>
          <w:color w:val="000000"/>
          <w:sz w:val="18"/>
          <w:szCs w:val="18"/>
          <w:lang w:val="es-DO"/>
        </w:rPr>
        <w:t>traslado</w:t>
      </w:r>
      <w:r w:rsidRPr="00102DA8">
        <w:rPr>
          <w:rFonts w:asciiTheme="minorHAnsi" w:hAnsiTheme="minorHAnsi" w:cstheme="minorHAnsi"/>
          <w:color w:val="000000"/>
          <w:sz w:val="18"/>
          <w:szCs w:val="18"/>
          <w:lang w:val="es-DO"/>
        </w:rPr>
        <w:t xml:space="preserve"> al hotel. Tiempo libre. </w:t>
      </w:r>
    </w:p>
    <w:p w14:paraId="148E7DA5" w14:textId="609E85A7" w:rsidR="002D47B2" w:rsidRDefault="002D47B2" w:rsidP="002D47B2">
      <w:pPr>
        <w:rPr>
          <w:rFonts w:asciiTheme="minorHAnsi" w:hAnsiTheme="minorHAnsi" w:cstheme="minorHAnsi"/>
          <w:b/>
          <w:color w:val="000000"/>
          <w:sz w:val="18"/>
          <w:szCs w:val="18"/>
          <w:lang w:val="es-DO"/>
        </w:rPr>
      </w:pPr>
      <w:r w:rsidRPr="00102DA8">
        <w:rPr>
          <w:rFonts w:asciiTheme="minorHAnsi" w:hAnsiTheme="minorHAnsi" w:cstheme="minorHAnsi"/>
          <w:color w:val="000000"/>
          <w:sz w:val="18"/>
          <w:szCs w:val="18"/>
          <w:lang w:val="es-DO"/>
        </w:rPr>
        <w:t xml:space="preserve">En León podrán visitar lugares emblemáticos como la Catedral de León, el Barrio Húmedo (zona de tapeo), la Plaza Mayor, la Colegiata de San Isidoro o el Museo de Arte Contemporáneo de Castilla y León. </w:t>
      </w:r>
      <w:r w:rsidRPr="00102DA8">
        <w:rPr>
          <w:rFonts w:asciiTheme="minorHAnsi" w:hAnsiTheme="minorHAnsi" w:cstheme="minorHAnsi"/>
          <w:b/>
          <w:color w:val="000000"/>
          <w:sz w:val="18"/>
          <w:szCs w:val="18"/>
          <w:lang w:val="es-DO"/>
        </w:rPr>
        <w:t xml:space="preserve">Alojamiento </w:t>
      </w:r>
      <w:r w:rsidRPr="00102DA8">
        <w:rPr>
          <w:rFonts w:asciiTheme="minorHAnsi" w:hAnsiTheme="minorHAnsi" w:cstheme="minorHAnsi"/>
          <w:color w:val="000000"/>
          <w:sz w:val="18"/>
          <w:szCs w:val="18"/>
          <w:lang w:val="es-DO"/>
        </w:rPr>
        <w:t>en León.</w:t>
      </w:r>
      <w:r w:rsidRPr="00102DA8">
        <w:rPr>
          <w:rFonts w:asciiTheme="minorHAnsi" w:hAnsiTheme="minorHAnsi" w:cstheme="minorHAnsi"/>
          <w:b/>
          <w:color w:val="000000"/>
          <w:sz w:val="18"/>
          <w:szCs w:val="18"/>
          <w:lang w:val="es-DO"/>
        </w:rPr>
        <w:t xml:space="preserve"> </w:t>
      </w:r>
    </w:p>
    <w:p w14:paraId="143EDCD5" w14:textId="77777777" w:rsidR="002D47B2" w:rsidRDefault="002D47B2" w:rsidP="002D47B2">
      <w:pPr>
        <w:rPr>
          <w:rFonts w:asciiTheme="minorHAnsi" w:hAnsiTheme="minorHAnsi" w:cstheme="minorHAnsi"/>
          <w:b/>
          <w:color w:val="000000"/>
          <w:sz w:val="18"/>
          <w:szCs w:val="18"/>
          <w:lang w:val="es-DO"/>
        </w:rPr>
      </w:pPr>
    </w:p>
    <w:p w14:paraId="20710882" w14:textId="77777777" w:rsidR="002D47B2" w:rsidRPr="00D476A8" w:rsidRDefault="002D47B2" w:rsidP="009E361E">
      <w:pPr>
        <w:pStyle w:val="Subttulo"/>
      </w:pPr>
      <w:r w:rsidRPr="00D476A8">
        <w:t>Día 02 – León – Rabanal del Camino – 69 km</w:t>
      </w:r>
    </w:p>
    <w:p w14:paraId="1B66BAD0" w14:textId="3DC51F76" w:rsidR="002D47B2" w:rsidRPr="00102DA8" w:rsidRDefault="002D47B2" w:rsidP="002D47B2">
      <w:pPr>
        <w:rPr>
          <w:rFonts w:asciiTheme="minorHAnsi" w:hAnsiTheme="minorHAnsi" w:cstheme="minorHAnsi"/>
          <w:b/>
          <w:color w:val="000000"/>
          <w:sz w:val="18"/>
          <w:szCs w:val="18"/>
        </w:rPr>
      </w:pPr>
      <w:r w:rsidRPr="00102DA8">
        <w:rPr>
          <w:rFonts w:asciiTheme="minorHAnsi" w:hAnsiTheme="minorHAnsi" w:cstheme="minorHAnsi"/>
          <w:b/>
          <w:color w:val="000000"/>
          <w:sz w:val="18"/>
          <w:szCs w:val="18"/>
          <w:lang w:val="es-DO"/>
        </w:rPr>
        <w:t>Desayuno</w:t>
      </w:r>
      <w:r w:rsidRPr="00102DA8">
        <w:rPr>
          <w:rFonts w:asciiTheme="minorHAnsi" w:hAnsiTheme="minorHAnsi" w:cstheme="minorHAnsi"/>
          <w:color w:val="000000"/>
          <w:sz w:val="18"/>
          <w:szCs w:val="18"/>
          <w:lang w:val="es-DO"/>
        </w:rPr>
        <w:t xml:space="preserve"> en León.</w:t>
      </w:r>
      <w:r w:rsidR="00926F58">
        <w:rPr>
          <w:rFonts w:asciiTheme="minorHAnsi" w:hAnsiTheme="minorHAnsi" w:cstheme="minorHAnsi"/>
          <w:color w:val="000000"/>
          <w:sz w:val="18"/>
          <w:szCs w:val="18"/>
          <w:lang w:val="es-DO"/>
        </w:rPr>
        <w:t xml:space="preserve"> </w:t>
      </w:r>
      <w:r w:rsidRPr="00102DA8">
        <w:rPr>
          <w:rFonts w:asciiTheme="minorHAnsi" w:hAnsiTheme="minorHAnsi" w:cstheme="minorHAnsi"/>
          <w:color w:val="000000"/>
          <w:sz w:val="18"/>
          <w:szCs w:val="18"/>
          <w:lang w:val="es-DO"/>
        </w:rPr>
        <w:t xml:space="preserve">Comenzarán el Camino Francés desde León, con una etapa en bicicleta hasta Rabanal del Camino. Cruzarán los municipios de Villadangos del Páramo y Astorga. En el primer pueblo podrán visitar la Iglesia de Santiago Apóstol (de finales del S.XVII y principios del XVIII), y en Astorga podrán contemplar tanto la Catedral como el Palacio Episcopal, así como el legado romano que mantiene esta ciudad. Además, también podrán degustar la gastronomía tradicional de la zona, en especial el Cocido Maragato. </w:t>
      </w:r>
      <w:r w:rsidRPr="00102DA8">
        <w:rPr>
          <w:rFonts w:asciiTheme="minorHAnsi" w:hAnsiTheme="minorHAnsi" w:cstheme="minorHAnsi"/>
          <w:b/>
          <w:color w:val="000000"/>
          <w:sz w:val="18"/>
          <w:szCs w:val="18"/>
          <w:lang w:val="es-DO"/>
        </w:rPr>
        <w:t xml:space="preserve">Alojamiento </w:t>
      </w:r>
      <w:r w:rsidRPr="00102DA8">
        <w:rPr>
          <w:rFonts w:asciiTheme="minorHAnsi" w:hAnsiTheme="minorHAnsi" w:cstheme="minorHAnsi"/>
          <w:color w:val="000000"/>
          <w:sz w:val="18"/>
          <w:szCs w:val="18"/>
          <w:lang w:val="es-DO"/>
        </w:rPr>
        <w:t>en Rabanal del Camino.</w:t>
      </w:r>
      <w:r w:rsidRPr="00102DA8">
        <w:rPr>
          <w:rFonts w:asciiTheme="minorHAnsi" w:hAnsiTheme="minorHAnsi" w:cstheme="minorHAnsi"/>
          <w:b/>
          <w:color w:val="000000"/>
          <w:sz w:val="18"/>
          <w:szCs w:val="18"/>
          <w:lang w:val="es-DO"/>
        </w:rPr>
        <w:t xml:space="preserve"> </w:t>
      </w:r>
    </w:p>
    <w:p w14:paraId="4F197276" w14:textId="77777777" w:rsidR="002D47B2" w:rsidRPr="00102DA8" w:rsidRDefault="002D47B2" w:rsidP="002D47B2">
      <w:pPr>
        <w:pStyle w:val="NormalWeb"/>
        <w:spacing w:before="0" w:after="0"/>
        <w:jc w:val="both"/>
        <w:rPr>
          <w:rFonts w:asciiTheme="minorHAnsi" w:hAnsiTheme="minorHAnsi" w:cstheme="minorHAnsi"/>
          <w:b/>
          <w:color w:val="808080" w:themeColor="background1" w:themeShade="80"/>
          <w:sz w:val="18"/>
          <w:szCs w:val="18"/>
        </w:rPr>
      </w:pPr>
    </w:p>
    <w:p w14:paraId="1E48FBDA" w14:textId="77777777" w:rsidR="002D47B2" w:rsidRPr="00102DA8" w:rsidRDefault="002D47B2" w:rsidP="009E361E">
      <w:pPr>
        <w:pStyle w:val="Subttulo"/>
      </w:pPr>
      <w:r w:rsidRPr="00102DA8">
        <w:t>Día 03 – Rabanal del Camino – Villafranca del Bierzo – 68 km</w:t>
      </w:r>
    </w:p>
    <w:p w14:paraId="04C499F4" w14:textId="34588FC0" w:rsidR="002D47B2" w:rsidRPr="00102DA8" w:rsidRDefault="002D47B2" w:rsidP="002D47B2">
      <w:pPr>
        <w:rPr>
          <w:rFonts w:asciiTheme="minorHAnsi" w:hAnsiTheme="minorHAnsi" w:cstheme="minorHAnsi"/>
          <w:b/>
          <w:color w:val="000000"/>
          <w:sz w:val="18"/>
          <w:szCs w:val="18"/>
        </w:rPr>
      </w:pPr>
      <w:r w:rsidRPr="00102DA8">
        <w:rPr>
          <w:rFonts w:asciiTheme="minorHAnsi" w:hAnsiTheme="minorHAnsi" w:cstheme="minorHAnsi"/>
          <w:b/>
          <w:color w:val="000000"/>
          <w:sz w:val="18"/>
          <w:szCs w:val="18"/>
          <w:lang w:val="es-DO"/>
        </w:rPr>
        <w:t>Desayuno</w:t>
      </w:r>
      <w:r w:rsidRPr="00102DA8">
        <w:rPr>
          <w:rFonts w:asciiTheme="minorHAnsi" w:hAnsiTheme="minorHAnsi" w:cstheme="minorHAnsi"/>
          <w:color w:val="000000"/>
          <w:sz w:val="18"/>
          <w:szCs w:val="18"/>
          <w:lang w:val="es-DO"/>
        </w:rPr>
        <w:t xml:space="preserve"> en Rabanal del Camino.</w:t>
      </w:r>
      <w:r w:rsidR="00E729D9">
        <w:rPr>
          <w:rFonts w:asciiTheme="minorHAnsi" w:hAnsiTheme="minorHAnsi" w:cstheme="minorHAnsi"/>
          <w:color w:val="000000"/>
          <w:sz w:val="18"/>
          <w:szCs w:val="18"/>
          <w:lang w:val="es-DO"/>
        </w:rPr>
        <w:t xml:space="preserve"> </w:t>
      </w:r>
      <w:r w:rsidRPr="00102DA8">
        <w:rPr>
          <w:rFonts w:asciiTheme="minorHAnsi" w:hAnsiTheme="minorHAnsi" w:cstheme="minorHAnsi"/>
          <w:color w:val="000000"/>
          <w:sz w:val="18"/>
          <w:szCs w:val="18"/>
          <w:lang w:val="es-DO"/>
        </w:rPr>
        <w:t xml:space="preserve">La etapa correspondiente a este día será desde Rabanal del Camino hasta Villafranca del Bierzo. En este trayecto, pasarán por el pueblo de Molinaseca, punto de referencia en el Camino con lugares de interés turístico como el Santuario de Nuestra Señora de las Angustias, la Iglesia de San Nicolás de Bari, el Puente de los Peregrinos o el Crucero de Santo Cristo. Una vez en Villafranca, podrán visitar la Iglesia de Santiago, La Anunciada, San Nicolás, la Colegiata, el Castillo, La Alameda, la Plaza Mayor y otros muchos lugares. </w:t>
      </w:r>
      <w:r w:rsidRPr="00102DA8">
        <w:rPr>
          <w:rFonts w:asciiTheme="minorHAnsi" w:hAnsiTheme="minorHAnsi" w:cstheme="minorHAnsi"/>
          <w:b/>
          <w:color w:val="000000"/>
          <w:sz w:val="18"/>
          <w:szCs w:val="18"/>
          <w:lang w:val="es-DO"/>
        </w:rPr>
        <w:t xml:space="preserve">Alojamiento </w:t>
      </w:r>
      <w:r w:rsidRPr="00102DA8">
        <w:rPr>
          <w:rFonts w:asciiTheme="minorHAnsi" w:hAnsiTheme="minorHAnsi" w:cstheme="minorHAnsi"/>
          <w:color w:val="000000"/>
          <w:sz w:val="18"/>
          <w:szCs w:val="18"/>
          <w:lang w:val="es-DO"/>
        </w:rPr>
        <w:t>en Villafranca del Bierzo.</w:t>
      </w:r>
      <w:r w:rsidRPr="00102DA8">
        <w:rPr>
          <w:rFonts w:asciiTheme="minorHAnsi" w:hAnsiTheme="minorHAnsi" w:cstheme="minorHAnsi"/>
          <w:b/>
          <w:color w:val="000000"/>
          <w:sz w:val="18"/>
          <w:szCs w:val="18"/>
          <w:lang w:val="es-DO"/>
        </w:rPr>
        <w:t xml:space="preserve"> </w:t>
      </w:r>
    </w:p>
    <w:p w14:paraId="0552CA5C" w14:textId="77777777" w:rsidR="002D47B2" w:rsidRPr="00102DA8" w:rsidRDefault="002D47B2" w:rsidP="002D47B2">
      <w:pPr>
        <w:pStyle w:val="NormalWeb"/>
        <w:spacing w:before="0" w:after="0"/>
        <w:jc w:val="both"/>
        <w:rPr>
          <w:rFonts w:asciiTheme="minorHAnsi" w:hAnsiTheme="minorHAnsi" w:cstheme="minorHAnsi"/>
          <w:b/>
          <w:color w:val="808080" w:themeColor="background1" w:themeShade="80"/>
          <w:sz w:val="18"/>
          <w:szCs w:val="18"/>
        </w:rPr>
      </w:pPr>
    </w:p>
    <w:p w14:paraId="5429DF0C" w14:textId="77777777" w:rsidR="002D47B2" w:rsidRPr="00102DA8" w:rsidRDefault="002D47B2" w:rsidP="009E361E">
      <w:pPr>
        <w:pStyle w:val="Subttulo"/>
      </w:pPr>
      <w:r w:rsidRPr="00102DA8">
        <w:t>Día 04 – Villafranca del Bierzo – Triacastela – 56 km</w:t>
      </w:r>
    </w:p>
    <w:p w14:paraId="374CE680" w14:textId="3C67E982" w:rsidR="002D47B2" w:rsidRPr="00102DA8" w:rsidRDefault="002D47B2" w:rsidP="002D47B2">
      <w:pPr>
        <w:rPr>
          <w:rFonts w:asciiTheme="minorHAnsi" w:hAnsiTheme="minorHAnsi" w:cstheme="minorHAnsi"/>
          <w:b/>
          <w:color w:val="000000"/>
          <w:sz w:val="18"/>
          <w:szCs w:val="18"/>
        </w:rPr>
      </w:pPr>
      <w:r w:rsidRPr="00102DA8">
        <w:rPr>
          <w:rFonts w:asciiTheme="minorHAnsi" w:hAnsiTheme="minorHAnsi" w:cstheme="minorHAnsi"/>
          <w:b/>
          <w:color w:val="000000"/>
          <w:sz w:val="18"/>
          <w:szCs w:val="18"/>
          <w:lang w:val="es-DO"/>
        </w:rPr>
        <w:t>Desayuno</w:t>
      </w:r>
      <w:r w:rsidRPr="00102DA8">
        <w:rPr>
          <w:rFonts w:asciiTheme="minorHAnsi" w:hAnsiTheme="minorHAnsi" w:cstheme="minorHAnsi"/>
          <w:color w:val="000000"/>
          <w:sz w:val="18"/>
          <w:szCs w:val="18"/>
          <w:lang w:val="es-DO"/>
        </w:rPr>
        <w:t xml:space="preserve"> en Villafranca del Bierzo.</w:t>
      </w:r>
      <w:r w:rsidR="00926F58">
        <w:rPr>
          <w:rFonts w:asciiTheme="minorHAnsi" w:hAnsiTheme="minorHAnsi" w:cstheme="minorHAnsi"/>
          <w:color w:val="000000"/>
          <w:sz w:val="18"/>
          <w:szCs w:val="18"/>
          <w:lang w:val="es-DO"/>
        </w:rPr>
        <w:t xml:space="preserve"> </w:t>
      </w:r>
      <w:r w:rsidRPr="00102DA8">
        <w:rPr>
          <w:rFonts w:asciiTheme="minorHAnsi" w:hAnsiTheme="minorHAnsi" w:cstheme="minorHAnsi"/>
          <w:color w:val="000000"/>
          <w:sz w:val="18"/>
          <w:szCs w:val="18"/>
          <w:lang w:val="es-DO"/>
        </w:rPr>
        <w:t>Desde Villafranca del Bierzo partirán hacia Triacastela, pasando por O Cebreiro. En este último encontrarán la iglesia de Santa María La Real del Cebreiro, de estilo prerrománico, así como el Museo Etnográfico de O Cebreiro. En Triacastela podrán visitar una Iglesia del S.XI, además de otros templos que también se encuentran en el municipio.</w:t>
      </w:r>
      <w:r w:rsidR="00874D54">
        <w:rPr>
          <w:rFonts w:asciiTheme="minorHAnsi" w:hAnsiTheme="minorHAnsi" w:cstheme="minorHAnsi"/>
          <w:color w:val="000000"/>
          <w:sz w:val="18"/>
          <w:szCs w:val="18"/>
          <w:lang w:val="es-DO"/>
        </w:rPr>
        <w:t xml:space="preserve"> </w:t>
      </w:r>
      <w:r w:rsidRPr="00102DA8">
        <w:rPr>
          <w:rFonts w:asciiTheme="minorHAnsi" w:hAnsiTheme="minorHAnsi" w:cstheme="minorHAnsi"/>
          <w:b/>
          <w:color w:val="000000"/>
          <w:sz w:val="18"/>
          <w:szCs w:val="18"/>
          <w:lang w:val="es-DO"/>
        </w:rPr>
        <w:t xml:space="preserve">Alojamiento </w:t>
      </w:r>
      <w:r w:rsidRPr="00102DA8">
        <w:rPr>
          <w:rFonts w:asciiTheme="minorHAnsi" w:hAnsiTheme="minorHAnsi" w:cstheme="minorHAnsi"/>
          <w:color w:val="000000"/>
          <w:sz w:val="18"/>
          <w:szCs w:val="18"/>
          <w:lang w:val="es-DO"/>
        </w:rPr>
        <w:t>en Triacastela.</w:t>
      </w:r>
      <w:r w:rsidRPr="00102DA8">
        <w:rPr>
          <w:rFonts w:asciiTheme="minorHAnsi" w:hAnsiTheme="minorHAnsi" w:cstheme="minorHAnsi"/>
          <w:b/>
          <w:color w:val="000000"/>
          <w:sz w:val="18"/>
          <w:szCs w:val="18"/>
          <w:lang w:val="es-DO"/>
        </w:rPr>
        <w:t xml:space="preserve"> </w:t>
      </w:r>
    </w:p>
    <w:p w14:paraId="1C33815D" w14:textId="77777777" w:rsidR="002D47B2" w:rsidRPr="00102DA8" w:rsidRDefault="002D47B2" w:rsidP="002D47B2">
      <w:pPr>
        <w:pStyle w:val="NormalWeb"/>
        <w:spacing w:before="0" w:after="0"/>
        <w:jc w:val="both"/>
        <w:rPr>
          <w:rFonts w:asciiTheme="minorHAnsi" w:hAnsiTheme="minorHAnsi" w:cstheme="minorHAnsi"/>
          <w:b/>
          <w:color w:val="808080" w:themeColor="background1" w:themeShade="80"/>
          <w:sz w:val="18"/>
          <w:szCs w:val="18"/>
        </w:rPr>
      </w:pPr>
    </w:p>
    <w:p w14:paraId="601543A2" w14:textId="77777777" w:rsidR="002D47B2" w:rsidRPr="00102DA8" w:rsidRDefault="002D47B2" w:rsidP="009E361E">
      <w:pPr>
        <w:pStyle w:val="Subttulo"/>
      </w:pPr>
      <w:r w:rsidRPr="00102DA8">
        <w:t>Día 05 – Triacastela – Palas de Rei – 71 km</w:t>
      </w:r>
    </w:p>
    <w:p w14:paraId="215FA4A8" w14:textId="5DBEF4F4" w:rsidR="002D47B2" w:rsidRDefault="002D47B2" w:rsidP="002D47B2">
      <w:pPr>
        <w:rPr>
          <w:rFonts w:asciiTheme="minorHAnsi" w:hAnsiTheme="minorHAnsi" w:cstheme="minorHAnsi"/>
          <w:color w:val="000000"/>
          <w:sz w:val="18"/>
          <w:szCs w:val="18"/>
          <w:lang w:val="es-DO"/>
        </w:rPr>
      </w:pPr>
      <w:r w:rsidRPr="00102DA8">
        <w:rPr>
          <w:rFonts w:asciiTheme="minorHAnsi" w:hAnsiTheme="minorHAnsi" w:cstheme="minorHAnsi"/>
          <w:b/>
          <w:color w:val="000000"/>
          <w:sz w:val="18"/>
          <w:szCs w:val="18"/>
          <w:lang w:val="es-DO"/>
        </w:rPr>
        <w:t>Desayuno</w:t>
      </w:r>
      <w:r w:rsidRPr="00102DA8">
        <w:rPr>
          <w:rFonts w:asciiTheme="minorHAnsi" w:hAnsiTheme="minorHAnsi" w:cstheme="minorHAnsi"/>
          <w:color w:val="000000"/>
          <w:sz w:val="18"/>
          <w:szCs w:val="18"/>
          <w:lang w:val="es-DO"/>
        </w:rPr>
        <w:t xml:space="preserve"> en Triacastela.</w:t>
      </w:r>
      <w:r w:rsidR="00D47DFA">
        <w:rPr>
          <w:rFonts w:asciiTheme="minorHAnsi" w:hAnsiTheme="minorHAnsi" w:cstheme="minorHAnsi"/>
          <w:color w:val="000000"/>
          <w:sz w:val="18"/>
          <w:szCs w:val="18"/>
          <w:lang w:val="es-DO"/>
        </w:rPr>
        <w:t xml:space="preserve"> </w:t>
      </w:r>
      <w:r w:rsidRPr="00102DA8">
        <w:rPr>
          <w:rFonts w:asciiTheme="minorHAnsi" w:hAnsiTheme="minorHAnsi" w:cstheme="minorHAnsi"/>
          <w:color w:val="000000"/>
          <w:sz w:val="18"/>
          <w:szCs w:val="18"/>
          <w:lang w:val="es-DO"/>
        </w:rPr>
        <w:t xml:space="preserve">Saliendo de Triascastela, la nueva etapa los llevará hasta Palas de Rei. De camino a Palas, podrán ver los pueblos de Sarria y Portomarín. Sarria es el punto escogido por muchos peregrinos para comenzar el Camino, y cuenta con lugares interesantes para visitar, como la Iglesia Parroquial de Santa Mariña, la Iglesia del Salvador y el Convento de la Magdalena. En Portomarín, que se sitúa junto al río Miño, encontrarán la capilla de la Virgen de las Nieves, la iglesia-fortaleza de San Nicolás, la iglesia de San Pedro y los pazos del Conde da Maza y dos Pimentales. Finalmente, Palas de Rei cuenta con un “concello” de suma riqueza artística, como bien demuestran la iglesia de San Tirso, el castillo de Pambre y el Pazo de Ulloa. </w:t>
      </w:r>
      <w:r w:rsidRPr="00102DA8">
        <w:rPr>
          <w:rFonts w:asciiTheme="minorHAnsi" w:hAnsiTheme="minorHAnsi" w:cstheme="minorHAnsi"/>
          <w:b/>
          <w:color w:val="000000"/>
          <w:sz w:val="18"/>
          <w:szCs w:val="18"/>
          <w:lang w:val="es-DO"/>
        </w:rPr>
        <w:t xml:space="preserve">Alojamiento </w:t>
      </w:r>
      <w:r w:rsidRPr="00102DA8">
        <w:rPr>
          <w:rFonts w:asciiTheme="minorHAnsi" w:hAnsiTheme="minorHAnsi" w:cstheme="minorHAnsi"/>
          <w:color w:val="000000"/>
          <w:sz w:val="18"/>
          <w:szCs w:val="18"/>
          <w:lang w:val="es-DO"/>
        </w:rPr>
        <w:t xml:space="preserve">en Palas de Rei. </w:t>
      </w:r>
    </w:p>
    <w:p w14:paraId="7419A842" w14:textId="77777777" w:rsidR="00D47DFA" w:rsidRDefault="00D47DFA" w:rsidP="002D47B2">
      <w:pPr>
        <w:rPr>
          <w:rFonts w:asciiTheme="minorHAnsi" w:hAnsiTheme="minorHAnsi" w:cstheme="minorHAnsi"/>
          <w:color w:val="000000"/>
          <w:sz w:val="18"/>
          <w:szCs w:val="18"/>
          <w:lang w:val="es-DO"/>
        </w:rPr>
      </w:pPr>
    </w:p>
    <w:p w14:paraId="4544D92F" w14:textId="77777777" w:rsidR="00D47DFA" w:rsidRDefault="00D47DFA" w:rsidP="002D47B2">
      <w:pPr>
        <w:rPr>
          <w:rFonts w:asciiTheme="minorHAnsi" w:hAnsiTheme="minorHAnsi" w:cstheme="minorHAnsi"/>
          <w:color w:val="000000"/>
          <w:sz w:val="18"/>
          <w:szCs w:val="18"/>
          <w:lang w:val="es-DO"/>
        </w:rPr>
      </w:pPr>
    </w:p>
    <w:p w14:paraId="010F9402" w14:textId="77777777" w:rsidR="00D47DFA" w:rsidRPr="00102DA8" w:rsidRDefault="00D47DFA" w:rsidP="002D47B2">
      <w:pPr>
        <w:rPr>
          <w:rFonts w:asciiTheme="minorHAnsi" w:hAnsiTheme="minorHAnsi" w:cstheme="minorHAnsi"/>
          <w:color w:val="000000"/>
          <w:sz w:val="18"/>
          <w:szCs w:val="18"/>
        </w:rPr>
      </w:pPr>
    </w:p>
    <w:p w14:paraId="6D3C8032" w14:textId="77777777" w:rsidR="002D47B2" w:rsidRPr="00102DA8" w:rsidRDefault="002D47B2" w:rsidP="002D47B2">
      <w:pPr>
        <w:pStyle w:val="NormalWeb"/>
        <w:spacing w:before="0" w:after="0"/>
        <w:jc w:val="both"/>
        <w:rPr>
          <w:rFonts w:asciiTheme="minorHAnsi" w:hAnsiTheme="minorHAnsi" w:cstheme="minorHAnsi"/>
          <w:b/>
          <w:color w:val="808080" w:themeColor="background1" w:themeShade="80"/>
          <w:sz w:val="18"/>
          <w:szCs w:val="18"/>
        </w:rPr>
      </w:pPr>
    </w:p>
    <w:p w14:paraId="6A831E7C" w14:textId="77777777" w:rsidR="00A7613C" w:rsidRDefault="00A7613C" w:rsidP="009E361E">
      <w:pPr>
        <w:pStyle w:val="Subttulo"/>
        <w:rPr>
          <w:lang w:val="es-DO"/>
        </w:rPr>
      </w:pPr>
    </w:p>
    <w:p w14:paraId="450EDCB9" w14:textId="4948020A" w:rsidR="002D47B2" w:rsidRPr="00D22B02" w:rsidRDefault="002D47B2" w:rsidP="009E361E">
      <w:pPr>
        <w:pStyle w:val="Subttulo"/>
        <w:rPr>
          <w:lang w:val="es-DO"/>
        </w:rPr>
      </w:pPr>
      <w:r w:rsidRPr="00D22B02">
        <w:rPr>
          <w:lang w:val="es-DO"/>
        </w:rPr>
        <w:t>Día 06 – Palas de Rei – Santiago de Compostela – 69 km</w:t>
      </w:r>
    </w:p>
    <w:p w14:paraId="095FCC2E" w14:textId="15A5013A" w:rsidR="002D47B2" w:rsidRPr="00102DA8" w:rsidRDefault="002D47B2" w:rsidP="002D47B2">
      <w:pPr>
        <w:rPr>
          <w:rFonts w:asciiTheme="minorHAnsi" w:hAnsiTheme="minorHAnsi" w:cstheme="minorHAnsi"/>
          <w:b/>
          <w:color w:val="000000"/>
          <w:sz w:val="18"/>
          <w:szCs w:val="18"/>
        </w:rPr>
      </w:pPr>
      <w:r w:rsidRPr="009C72D9">
        <w:rPr>
          <w:rFonts w:asciiTheme="minorHAnsi" w:hAnsiTheme="minorHAnsi" w:cstheme="minorHAnsi"/>
          <w:b/>
          <w:color w:val="000000"/>
          <w:sz w:val="18"/>
          <w:szCs w:val="18"/>
          <w:lang w:val="es-ES"/>
        </w:rPr>
        <w:t>Desayuno</w:t>
      </w:r>
      <w:r w:rsidRPr="009C72D9">
        <w:rPr>
          <w:rFonts w:asciiTheme="minorHAnsi" w:hAnsiTheme="minorHAnsi" w:cstheme="minorHAnsi"/>
          <w:color w:val="000000"/>
          <w:sz w:val="18"/>
          <w:szCs w:val="18"/>
          <w:lang w:val="es-ES"/>
        </w:rPr>
        <w:t xml:space="preserve"> en Palas de Rei</w:t>
      </w:r>
      <w:r w:rsidR="009C72D9" w:rsidRPr="009C72D9">
        <w:rPr>
          <w:rFonts w:asciiTheme="minorHAnsi" w:hAnsiTheme="minorHAnsi" w:cstheme="minorHAnsi"/>
          <w:color w:val="000000"/>
          <w:sz w:val="18"/>
          <w:szCs w:val="18"/>
          <w:lang w:val="es-ES"/>
        </w:rPr>
        <w:t>.</w:t>
      </w:r>
      <w:r w:rsidR="009C72D9">
        <w:rPr>
          <w:rFonts w:asciiTheme="minorHAnsi" w:hAnsiTheme="minorHAnsi" w:cstheme="minorHAnsi"/>
          <w:color w:val="000000"/>
          <w:sz w:val="18"/>
          <w:szCs w:val="18"/>
          <w:lang w:val="es-ES"/>
        </w:rPr>
        <w:t xml:space="preserve"> </w:t>
      </w:r>
      <w:r w:rsidRPr="00102DA8">
        <w:rPr>
          <w:rFonts w:asciiTheme="minorHAnsi" w:hAnsiTheme="minorHAnsi" w:cstheme="minorHAnsi"/>
          <w:color w:val="000000"/>
          <w:sz w:val="18"/>
          <w:szCs w:val="18"/>
          <w:lang w:val="es-ES"/>
        </w:rPr>
        <w:t xml:space="preserve">Preparados para la última etapa, esta vez </w:t>
      </w:r>
      <w:proofErr w:type="gramStart"/>
      <w:r w:rsidRPr="00102DA8">
        <w:rPr>
          <w:rFonts w:asciiTheme="minorHAnsi" w:hAnsiTheme="minorHAnsi" w:cstheme="minorHAnsi"/>
          <w:color w:val="000000"/>
          <w:sz w:val="18"/>
          <w:szCs w:val="18"/>
          <w:lang w:val="es-ES"/>
        </w:rPr>
        <w:t>saldrán desde</w:t>
      </w:r>
      <w:proofErr w:type="gramEnd"/>
      <w:r w:rsidRPr="00102DA8">
        <w:rPr>
          <w:rFonts w:asciiTheme="minorHAnsi" w:hAnsiTheme="minorHAnsi" w:cstheme="minorHAnsi"/>
          <w:color w:val="000000"/>
          <w:sz w:val="18"/>
          <w:szCs w:val="18"/>
          <w:lang w:val="es-ES"/>
        </w:rPr>
        <w:t xml:space="preserve"> Palas de Rei con destino a Santiago de Compostela. </w:t>
      </w:r>
      <w:r w:rsidRPr="00102DA8">
        <w:rPr>
          <w:rFonts w:asciiTheme="minorHAnsi" w:hAnsiTheme="minorHAnsi" w:cstheme="minorHAnsi"/>
          <w:color w:val="000000"/>
          <w:sz w:val="18"/>
          <w:szCs w:val="18"/>
          <w:lang w:val="es-DO"/>
        </w:rPr>
        <w:t xml:space="preserve">Por el camino, tanto Arzúa como O </w:t>
      </w:r>
      <w:proofErr w:type="spellStart"/>
      <w:r w:rsidRPr="00102DA8">
        <w:rPr>
          <w:rFonts w:asciiTheme="minorHAnsi" w:hAnsiTheme="minorHAnsi" w:cstheme="minorHAnsi"/>
          <w:color w:val="000000"/>
          <w:sz w:val="18"/>
          <w:szCs w:val="18"/>
          <w:lang w:val="es-DO"/>
        </w:rPr>
        <w:t>Pedrouzo</w:t>
      </w:r>
      <w:proofErr w:type="spellEnd"/>
      <w:r w:rsidRPr="00102DA8">
        <w:rPr>
          <w:rFonts w:asciiTheme="minorHAnsi" w:hAnsiTheme="minorHAnsi" w:cstheme="minorHAnsi"/>
          <w:color w:val="000000"/>
          <w:sz w:val="18"/>
          <w:szCs w:val="18"/>
          <w:lang w:val="es-DO"/>
        </w:rPr>
        <w:t xml:space="preserve">, los dos puntos principales antes de llegar a Santiago, ofrecen lugares para conocer. En Arzúa, el antiguo Convento de la Magdalena y la iglesia parroquial de Santiago; en O </w:t>
      </w:r>
      <w:proofErr w:type="spellStart"/>
      <w:r w:rsidRPr="00102DA8">
        <w:rPr>
          <w:rFonts w:asciiTheme="minorHAnsi" w:hAnsiTheme="minorHAnsi" w:cstheme="minorHAnsi"/>
          <w:color w:val="000000"/>
          <w:sz w:val="18"/>
          <w:szCs w:val="18"/>
          <w:lang w:val="es-DO"/>
        </w:rPr>
        <w:t>Pedrouzo</w:t>
      </w:r>
      <w:proofErr w:type="spellEnd"/>
      <w:r w:rsidRPr="00102DA8">
        <w:rPr>
          <w:rFonts w:asciiTheme="minorHAnsi" w:hAnsiTheme="minorHAnsi" w:cstheme="minorHAnsi"/>
          <w:color w:val="000000"/>
          <w:sz w:val="18"/>
          <w:szCs w:val="18"/>
          <w:lang w:val="es-DO"/>
        </w:rPr>
        <w:t xml:space="preserve">, perteneciente al </w:t>
      </w:r>
      <w:proofErr w:type="spellStart"/>
      <w:r w:rsidRPr="00102DA8">
        <w:rPr>
          <w:rFonts w:asciiTheme="minorHAnsi" w:hAnsiTheme="minorHAnsi" w:cstheme="minorHAnsi"/>
          <w:color w:val="000000"/>
          <w:sz w:val="18"/>
          <w:szCs w:val="18"/>
          <w:lang w:val="es-DO"/>
        </w:rPr>
        <w:t>concello</w:t>
      </w:r>
      <w:proofErr w:type="spellEnd"/>
      <w:r w:rsidRPr="00102DA8">
        <w:rPr>
          <w:rFonts w:asciiTheme="minorHAnsi" w:hAnsiTheme="minorHAnsi" w:cstheme="minorHAnsi"/>
          <w:color w:val="000000"/>
          <w:sz w:val="18"/>
          <w:szCs w:val="18"/>
          <w:lang w:val="es-DO"/>
        </w:rPr>
        <w:t xml:space="preserve"> de O Pino, la ermita de Santa Irene. Ya en Santiago de Compostela, se les ofrece un sinfín de lugares para visitar. La principal atracción la Catedral y la Plaza del Obradoiro, pero no es el único sitio para ver, puesto que también es recomendable darse un paseo por el Casco Antiguo, degustar la oferta culinaria y visitar otros edificios emblemáticos como el Hostal de los Reyes Católicos, el Monasterio de San Martín Pinario o el Pazo de </w:t>
      </w:r>
      <w:proofErr w:type="spellStart"/>
      <w:r w:rsidRPr="00102DA8">
        <w:rPr>
          <w:rFonts w:asciiTheme="minorHAnsi" w:hAnsiTheme="minorHAnsi" w:cstheme="minorHAnsi"/>
          <w:color w:val="000000"/>
          <w:sz w:val="18"/>
          <w:szCs w:val="18"/>
          <w:lang w:val="es-DO"/>
        </w:rPr>
        <w:t>Raxoi</w:t>
      </w:r>
      <w:proofErr w:type="spellEnd"/>
      <w:r w:rsidRPr="00102DA8">
        <w:rPr>
          <w:rFonts w:asciiTheme="minorHAnsi" w:hAnsiTheme="minorHAnsi" w:cstheme="minorHAnsi"/>
          <w:color w:val="000000"/>
          <w:sz w:val="18"/>
          <w:szCs w:val="18"/>
          <w:lang w:val="es-DO"/>
        </w:rPr>
        <w:t xml:space="preserve">. </w:t>
      </w:r>
      <w:r w:rsidRPr="00102DA8">
        <w:rPr>
          <w:rFonts w:asciiTheme="minorHAnsi" w:hAnsiTheme="minorHAnsi" w:cstheme="minorHAnsi"/>
          <w:b/>
          <w:color w:val="000000"/>
          <w:sz w:val="18"/>
          <w:szCs w:val="18"/>
          <w:lang w:val="es-DO"/>
        </w:rPr>
        <w:t xml:space="preserve">Alojamiento </w:t>
      </w:r>
      <w:r w:rsidRPr="00102DA8">
        <w:rPr>
          <w:rFonts w:asciiTheme="minorHAnsi" w:hAnsiTheme="minorHAnsi" w:cstheme="minorHAnsi"/>
          <w:color w:val="000000"/>
          <w:sz w:val="18"/>
          <w:szCs w:val="18"/>
          <w:lang w:val="es-DO"/>
        </w:rPr>
        <w:t>en Santiago de Compostela.</w:t>
      </w:r>
      <w:r w:rsidRPr="00102DA8">
        <w:rPr>
          <w:rFonts w:asciiTheme="minorHAnsi" w:hAnsiTheme="minorHAnsi" w:cstheme="minorHAnsi"/>
          <w:b/>
          <w:color w:val="000000"/>
          <w:sz w:val="18"/>
          <w:szCs w:val="18"/>
          <w:lang w:val="es-DO"/>
        </w:rPr>
        <w:t xml:space="preserve"> </w:t>
      </w:r>
    </w:p>
    <w:p w14:paraId="3B28AF2B" w14:textId="77777777" w:rsidR="002D47B2" w:rsidRPr="00102DA8" w:rsidRDefault="002D47B2" w:rsidP="002D47B2">
      <w:pPr>
        <w:pStyle w:val="NormalWeb"/>
        <w:spacing w:before="0" w:after="0"/>
        <w:jc w:val="both"/>
        <w:rPr>
          <w:rFonts w:asciiTheme="minorHAnsi" w:hAnsiTheme="minorHAnsi" w:cstheme="minorHAnsi"/>
          <w:b/>
          <w:color w:val="808080" w:themeColor="background1" w:themeShade="80"/>
          <w:sz w:val="18"/>
          <w:szCs w:val="18"/>
        </w:rPr>
      </w:pPr>
    </w:p>
    <w:p w14:paraId="22D4CFC7" w14:textId="77777777" w:rsidR="002D47B2" w:rsidRPr="00102DA8" w:rsidRDefault="002D47B2" w:rsidP="009E361E">
      <w:pPr>
        <w:pStyle w:val="Subttulo"/>
      </w:pPr>
      <w:r w:rsidRPr="00102DA8">
        <w:t>Día 07 – Santiago de Compostela</w:t>
      </w:r>
    </w:p>
    <w:p w14:paraId="5933BFE3" w14:textId="77777777" w:rsidR="002D47B2" w:rsidRPr="00102DA8" w:rsidRDefault="002D47B2" w:rsidP="002D47B2">
      <w:pPr>
        <w:jc w:val="both"/>
        <w:rPr>
          <w:rFonts w:asciiTheme="minorHAnsi" w:hAnsiTheme="minorHAnsi"/>
          <w:sz w:val="18"/>
          <w:szCs w:val="18"/>
          <w:lang w:val="es-DO"/>
        </w:rPr>
      </w:pPr>
      <w:r w:rsidRPr="00102DA8">
        <w:rPr>
          <w:rFonts w:asciiTheme="minorHAnsi" w:hAnsiTheme="minorHAnsi"/>
          <w:b/>
          <w:sz w:val="18"/>
          <w:szCs w:val="18"/>
          <w:lang w:val="es-DO"/>
        </w:rPr>
        <w:t>Desayuno</w:t>
      </w:r>
      <w:r w:rsidRPr="00102DA8">
        <w:rPr>
          <w:rFonts w:asciiTheme="minorHAnsi" w:hAnsiTheme="minorHAnsi"/>
          <w:sz w:val="18"/>
          <w:szCs w:val="18"/>
          <w:lang w:val="es-DO"/>
        </w:rPr>
        <w:t xml:space="preserve">. A la hora convenida, </w:t>
      </w:r>
      <w:r w:rsidRPr="00102DA8">
        <w:rPr>
          <w:rFonts w:asciiTheme="minorHAnsi" w:hAnsiTheme="minorHAnsi"/>
          <w:b/>
          <w:sz w:val="18"/>
          <w:szCs w:val="18"/>
          <w:lang w:val="es-DO"/>
        </w:rPr>
        <w:t>traslado</w:t>
      </w:r>
      <w:r w:rsidRPr="00102DA8">
        <w:rPr>
          <w:rFonts w:asciiTheme="minorHAnsi" w:hAnsiTheme="minorHAnsi"/>
          <w:sz w:val="18"/>
          <w:szCs w:val="18"/>
          <w:lang w:val="es-DO"/>
        </w:rPr>
        <w:t xml:space="preserve"> al aeropuerto de Santiago. Fin de nuestros servicios.</w:t>
      </w:r>
    </w:p>
    <w:p w14:paraId="315542F4" w14:textId="77777777" w:rsidR="002D47B2" w:rsidRPr="000217B8" w:rsidRDefault="002D47B2" w:rsidP="002D47B2">
      <w:pPr>
        <w:jc w:val="both"/>
        <w:rPr>
          <w:rFonts w:asciiTheme="minorHAnsi" w:hAnsiTheme="minorHAnsi"/>
          <w:sz w:val="20"/>
          <w:lang w:val="es-DO"/>
        </w:rPr>
      </w:pPr>
    </w:p>
    <w:p w14:paraId="2EF65C2A" w14:textId="77777777" w:rsidR="002D47B2" w:rsidRDefault="002D47B2" w:rsidP="002D47B2">
      <w:pPr>
        <w:jc w:val="both"/>
        <w:rPr>
          <w:noProof/>
        </w:rPr>
      </w:pPr>
    </w:p>
    <w:p w14:paraId="3C3A82B6" w14:textId="77777777" w:rsidR="002D47B2" w:rsidRDefault="002D47B2" w:rsidP="002D47B2">
      <w:pPr>
        <w:jc w:val="both"/>
        <w:rPr>
          <w:rFonts w:asciiTheme="minorHAnsi" w:hAnsiTheme="minorHAnsi"/>
          <w:sz w:val="18"/>
          <w:szCs w:val="18"/>
          <w:lang w:val="es-DO"/>
        </w:rPr>
      </w:pPr>
      <w:r>
        <w:rPr>
          <w:noProof/>
        </w:rPr>
        <w:drawing>
          <wp:inline distT="0" distB="0" distL="0" distR="0" wp14:anchorId="66C7837E" wp14:editId="0F0C7229">
            <wp:extent cx="6429375" cy="2994252"/>
            <wp:effectExtent l="0" t="0" r="0" b="0"/>
            <wp:docPr id="27" name="Imagen 27" descr="Una captura de pantalla de una computado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descr="Una captura de pantalla de una computadora&#10;&#10;Descripción generada automáticamente"/>
                    <pic:cNvPicPr/>
                  </pic:nvPicPr>
                  <pic:blipFill rotWithShape="1">
                    <a:blip r:embed="rId11"/>
                    <a:srcRect l="24310" t="11439" r="25643" b="47128"/>
                    <a:stretch/>
                  </pic:blipFill>
                  <pic:spPr bwMode="auto">
                    <a:xfrm>
                      <a:off x="0" y="0"/>
                      <a:ext cx="6444665" cy="3001373"/>
                    </a:xfrm>
                    <a:prstGeom prst="rect">
                      <a:avLst/>
                    </a:prstGeom>
                    <a:ln>
                      <a:noFill/>
                    </a:ln>
                    <a:extLst>
                      <a:ext uri="{53640926-AAD7-44D8-BBD7-CCE9431645EC}">
                        <a14:shadowObscured xmlns:a14="http://schemas.microsoft.com/office/drawing/2010/main"/>
                      </a:ext>
                    </a:extLst>
                  </pic:spPr>
                </pic:pic>
              </a:graphicData>
            </a:graphic>
          </wp:inline>
        </w:drawing>
      </w:r>
    </w:p>
    <w:p w14:paraId="2BB55696" w14:textId="77777777" w:rsidR="002D47B2" w:rsidRDefault="002D47B2" w:rsidP="002D47B2">
      <w:pPr>
        <w:jc w:val="both"/>
        <w:rPr>
          <w:rFonts w:asciiTheme="minorHAnsi" w:hAnsiTheme="minorHAnsi"/>
          <w:sz w:val="18"/>
          <w:szCs w:val="18"/>
          <w:lang w:val="es-DO"/>
        </w:rPr>
      </w:pPr>
    </w:p>
    <w:p w14:paraId="5D502BEB" w14:textId="77777777" w:rsidR="002D47B2" w:rsidRDefault="002D47B2" w:rsidP="008E1964">
      <w:pPr>
        <w:jc w:val="both"/>
        <w:rPr>
          <w:rFonts w:ascii="Calibri" w:hAnsi="Calibri" w:cs="Calibri"/>
          <w:sz w:val="18"/>
          <w:szCs w:val="18"/>
        </w:rPr>
      </w:pPr>
    </w:p>
    <w:p w14:paraId="2B5661C2" w14:textId="5583A5C3" w:rsidR="002D47B2" w:rsidRPr="006C2603" w:rsidRDefault="002D47B2" w:rsidP="008E1964">
      <w:pPr>
        <w:jc w:val="both"/>
        <w:rPr>
          <w:rFonts w:ascii="Calibri" w:hAnsi="Calibri" w:cs="Calibri"/>
          <w:sz w:val="18"/>
          <w:szCs w:val="18"/>
        </w:rPr>
      </w:pPr>
    </w:p>
    <w:p w14:paraId="39071033" w14:textId="39492511" w:rsidR="008E1964" w:rsidRPr="006C2603" w:rsidRDefault="00DD73F8" w:rsidP="008E1964">
      <w:pPr>
        <w:jc w:val="both"/>
        <w:rPr>
          <w:rFonts w:ascii="Calibri" w:hAnsi="Calibri" w:cs="Calibri"/>
          <w:sz w:val="18"/>
          <w:szCs w:val="18"/>
        </w:rPr>
      </w:pPr>
      <w:r w:rsidRPr="006C2603">
        <w:rPr>
          <w:rFonts w:ascii="Calibri" w:hAnsi="Calibri" w:cs="Calibri"/>
          <w:noProof/>
          <w:sz w:val="18"/>
          <w:szCs w:val="18"/>
        </w:rPr>
        <mc:AlternateContent>
          <mc:Choice Requires="wps">
            <w:drawing>
              <wp:anchor distT="0" distB="0" distL="114300" distR="114300" simplePos="0" relativeHeight="251658240" behindDoc="0" locked="0" layoutInCell="1" allowOverlap="1" wp14:anchorId="2B6767B1" wp14:editId="69BE9B44">
                <wp:simplePos x="0" y="0"/>
                <wp:positionH relativeFrom="column">
                  <wp:posOffset>1200150</wp:posOffset>
                </wp:positionH>
                <wp:positionV relativeFrom="paragraph">
                  <wp:posOffset>146685</wp:posOffset>
                </wp:positionV>
                <wp:extent cx="4305300" cy="1533525"/>
                <wp:effectExtent l="57150" t="38100" r="76200" b="104775"/>
                <wp:wrapNone/>
                <wp:docPr id="363704094" name="Rectángulo: biselado 363704094"/>
                <wp:cNvGraphicFramePr/>
                <a:graphic xmlns:a="http://schemas.openxmlformats.org/drawingml/2006/main">
                  <a:graphicData uri="http://schemas.microsoft.com/office/word/2010/wordprocessingShape">
                    <wps:wsp>
                      <wps:cNvSpPr/>
                      <wps:spPr>
                        <a:xfrm>
                          <a:off x="0" y="0"/>
                          <a:ext cx="4305300" cy="1533525"/>
                        </a:xfrm>
                        <a:prstGeom prst="bevel">
                          <a:avLst/>
                        </a:prstGeom>
                        <a:solidFill>
                          <a:schemeClr val="accent1"/>
                        </a:solidFill>
                      </wps:spPr>
                      <wps:style>
                        <a:lnRef idx="1">
                          <a:schemeClr val="accent2"/>
                        </a:lnRef>
                        <a:fillRef idx="2">
                          <a:schemeClr val="accent2"/>
                        </a:fillRef>
                        <a:effectRef idx="1">
                          <a:schemeClr val="accent2"/>
                        </a:effectRef>
                        <a:fontRef idx="minor">
                          <a:schemeClr val="dk1"/>
                        </a:fontRef>
                      </wps:style>
                      <wps:txbx>
                        <w:txbxContent>
                          <w:p w14:paraId="4CA76332" w14:textId="0F974F07" w:rsidR="00DD73F8" w:rsidRPr="000A02A7" w:rsidRDefault="00DD73F8" w:rsidP="00DD73F8">
                            <w:pPr>
                              <w:jc w:val="center"/>
                              <w:rPr>
                                <w:rFonts w:asciiTheme="minorHAnsi" w:hAnsiTheme="minorHAnsi"/>
                                <w:b/>
                                <w:color w:val="FFFFFF" w:themeColor="background1"/>
                              </w:rPr>
                            </w:pPr>
                            <w:r w:rsidRPr="000A02A7">
                              <w:rPr>
                                <w:rFonts w:asciiTheme="minorHAnsi" w:hAnsiTheme="minorHAnsi"/>
                                <w:b/>
                                <w:color w:val="FFFFFF" w:themeColor="background1"/>
                              </w:rPr>
                              <w:t xml:space="preserve">Recuerde pedir su Credencial del Peregrino, que deberá ir sellando a lo largo del camino y con la cual obtendrá “La Compostela”, que acredita haber llegado a Santiago tras </w:t>
                            </w:r>
                            <w:r w:rsidR="00E07D7B" w:rsidRPr="006E270A">
                              <w:rPr>
                                <w:rFonts w:asciiTheme="minorHAnsi" w:hAnsiTheme="minorHAnsi"/>
                                <w:b/>
                                <w:color w:val="FFFFFF" w:themeColor="background1"/>
                              </w:rPr>
                              <w:t>pedalear</w:t>
                            </w:r>
                            <w:r w:rsidRPr="000A02A7">
                              <w:rPr>
                                <w:rFonts w:asciiTheme="minorHAnsi" w:hAnsiTheme="minorHAnsi"/>
                                <w:b/>
                                <w:color w:val="FFFFFF" w:themeColor="background1"/>
                              </w:rPr>
                              <w:t xml:space="preserve"> un mínimo de </w:t>
                            </w:r>
                            <w:r w:rsidR="00E07D7B" w:rsidRPr="006E270A">
                              <w:rPr>
                                <w:rFonts w:asciiTheme="minorHAnsi" w:hAnsiTheme="minorHAnsi"/>
                                <w:b/>
                                <w:color w:val="FFFFFF" w:themeColor="background1"/>
                              </w:rPr>
                              <w:t>2</w:t>
                            </w:r>
                            <w:r w:rsidRPr="006E270A">
                              <w:rPr>
                                <w:rFonts w:asciiTheme="minorHAnsi" w:hAnsiTheme="minorHAnsi"/>
                                <w:b/>
                                <w:color w:val="FFFFFF" w:themeColor="background1"/>
                              </w:rPr>
                              <w:t>00</w:t>
                            </w:r>
                            <w:r w:rsidRPr="000A02A7">
                              <w:rPr>
                                <w:rFonts w:asciiTheme="minorHAnsi" w:hAnsiTheme="minorHAnsi"/>
                                <w:b/>
                                <w:color w:val="FFFFFF" w:themeColor="background1"/>
                              </w:rPr>
                              <w:t xml:space="preserve"> Kms.</w:t>
                            </w:r>
                          </w:p>
                          <w:p w14:paraId="4C95409E" w14:textId="77777777" w:rsidR="00DD73F8" w:rsidRPr="000A02A7" w:rsidRDefault="00DD73F8" w:rsidP="00DD73F8">
                            <w:pPr>
                              <w:jc w:val="cente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6767B1"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Rectángulo: biselado 363704094" o:spid="_x0000_s1026" type="#_x0000_t84" style="position:absolute;left:0;text-align:left;margin-left:94.5pt;margin-top:11.55pt;width:339pt;height:120.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" fillcolor="#119ca3 [3204]" strokecolor="#16515c [3205]" strokeweight=".5pt">
                <v:textbox>
                  <w:txbxContent>
                    <w:p w14:paraId="4CA76332" w14:textId="0F974F07" w:rsidR="00DD73F8" w:rsidRPr="000A02A7" w:rsidRDefault="00DD73F8" w:rsidP="00DD73F8">
                      <w:pPr>
                        <w:jc w:val="center"/>
                        <w:rPr>
                          <w:rFonts w:asciiTheme="minorHAnsi" w:hAnsiTheme="minorHAnsi"/>
                          <w:b/>
                          <w:color w:val="FFFFFF" w:themeColor="background1"/>
                        </w:rPr>
                      </w:pPr>
                      <w:r w:rsidRPr="000A02A7">
                        <w:rPr>
                          <w:rFonts w:asciiTheme="minorHAnsi" w:hAnsiTheme="minorHAnsi"/>
                          <w:b/>
                          <w:color w:val="FFFFFF" w:themeColor="background1"/>
                        </w:rPr>
                        <w:t xml:space="preserve">Recuerde pedir su Credencial del Peregrino, que deberá ir sellando a lo largo del camino y con la cual obtendrá “La Compostela”, que acredita haber llegado a Santiago tras </w:t>
                      </w:r>
                      <w:r w:rsidR="00E07D7B" w:rsidRPr="006E270A">
                        <w:rPr>
                          <w:rFonts w:asciiTheme="minorHAnsi" w:hAnsiTheme="minorHAnsi"/>
                          <w:b/>
                          <w:color w:val="FFFFFF" w:themeColor="background1"/>
                        </w:rPr>
                        <w:t>pedalear</w:t>
                      </w:r>
                      <w:r w:rsidRPr="000A02A7">
                        <w:rPr>
                          <w:rFonts w:asciiTheme="minorHAnsi" w:hAnsiTheme="minorHAnsi"/>
                          <w:b/>
                          <w:color w:val="FFFFFF" w:themeColor="background1"/>
                        </w:rPr>
                        <w:t xml:space="preserve"> un mínimo de </w:t>
                      </w:r>
                      <w:r w:rsidR="00E07D7B" w:rsidRPr="006E270A">
                        <w:rPr>
                          <w:rFonts w:asciiTheme="minorHAnsi" w:hAnsiTheme="minorHAnsi"/>
                          <w:b/>
                          <w:color w:val="FFFFFF" w:themeColor="background1"/>
                        </w:rPr>
                        <w:t>2</w:t>
                      </w:r>
                      <w:r w:rsidRPr="006E270A">
                        <w:rPr>
                          <w:rFonts w:asciiTheme="minorHAnsi" w:hAnsiTheme="minorHAnsi"/>
                          <w:b/>
                          <w:color w:val="FFFFFF" w:themeColor="background1"/>
                        </w:rPr>
                        <w:t>00</w:t>
                      </w:r>
                      <w:r w:rsidRPr="000A02A7">
                        <w:rPr>
                          <w:rFonts w:asciiTheme="minorHAnsi" w:hAnsiTheme="minorHAnsi"/>
                          <w:b/>
                          <w:color w:val="FFFFFF" w:themeColor="background1"/>
                        </w:rPr>
                        <w:t xml:space="preserve"> Kms.</w:t>
                      </w:r>
                    </w:p>
                    <w:p w14:paraId="4C95409E" w14:textId="77777777" w:rsidR="00DD73F8" w:rsidRPr="000A02A7" w:rsidRDefault="00DD73F8" w:rsidP="00DD73F8">
                      <w:pPr>
                        <w:jc w:val="center"/>
                        <w:rPr>
                          <w:color w:val="FFFFFF" w:themeColor="background1"/>
                        </w:rPr>
                      </w:pPr>
                    </w:p>
                  </w:txbxContent>
                </v:textbox>
              </v:shape>
            </w:pict>
          </mc:Fallback>
        </mc:AlternateContent>
      </w:r>
    </w:p>
    <w:p w14:paraId="5F055196" w14:textId="453C9893" w:rsidR="008E1964" w:rsidRPr="006C2603" w:rsidRDefault="008E1964" w:rsidP="008E1964">
      <w:pPr>
        <w:jc w:val="both"/>
        <w:rPr>
          <w:rFonts w:ascii="Calibri" w:hAnsi="Calibri" w:cs="Calibri"/>
          <w:sz w:val="18"/>
          <w:szCs w:val="18"/>
        </w:rPr>
      </w:pPr>
    </w:p>
    <w:p w14:paraId="6A17D842" w14:textId="25BC7AB7" w:rsidR="008E1964" w:rsidRPr="006C2603" w:rsidRDefault="008E1964" w:rsidP="008E1964">
      <w:pPr>
        <w:jc w:val="both"/>
        <w:rPr>
          <w:rFonts w:ascii="Calibri" w:hAnsi="Calibri" w:cs="Calibri"/>
          <w:sz w:val="18"/>
          <w:szCs w:val="18"/>
        </w:rPr>
      </w:pPr>
    </w:p>
    <w:p w14:paraId="2FD043FA" w14:textId="5D1AE705" w:rsidR="008E1964" w:rsidRPr="006C2603" w:rsidRDefault="008E1964" w:rsidP="008E1964">
      <w:pPr>
        <w:jc w:val="both"/>
        <w:rPr>
          <w:rFonts w:ascii="Calibri" w:hAnsi="Calibri" w:cs="Calibri"/>
          <w:sz w:val="18"/>
          <w:szCs w:val="18"/>
        </w:rPr>
      </w:pPr>
    </w:p>
    <w:p w14:paraId="63CCAC27" w14:textId="77777777" w:rsidR="008E1964" w:rsidRPr="006C2603" w:rsidRDefault="008E1964" w:rsidP="008E1964">
      <w:pPr>
        <w:jc w:val="both"/>
        <w:rPr>
          <w:rFonts w:ascii="Calibri" w:hAnsi="Calibri" w:cs="Calibri"/>
          <w:sz w:val="18"/>
          <w:szCs w:val="18"/>
        </w:rPr>
      </w:pPr>
    </w:p>
    <w:p w14:paraId="3DF5484F" w14:textId="0419C325" w:rsidR="008E1964" w:rsidRPr="006C2603" w:rsidRDefault="008E1964" w:rsidP="008E1964">
      <w:pPr>
        <w:jc w:val="both"/>
        <w:rPr>
          <w:rFonts w:ascii="Calibri" w:hAnsi="Calibri" w:cs="Calibri"/>
          <w:sz w:val="18"/>
          <w:szCs w:val="18"/>
        </w:rPr>
      </w:pPr>
    </w:p>
    <w:p w14:paraId="05E3C702" w14:textId="1DF3207C" w:rsidR="008E1964" w:rsidRPr="006C2603" w:rsidRDefault="008E1964" w:rsidP="008E1964">
      <w:pPr>
        <w:jc w:val="both"/>
        <w:rPr>
          <w:rFonts w:ascii="Calibri" w:hAnsi="Calibri" w:cs="Calibri"/>
          <w:sz w:val="18"/>
          <w:szCs w:val="18"/>
        </w:rPr>
      </w:pPr>
    </w:p>
    <w:p w14:paraId="0E565612" w14:textId="77777777" w:rsidR="008E1964" w:rsidRPr="006C2603" w:rsidRDefault="008E1964" w:rsidP="008E1964">
      <w:pPr>
        <w:jc w:val="both"/>
        <w:rPr>
          <w:rFonts w:ascii="Calibri" w:hAnsi="Calibri" w:cs="Calibri"/>
          <w:sz w:val="18"/>
          <w:szCs w:val="18"/>
        </w:rPr>
      </w:pPr>
    </w:p>
    <w:p w14:paraId="2130A8D0" w14:textId="0D62E682" w:rsidR="008E1964" w:rsidRPr="006C2603" w:rsidRDefault="008E1964" w:rsidP="008E1964">
      <w:pPr>
        <w:jc w:val="both"/>
        <w:rPr>
          <w:rFonts w:ascii="Calibri" w:hAnsi="Calibri" w:cs="Calibri"/>
          <w:sz w:val="18"/>
          <w:szCs w:val="18"/>
        </w:rPr>
      </w:pPr>
    </w:p>
    <w:p w14:paraId="62C8F6D9" w14:textId="398773E6" w:rsidR="008E1964" w:rsidRPr="006C2603" w:rsidRDefault="008E1964" w:rsidP="008E1964">
      <w:pPr>
        <w:jc w:val="both"/>
        <w:rPr>
          <w:rFonts w:ascii="Calibri" w:hAnsi="Calibri" w:cs="Calibri"/>
          <w:sz w:val="18"/>
          <w:szCs w:val="18"/>
        </w:rPr>
      </w:pPr>
    </w:p>
    <w:p w14:paraId="52B2C104" w14:textId="77777777" w:rsidR="008E1964" w:rsidRPr="006C2603" w:rsidRDefault="008E1964" w:rsidP="008E1964">
      <w:pPr>
        <w:jc w:val="both"/>
        <w:rPr>
          <w:rFonts w:ascii="Calibri" w:hAnsi="Calibri" w:cs="Calibri"/>
          <w:sz w:val="18"/>
          <w:szCs w:val="18"/>
        </w:rPr>
      </w:pPr>
    </w:p>
    <w:p w14:paraId="2EA39CA8" w14:textId="6CA45E49" w:rsidR="008E1964" w:rsidRPr="006C2603" w:rsidRDefault="008E1964" w:rsidP="008E1964">
      <w:pPr>
        <w:jc w:val="both"/>
        <w:rPr>
          <w:rFonts w:ascii="Calibri" w:hAnsi="Calibri" w:cs="Calibri"/>
          <w:sz w:val="18"/>
          <w:szCs w:val="18"/>
        </w:rPr>
      </w:pPr>
    </w:p>
    <w:p w14:paraId="4393AE8C" w14:textId="49649F75" w:rsidR="00C76C0E" w:rsidRDefault="00C76C0E" w:rsidP="00587137">
      <w:pPr>
        <w:pStyle w:val="Ttulo"/>
      </w:pPr>
      <w:bookmarkStart w:id="0" w:name="_Hlk120543279"/>
    </w:p>
    <w:p w14:paraId="53D1C9EA" w14:textId="50932D99" w:rsidR="00A50917" w:rsidRDefault="00A50917" w:rsidP="00A50917">
      <w:pPr>
        <w:rPr>
          <w:lang w:val="es-ES"/>
        </w:rPr>
      </w:pPr>
    </w:p>
    <w:p w14:paraId="41A95B47" w14:textId="77777777" w:rsidR="00A50917" w:rsidRDefault="00A50917" w:rsidP="00A50917">
      <w:pPr>
        <w:rPr>
          <w:lang w:val="es-ES"/>
        </w:rPr>
      </w:pPr>
    </w:p>
    <w:p w14:paraId="0F24081A" w14:textId="6A7C2795" w:rsidR="00587137" w:rsidRPr="00167616" w:rsidRDefault="00587137" w:rsidP="00587137">
      <w:pPr>
        <w:pStyle w:val="Ttulo"/>
      </w:pPr>
      <w:r w:rsidRPr="00167616">
        <w:t>Fechas de inicio</w:t>
      </w:r>
      <w:r w:rsidR="00997E5A" w:rsidRPr="00167616">
        <w:t>:</w:t>
      </w:r>
    </w:p>
    <w:p w14:paraId="74578A82" w14:textId="4EB79C34" w:rsidR="00587137" w:rsidRPr="007607C8" w:rsidRDefault="00587137" w:rsidP="00587137">
      <w:pPr>
        <w:jc w:val="both"/>
        <w:rPr>
          <w:rFonts w:ascii="Calibri" w:hAnsi="Calibri" w:cs="Calibri"/>
          <w:sz w:val="18"/>
          <w:szCs w:val="18"/>
          <w:lang w:val="es-ES"/>
        </w:rPr>
      </w:pPr>
      <w:bookmarkStart w:id="1" w:name="_Hlk120543264"/>
      <w:r w:rsidRPr="00167616">
        <w:rPr>
          <w:rFonts w:ascii="Calibri" w:hAnsi="Calibri" w:cs="Calibri"/>
          <w:b/>
          <w:sz w:val="18"/>
          <w:szCs w:val="18"/>
          <w:lang w:val="es-ES"/>
        </w:rPr>
        <w:t>Diarias</w:t>
      </w:r>
      <w:r w:rsidRPr="00167616">
        <w:tab/>
      </w:r>
      <w:r w:rsidRPr="00167616">
        <w:rPr>
          <w:rFonts w:ascii="Calibri" w:hAnsi="Calibri" w:cs="Calibri"/>
          <w:sz w:val="18"/>
          <w:szCs w:val="18"/>
          <w:lang w:val="es-ES"/>
        </w:rPr>
        <w:t xml:space="preserve">Del 01/Ene al </w:t>
      </w:r>
      <w:r w:rsidR="00D25602" w:rsidRPr="00167616">
        <w:rPr>
          <w:rFonts w:ascii="Calibri" w:hAnsi="Calibri" w:cs="Calibri"/>
          <w:sz w:val="18"/>
          <w:szCs w:val="18"/>
          <w:lang w:val="es-ES"/>
        </w:rPr>
        <w:t>31</w:t>
      </w:r>
      <w:r w:rsidRPr="00167616">
        <w:rPr>
          <w:rFonts w:ascii="Calibri" w:hAnsi="Calibri" w:cs="Calibri"/>
          <w:sz w:val="18"/>
          <w:szCs w:val="18"/>
          <w:lang w:val="es-ES"/>
        </w:rPr>
        <w:t>/Dic 202</w:t>
      </w:r>
      <w:r w:rsidR="003D1401" w:rsidRPr="00167616">
        <w:rPr>
          <w:rFonts w:ascii="Calibri" w:hAnsi="Calibri" w:cs="Calibri"/>
          <w:sz w:val="18"/>
          <w:szCs w:val="18"/>
          <w:lang w:val="es-ES"/>
        </w:rPr>
        <w:t>6</w:t>
      </w:r>
      <w:r w:rsidRPr="47BDE95D">
        <w:rPr>
          <w:rFonts w:ascii="Calibri" w:hAnsi="Calibri" w:cs="Calibri"/>
          <w:sz w:val="18"/>
          <w:szCs w:val="18"/>
          <w:lang w:val="es-ES"/>
        </w:rPr>
        <w:t xml:space="preserve"> </w:t>
      </w:r>
    </w:p>
    <w:bookmarkEnd w:id="0"/>
    <w:bookmarkEnd w:id="1"/>
    <w:p w14:paraId="485A9E52" w14:textId="77777777" w:rsidR="00CE6733" w:rsidRPr="007607C8" w:rsidRDefault="00CE6733" w:rsidP="00CE6733">
      <w:pPr>
        <w:pStyle w:val="Ttulo"/>
      </w:pPr>
    </w:p>
    <w:p w14:paraId="46981369" w14:textId="77777777" w:rsidR="00CE6733" w:rsidRDefault="00CE6733" w:rsidP="00CE6733">
      <w:pPr>
        <w:pStyle w:val="Ttulo"/>
      </w:pPr>
    </w:p>
    <w:p w14:paraId="591B040A" w14:textId="77777777" w:rsidR="00DB4B47" w:rsidRDefault="00DB4B47" w:rsidP="00DB4B47">
      <w:pPr>
        <w:rPr>
          <w:lang w:val="es-ES"/>
        </w:rPr>
      </w:pPr>
    </w:p>
    <w:p w14:paraId="782AC4CB" w14:textId="77777777" w:rsidR="00DB4B47" w:rsidRDefault="00DB4B47" w:rsidP="00DB4B47">
      <w:pPr>
        <w:rPr>
          <w:lang w:val="es-ES"/>
        </w:rPr>
      </w:pPr>
    </w:p>
    <w:p w14:paraId="1397053C" w14:textId="77777777" w:rsidR="00DB4B47" w:rsidRDefault="00DB4B47" w:rsidP="00DB4B47">
      <w:pPr>
        <w:rPr>
          <w:lang w:val="es-ES"/>
        </w:rPr>
      </w:pPr>
    </w:p>
    <w:p w14:paraId="47629381" w14:textId="77777777" w:rsidR="00DB4B47" w:rsidRDefault="00DB4B47" w:rsidP="00DB4B47">
      <w:pPr>
        <w:rPr>
          <w:lang w:val="es-ES"/>
        </w:rPr>
      </w:pPr>
    </w:p>
    <w:p w14:paraId="3CE0C8D4" w14:textId="77777777" w:rsidR="00DB4B47" w:rsidRDefault="00DB4B47" w:rsidP="00DB4B47">
      <w:pPr>
        <w:rPr>
          <w:lang w:val="es-ES"/>
        </w:rPr>
      </w:pPr>
    </w:p>
    <w:p w14:paraId="13B99D30" w14:textId="77777777" w:rsidR="00DB4B47" w:rsidRPr="00DB4B47" w:rsidRDefault="00DB4B47" w:rsidP="00DB4B47">
      <w:pPr>
        <w:rPr>
          <w:lang w:val="es-ES"/>
        </w:rPr>
      </w:pPr>
    </w:p>
    <w:p w14:paraId="4EDB0611" w14:textId="57788BCD" w:rsidR="00CE6733" w:rsidRPr="007607C8" w:rsidRDefault="00CE6733" w:rsidP="00CE6733">
      <w:pPr>
        <w:pStyle w:val="Ttulo"/>
      </w:pPr>
      <w:r w:rsidRPr="007607C8">
        <w:t>Hoteles previstos o similares:</w:t>
      </w:r>
    </w:p>
    <w:tbl>
      <w:tblPr>
        <w:tblStyle w:val="Tablaconcuadrcula"/>
        <w:tblW w:w="0" w:type="auto"/>
        <w:tblLook w:val="04A0" w:firstRow="1" w:lastRow="0" w:firstColumn="1" w:lastColumn="0" w:noHBand="0" w:noVBand="1"/>
      </w:tblPr>
      <w:tblGrid>
        <w:gridCol w:w="2726"/>
        <w:gridCol w:w="3081"/>
        <w:gridCol w:w="2835"/>
      </w:tblGrid>
      <w:tr w:rsidR="00CE6733" w:rsidRPr="007607C8" w14:paraId="70759647" w14:textId="77777777" w:rsidTr="00257FAF">
        <w:tc>
          <w:tcPr>
            <w:tcW w:w="2726" w:type="dxa"/>
            <w:vMerge w:val="restart"/>
            <w:vAlign w:val="center"/>
          </w:tcPr>
          <w:p w14:paraId="43849118" w14:textId="77777777" w:rsidR="00CE6733" w:rsidRPr="007607C8" w:rsidRDefault="00CE6733" w:rsidP="000F1EDB">
            <w:pPr>
              <w:rPr>
                <w:rFonts w:ascii="Calibri" w:hAnsi="Calibri" w:cs="Calibri"/>
                <w:b/>
                <w:sz w:val="18"/>
                <w:szCs w:val="18"/>
                <w:lang w:val="pt-BR"/>
              </w:rPr>
            </w:pPr>
            <w:r w:rsidRPr="007607C8">
              <w:rPr>
                <w:rFonts w:ascii="Calibri" w:hAnsi="Calibri" w:cs="Calibri"/>
                <w:b/>
                <w:sz w:val="18"/>
                <w:szCs w:val="18"/>
                <w:lang w:val="pt-BR"/>
              </w:rPr>
              <w:t>Ciudad</w:t>
            </w:r>
          </w:p>
        </w:tc>
        <w:tc>
          <w:tcPr>
            <w:tcW w:w="5916" w:type="dxa"/>
            <w:gridSpan w:val="2"/>
          </w:tcPr>
          <w:p w14:paraId="4FBF142B" w14:textId="77777777" w:rsidR="00CE6733" w:rsidRPr="007607C8" w:rsidRDefault="00CE6733" w:rsidP="000F1EDB">
            <w:pPr>
              <w:jc w:val="center"/>
              <w:rPr>
                <w:rFonts w:ascii="Calibri" w:hAnsi="Calibri" w:cs="Calibri"/>
                <w:b/>
                <w:sz w:val="18"/>
                <w:szCs w:val="18"/>
                <w:lang w:val="pt-BR"/>
              </w:rPr>
            </w:pPr>
            <w:r w:rsidRPr="007607C8">
              <w:rPr>
                <w:rFonts w:ascii="Calibri" w:hAnsi="Calibri" w:cs="Calibri"/>
                <w:b/>
                <w:sz w:val="18"/>
                <w:szCs w:val="18"/>
                <w:lang w:val="pt-BR"/>
              </w:rPr>
              <w:t>Categoria / Hotel</w:t>
            </w:r>
          </w:p>
        </w:tc>
      </w:tr>
      <w:tr w:rsidR="00CE6733" w:rsidRPr="007607C8" w14:paraId="4039E081" w14:textId="77777777" w:rsidTr="00257FAF">
        <w:tc>
          <w:tcPr>
            <w:tcW w:w="2726" w:type="dxa"/>
            <w:vMerge/>
          </w:tcPr>
          <w:p w14:paraId="6A1307C5" w14:textId="77777777" w:rsidR="00CE6733" w:rsidRPr="007607C8" w:rsidRDefault="00CE6733" w:rsidP="000F1EDB">
            <w:pPr>
              <w:jc w:val="both"/>
              <w:rPr>
                <w:rFonts w:ascii="Calibri" w:hAnsi="Calibri" w:cs="Calibri"/>
                <w:b/>
                <w:sz w:val="18"/>
                <w:szCs w:val="18"/>
                <w:lang w:val="pt-BR"/>
              </w:rPr>
            </w:pPr>
          </w:p>
        </w:tc>
        <w:tc>
          <w:tcPr>
            <w:tcW w:w="3081" w:type="dxa"/>
          </w:tcPr>
          <w:p w14:paraId="771DF2A5" w14:textId="77777777" w:rsidR="00CE6733" w:rsidRPr="007607C8" w:rsidRDefault="00CE6733" w:rsidP="000F1EDB">
            <w:pPr>
              <w:jc w:val="center"/>
              <w:rPr>
                <w:rFonts w:ascii="Calibri" w:hAnsi="Calibri" w:cs="Calibri"/>
                <w:b/>
                <w:sz w:val="18"/>
                <w:szCs w:val="18"/>
                <w:lang w:val="pt-BR"/>
              </w:rPr>
            </w:pPr>
            <w:r w:rsidRPr="007607C8">
              <w:rPr>
                <w:rFonts w:ascii="Calibri" w:hAnsi="Calibri" w:cs="Calibri"/>
                <w:b/>
                <w:sz w:val="18"/>
                <w:szCs w:val="18"/>
                <w:lang w:val="pt-BR"/>
              </w:rPr>
              <w:t>Cat. “T”</w:t>
            </w:r>
          </w:p>
        </w:tc>
        <w:tc>
          <w:tcPr>
            <w:tcW w:w="2835" w:type="dxa"/>
          </w:tcPr>
          <w:p w14:paraId="52F29B3A" w14:textId="77777777" w:rsidR="00CE6733" w:rsidRPr="007607C8" w:rsidRDefault="00CE6733" w:rsidP="000F1EDB">
            <w:pPr>
              <w:jc w:val="center"/>
              <w:rPr>
                <w:rFonts w:ascii="Calibri" w:hAnsi="Calibri" w:cs="Calibri"/>
                <w:b/>
                <w:sz w:val="18"/>
                <w:szCs w:val="18"/>
                <w:lang w:val="pt-BR"/>
              </w:rPr>
            </w:pPr>
            <w:r w:rsidRPr="007607C8">
              <w:rPr>
                <w:rFonts w:ascii="Calibri" w:hAnsi="Calibri" w:cs="Calibri"/>
                <w:b/>
                <w:sz w:val="18"/>
                <w:szCs w:val="18"/>
                <w:lang w:val="pt-BR"/>
              </w:rPr>
              <w:t>Cat. “A”</w:t>
            </w:r>
          </w:p>
        </w:tc>
      </w:tr>
      <w:tr w:rsidR="00CE6733" w:rsidRPr="007607C8" w14:paraId="36F0EE88" w14:textId="77777777" w:rsidTr="00257FAF">
        <w:tc>
          <w:tcPr>
            <w:tcW w:w="2726" w:type="dxa"/>
          </w:tcPr>
          <w:p w14:paraId="56F3A390" w14:textId="77777777" w:rsidR="00CE6733" w:rsidRPr="007607C8" w:rsidRDefault="00CE6733" w:rsidP="000F1EDB">
            <w:pPr>
              <w:jc w:val="both"/>
              <w:rPr>
                <w:rFonts w:ascii="Calibri" w:hAnsi="Calibri" w:cs="Calibri"/>
                <w:sz w:val="18"/>
                <w:szCs w:val="18"/>
                <w:lang w:val="pt-BR"/>
              </w:rPr>
            </w:pPr>
            <w:r w:rsidRPr="007607C8">
              <w:rPr>
                <w:rFonts w:ascii="Calibri" w:hAnsi="Calibri" w:cs="Calibri"/>
                <w:sz w:val="18"/>
                <w:szCs w:val="18"/>
                <w:lang w:val="pt-BR"/>
              </w:rPr>
              <w:t>Santiago Compostela</w:t>
            </w:r>
          </w:p>
        </w:tc>
        <w:tc>
          <w:tcPr>
            <w:tcW w:w="3081" w:type="dxa"/>
          </w:tcPr>
          <w:p w14:paraId="5BD6AB4B" w14:textId="77777777" w:rsidR="00CE6733" w:rsidRPr="007607C8" w:rsidRDefault="00CE6733" w:rsidP="000F1EDB">
            <w:pPr>
              <w:jc w:val="center"/>
              <w:rPr>
                <w:rFonts w:ascii="Calibri" w:hAnsi="Calibri" w:cs="Calibri"/>
                <w:sz w:val="18"/>
                <w:szCs w:val="18"/>
                <w:lang w:val="pt-BR"/>
              </w:rPr>
            </w:pPr>
            <w:r w:rsidRPr="007607C8">
              <w:rPr>
                <w:rFonts w:ascii="Calibri" w:hAnsi="Calibri" w:cs="Calibri"/>
                <w:sz w:val="18"/>
                <w:szCs w:val="18"/>
                <w:lang w:val="pt-BR"/>
              </w:rPr>
              <w:t>Hotel Avenida *</w:t>
            </w:r>
          </w:p>
        </w:tc>
        <w:tc>
          <w:tcPr>
            <w:tcW w:w="2835" w:type="dxa"/>
          </w:tcPr>
          <w:p w14:paraId="5576503C" w14:textId="77777777" w:rsidR="00CE6733" w:rsidRPr="007607C8" w:rsidRDefault="00CE6733" w:rsidP="000F1EDB">
            <w:pPr>
              <w:jc w:val="center"/>
              <w:rPr>
                <w:rFonts w:ascii="Calibri" w:hAnsi="Calibri" w:cs="Calibri"/>
                <w:sz w:val="18"/>
                <w:szCs w:val="18"/>
                <w:lang w:val="pt-BR"/>
              </w:rPr>
            </w:pPr>
            <w:r w:rsidRPr="007607C8">
              <w:rPr>
                <w:rFonts w:ascii="Calibri" w:hAnsi="Calibri" w:cs="Calibri"/>
                <w:sz w:val="18"/>
                <w:szCs w:val="18"/>
                <w:lang w:val="pt-BR"/>
              </w:rPr>
              <w:t>Hotel Gelmirez ***</w:t>
            </w:r>
          </w:p>
        </w:tc>
      </w:tr>
      <w:tr w:rsidR="00E424D2" w:rsidRPr="007607C8" w14:paraId="1B4D433F" w14:textId="77777777" w:rsidTr="00257FAF">
        <w:tc>
          <w:tcPr>
            <w:tcW w:w="2726" w:type="dxa"/>
          </w:tcPr>
          <w:p w14:paraId="46092700" w14:textId="0DFACE8D" w:rsidR="00E424D2" w:rsidRPr="007607C8" w:rsidRDefault="00E424D2" w:rsidP="00E424D2">
            <w:pPr>
              <w:jc w:val="both"/>
              <w:rPr>
                <w:rFonts w:ascii="Calibri" w:hAnsi="Calibri" w:cs="Calibri"/>
                <w:sz w:val="18"/>
                <w:szCs w:val="18"/>
                <w:lang w:val="pt-BR"/>
              </w:rPr>
            </w:pPr>
            <w:r w:rsidRPr="007607C8">
              <w:rPr>
                <w:rFonts w:ascii="Calibri" w:hAnsi="Calibri" w:cs="Calibri"/>
                <w:sz w:val="18"/>
                <w:szCs w:val="18"/>
                <w:lang w:val="pt-BR"/>
              </w:rPr>
              <w:t>Resto ciudades</w:t>
            </w:r>
          </w:p>
        </w:tc>
        <w:tc>
          <w:tcPr>
            <w:tcW w:w="3081" w:type="dxa"/>
          </w:tcPr>
          <w:p w14:paraId="682A0057" w14:textId="5037899D" w:rsidR="00E424D2" w:rsidRPr="007607C8" w:rsidRDefault="00E424D2" w:rsidP="00E424D2">
            <w:pPr>
              <w:jc w:val="center"/>
              <w:rPr>
                <w:rFonts w:ascii="Calibri" w:hAnsi="Calibri" w:cs="Calibri"/>
                <w:sz w:val="18"/>
                <w:szCs w:val="18"/>
                <w:lang w:val="es-ES"/>
              </w:rPr>
            </w:pPr>
            <w:r w:rsidRPr="007607C8">
              <w:rPr>
                <w:rFonts w:ascii="Calibri" w:hAnsi="Calibri" w:cs="Calibri"/>
                <w:sz w:val="18"/>
                <w:szCs w:val="18"/>
                <w:lang w:val="es-ES"/>
              </w:rPr>
              <w:t>Hostales/Pensiones con baño</w:t>
            </w:r>
            <w:r w:rsidR="00257FAF" w:rsidRPr="007607C8">
              <w:rPr>
                <w:rFonts w:ascii="Calibri" w:hAnsi="Calibri" w:cs="Calibri"/>
                <w:sz w:val="18"/>
                <w:szCs w:val="18"/>
                <w:lang w:val="es-ES"/>
              </w:rPr>
              <w:t xml:space="preserve"> privado</w:t>
            </w:r>
          </w:p>
        </w:tc>
        <w:tc>
          <w:tcPr>
            <w:tcW w:w="2835" w:type="dxa"/>
          </w:tcPr>
          <w:p w14:paraId="2E5C058A" w14:textId="71D957BC" w:rsidR="00E424D2" w:rsidRPr="007607C8" w:rsidRDefault="00AA667A" w:rsidP="00E424D2">
            <w:pPr>
              <w:jc w:val="center"/>
              <w:rPr>
                <w:rFonts w:ascii="Calibri" w:hAnsi="Calibri" w:cs="Calibri"/>
                <w:sz w:val="18"/>
                <w:szCs w:val="18"/>
                <w:lang w:val="pt-BR"/>
              </w:rPr>
            </w:pPr>
            <w:r>
              <w:rPr>
                <w:rFonts w:ascii="Calibri" w:hAnsi="Calibri" w:cs="Calibri"/>
                <w:sz w:val="18"/>
                <w:szCs w:val="18"/>
                <w:lang w:val="pt-BR"/>
              </w:rPr>
              <w:t>Hoteles con encanto</w:t>
            </w:r>
          </w:p>
        </w:tc>
      </w:tr>
    </w:tbl>
    <w:p w14:paraId="29FE6111" w14:textId="77777777" w:rsidR="00CE6733" w:rsidRPr="007607C8" w:rsidRDefault="00CE6733">
      <w:pPr>
        <w:jc w:val="both"/>
        <w:rPr>
          <w:rFonts w:ascii="Calibri" w:hAnsi="Calibri" w:cs="Calibri"/>
          <w:color w:val="000000" w:themeColor="text1"/>
          <w:sz w:val="20"/>
          <w:u w:val="single"/>
        </w:rPr>
      </w:pPr>
    </w:p>
    <w:p w14:paraId="221C57A2" w14:textId="77777777" w:rsidR="00A929EC" w:rsidRDefault="00A929EC">
      <w:pPr>
        <w:jc w:val="both"/>
        <w:rPr>
          <w:rFonts w:ascii="Calibri" w:hAnsi="Calibri" w:cs="Calibri"/>
          <w:color w:val="000000" w:themeColor="text1"/>
          <w:sz w:val="20"/>
          <w:u w:val="single"/>
          <w:lang w:val="es-ES"/>
        </w:rPr>
      </w:pPr>
    </w:p>
    <w:p w14:paraId="64C3948E" w14:textId="77777777" w:rsidR="00771A8D" w:rsidRDefault="00771A8D">
      <w:pPr>
        <w:jc w:val="both"/>
        <w:rPr>
          <w:rFonts w:ascii="Calibri" w:hAnsi="Calibri" w:cs="Calibri"/>
          <w:color w:val="000000" w:themeColor="text1"/>
          <w:sz w:val="20"/>
          <w:u w:val="single"/>
          <w:lang w:val="es-ES"/>
        </w:rPr>
      </w:pPr>
    </w:p>
    <w:p w14:paraId="647DBBFE" w14:textId="77777777" w:rsidR="00771A8D" w:rsidRDefault="00771A8D" w:rsidP="00771A8D">
      <w:pPr>
        <w:pStyle w:val="Ttulo"/>
      </w:pPr>
      <w:r w:rsidRPr="00150ADF">
        <w:t>Precios por persona en €uros</w:t>
      </w:r>
    </w:p>
    <w:tbl>
      <w:tblPr>
        <w:tblStyle w:val="Tablaconcuadrcula"/>
        <w:tblW w:w="6237" w:type="dxa"/>
        <w:tblInd w:w="-5" w:type="dxa"/>
        <w:tblLayout w:type="fixed"/>
        <w:tblLook w:val="04A0" w:firstRow="1" w:lastRow="0" w:firstColumn="1" w:lastColumn="0" w:noHBand="0" w:noVBand="1"/>
      </w:tblPr>
      <w:tblGrid>
        <w:gridCol w:w="4253"/>
        <w:gridCol w:w="992"/>
        <w:gridCol w:w="992"/>
      </w:tblGrid>
      <w:tr w:rsidR="00771A8D" w:rsidRPr="00150ADF" w14:paraId="4FF1ED68" w14:textId="77777777" w:rsidTr="00110FB8">
        <w:trPr>
          <w:trHeight w:val="220"/>
        </w:trPr>
        <w:tc>
          <w:tcPr>
            <w:tcW w:w="4253" w:type="dxa"/>
          </w:tcPr>
          <w:p w14:paraId="46A1F549" w14:textId="77777777" w:rsidR="00771A8D" w:rsidRPr="00150ADF" w:rsidRDefault="00771A8D" w:rsidP="00110FB8">
            <w:pPr>
              <w:pStyle w:val="TITULOVA"/>
            </w:pPr>
          </w:p>
        </w:tc>
        <w:tc>
          <w:tcPr>
            <w:tcW w:w="992" w:type="dxa"/>
          </w:tcPr>
          <w:p w14:paraId="4E4BCE94" w14:textId="77777777" w:rsidR="00771A8D" w:rsidRPr="007C63C3" w:rsidRDefault="00771A8D" w:rsidP="00110FB8">
            <w:pPr>
              <w:pStyle w:val="TITULOVA"/>
              <w:rPr>
                <w:rStyle w:val="Fuerte"/>
                <w:i w:val="0"/>
                <w:iCs/>
                <w:color w:val="FFFFFF" w:themeColor="background1"/>
              </w:rPr>
            </w:pPr>
            <w:r w:rsidRPr="007C63C3">
              <w:rPr>
                <w:rStyle w:val="Fuerte"/>
                <w:i w:val="0"/>
                <w:iCs/>
                <w:color w:val="FFFFFF" w:themeColor="background1"/>
              </w:rPr>
              <w:t>Cat. ‘T’</w:t>
            </w:r>
          </w:p>
        </w:tc>
        <w:tc>
          <w:tcPr>
            <w:tcW w:w="992" w:type="dxa"/>
          </w:tcPr>
          <w:p w14:paraId="4D40F488" w14:textId="77777777" w:rsidR="00771A8D" w:rsidRPr="007C63C3" w:rsidRDefault="00771A8D" w:rsidP="00110FB8">
            <w:pPr>
              <w:pStyle w:val="TITULOVA"/>
              <w:rPr>
                <w:rStyle w:val="Fuerte"/>
                <w:i w:val="0"/>
                <w:iCs/>
                <w:color w:val="FFFFFF" w:themeColor="background1"/>
              </w:rPr>
            </w:pPr>
            <w:r w:rsidRPr="007C63C3">
              <w:rPr>
                <w:rStyle w:val="Fuerte"/>
                <w:i w:val="0"/>
                <w:iCs/>
                <w:color w:val="FFFFFF" w:themeColor="background1"/>
              </w:rPr>
              <w:t>Cat. ‘A’</w:t>
            </w:r>
          </w:p>
        </w:tc>
      </w:tr>
      <w:tr w:rsidR="00771A8D" w:rsidRPr="00150ADF" w14:paraId="09BCEAE0" w14:textId="77777777" w:rsidTr="00110FB8">
        <w:trPr>
          <w:trHeight w:val="220"/>
        </w:trPr>
        <w:tc>
          <w:tcPr>
            <w:tcW w:w="4253" w:type="dxa"/>
          </w:tcPr>
          <w:p w14:paraId="0F2D8D1F" w14:textId="77777777" w:rsidR="00771A8D" w:rsidRPr="00190F8E" w:rsidRDefault="00771A8D" w:rsidP="00110FB8">
            <w:pPr>
              <w:jc w:val="both"/>
              <w:rPr>
                <w:rFonts w:ascii="Calibri" w:hAnsi="Calibri" w:cs="Calibri"/>
                <w:sz w:val="18"/>
                <w:szCs w:val="18"/>
              </w:rPr>
            </w:pPr>
            <w:r w:rsidRPr="00190F8E">
              <w:rPr>
                <w:rFonts w:ascii="Calibri" w:hAnsi="Calibri" w:cs="Calibri"/>
                <w:sz w:val="18"/>
                <w:szCs w:val="18"/>
              </w:rPr>
              <w:t>- En doble</w:t>
            </w:r>
          </w:p>
        </w:tc>
        <w:tc>
          <w:tcPr>
            <w:tcW w:w="992" w:type="dxa"/>
            <w:vAlign w:val="bottom"/>
          </w:tcPr>
          <w:p w14:paraId="618B85AC" w14:textId="24CB5003" w:rsidR="00771A8D" w:rsidRPr="00190F8E" w:rsidRDefault="00771A8D" w:rsidP="00110FB8">
            <w:pPr>
              <w:jc w:val="center"/>
              <w:rPr>
                <w:rFonts w:asciiTheme="minorHAnsi" w:hAnsiTheme="minorHAnsi" w:cstheme="minorHAnsi"/>
                <w:sz w:val="18"/>
                <w:szCs w:val="18"/>
              </w:rPr>
            </w:pPr>
            <w:r w:rsidRPr="00190F8E">
              <w:rPr>
                <w:rFonts w:asciiTheme="minorHAnsi" w:hAnsiTheme="minorHAnsi" w:cstheme="minorHAnsi"/>
                <w:sz w:val="18"/>
                <w:szCs w:val="18"/>
              </w:rPr>
              <w:t>965</w:t>
            </w:r>
          </w:p>
        </w:tc>
        <w:tc>
          <w:tcPr>
            <w:tcW w:w="992" w:type="dxa"/>
            <w:vAlign w:val="bottom"/>
          </w:tcPr>
          <w:p w14:paraId="40940627" w14:textId="59DECD9C" w:rsidR="00771A8D" w:rsidRPr="00190F8E" w:rsidRDefault="00771A8D" w:rsidP="00110FB8">
            <w:pPr>
              <w:jc w:val="center"/>
              <w:rPr>
                <w:rFonts w:asciiTheme="minorHAnsi" w:hAnsiTheme="minorHAnsi" w:cstheme="minorHAnsi"/>
                <w:sz w:val="18"/>
                <w:szCs w:val="18"/>
              </w:rPr>
            </w:pPr>
            <w:r w:rsidRPr="00190F8E">
              <w:rPr>
                <w:rFonts w:asciiTheme="minorHAnsi" w:hAnsiTheme="minorHAnsi" w:cstheme="minorHAnsi"/>
                <w:sz w:val="18"/>
                <w:szCs w:val="18"/>
              </w:rPr>
              <w:t>1.130</w:t>
            </w:r>
          </w:p>
        </w:tc>
      </w:tr>
      <w:tr w:rsidR="00771A8D" w:rsidRPr="00150ADF" w14:paraId="0401FAD7" w14:textId="77777777" w:rsidTr="00110FB8">
        <w:trPr>
          <w:trHeight w:val="220"/>
        </w:trPr>
        <w:tc>
          <w:tcPr>
            <w:tcW w:w="4253" w:type="dxa"/>
          </w:tcPr>
          <w:p w14:paraId="2F8B4BA6" w14:textId="77777777" w:rsidR="00771A8D" w:rsidRPr="00190F8E" w:rsidRDefault="00771A8D" w:rsidP="00110FB8">
            <w:pPr>
              <w:jc w:val="both"/>
              <w:rPr>
                <w:rFonts w:ascii="Calibri" w:hAnsi="Calibri" w:cs="Calibri"/>
                <w:sz w:val="18"/>
                <w:szCs w:val="18"/>
              </w:rPr>
            </w:pPr>
            <w:r w:rsidRPr="00190F8E">
              <w:rPr>
                <w:rFonts w:ascii="Calibri" w:hAnsi="Calibri" w:cs="Calibri"/>
                <w:sz w:val="18"/>
                <w:szCs w:val="18"/>
              </w:rPr>
              <w:t>- En Triple</w:t>
            </w:r>
          </w:p>
        </w:tc>
        <w:tc>
          <w:tcPr>
            <w:tcW w:w="992" w:type="dxa"/>
            <w:vAlign w:val="bottom"/>
          </w:tcPr>
          <w:p w14:paraId="0DE1E298" w14:textId="7D4B964E" w:rsidR="00771A8D" w:rsidRPr="00190F8E" w:rsidRDefault="00771A8D" w:rsidP="00110FB8">
            <w:pPr>
              <w:jc w:val="center"/>
              <w:rPr>
                <w:rFonts w:asciiTheme="minorHAnsi" w:hAnsiTheme="minorHAnsi" w:cstheme="minorHAnsi"/>
                <w:sz w:val="18"/>
                <w:szCs w:val="18"/>
              </w:rPr>
            </w:pPr>
            <w:r w:rsidRPr="00190F8E">
              <w:rPr>
                <w:rFonts w:asciiTheme="minorHAnsi" w:hAnsiTheme="minorHAnsi" w:cstheme="minorHAnsi"/>
                <w:sz w:val="18"/>
                <w:szCs w:val="18"/>
              </w:rPr>
              <w:t>945</w:t>
            </w:r>
          </w:p>
        </w:tc>
        <w:tc>
          <w:tcPr>
            <w:tcW w:w="992" w:type="dxa"/>
            <w:vAlign w:val="bottom"/>
          </w:tcPr>
          <w:p w14:paraId="2DBE990B" w14:textId="18A66C5C" w:rsidR="00771A8D" w:rsidRPr="00190F8E" w:rsidRDefault="00771A8D" w:rsidP="00110FB8">
            <w:pPr>
              <w:jc w:val="center"/>
              <w:rPr>
                <w:rFonts w:asciiTheme="minorHAnsi" w:hAnsiTheme="minorHAnsi" w:cstheme="minorHAnsi"/>
                <w:sz w:val="18"/>
                <w:szCs w:val="18"/>
              </w:rPr>
            </w:pPr>
            <w:r w:rsidRPr="00190F8E">
              <w:rPr>
                <w:rFonts w:asciiTheme="minorHAnsi" w:hAnsiTheme="minorHAnsi" w:cstheme="minorHAnsi"/>
                <w:sz w:val="18"/>
                <w:szCs w:val="18"/>
              </w:rPr>
              <w:t>1.115</w:t>
            </w:r>
          </w:p>
        </w:tc>
      </w:tr>
      <w:tr w:rsidR="00771A8D" w:rsidRPr="00150ADF" w14:paraId="56257E5E" w14:textId="77777777" w:rsidTr="00110FB8">
        <w:trPr>
          <w:trHeight w:val="220"/>
        </w:trPr>
        <w:tc>
          <w:tcPr>
            <w:tcW w:w="4253" w:type="dxa"/>
          </w:tcPr>
          <w:p w14:paraId="5B00B44A" w14:textId="77777777" w:rsidR="00771A8D" w:rsidRPr="00190F8E" w:rsidRDefault="00771A8D" w:rsidP="00110FB8">
            <w:pPr>
              <w:jc w:val="both"/>
              <w:rPr>
                <w:rFonts w:ascii="Calibri" w:hAnsi="Calibri" w:cs="Calibri"/>
                <w:sz w:val="18"/>
                <w:szCs w:val="18"/>
                <w:lang w:val="en-US"/>
              </w:rPr>
            </w:pPr>
            <w:r w:rsidRPr="00190F8E">
              <w:rPr>
                <w:rFonts w:ascii="Calibri" w:hAnsi="Calibri" w:cs="Calibri"/>
                <w:sz w:val="18"/>
                <w:szCs w:val="18"/>
                <w:lang w:val="en-US"/>
              </w:rPr>
              <w:t>- Supl. Single</w:t>
            </w:r>
          </w:p>
        </w:tc>
        <w:tc>
          <w:tcPr>
            <w:tcW w:w="992" w:type="dxa"/>
          </w:tcPr>
          <w:p w14:paraId="45115ED6" w14:textId="611C89CD" w:rsidR="00771A8D" w:rsidRPr="00190F8E" w:rsidRDefault="00771A8D" w:rsidP="00110FB8">
            <w:pPr>
              <w:jc w:val="center"/>
              <w:rPr>
                <w:rFonts w:ascii="Calibri" w:hAnsi="Calibri" w:cs="Calibri"/>
                <w:sz w:val="18"/>
                <w:szCs w:val="18"/>
                <w:lang w:val="pt-BR"/>
              </w:rPr>
            </w:pPr>
            <w:r w:rsidRPr="00190F8E">
              <w:rPr>
                <w:rFonts w:ascii="Calibri" w:hAnsi="Calibri" w:cs="Calibri"/>
                <w:sz w:val="18"/>
                <w:szCs w:val="18"/>
                <w:lang w:val="pt-BR"/>
              </w:rPr>
              <w:t>310</w:t>
            </w:r>
          </w:p>
        </w:tc>
        <w:tc>
          <w:tcPr>
            <w:tcW w:w="992" w:type="dxa"/>
          </w:tcPr>
          <w:p w14:paraId="46701D6B" w14:textId="07C3E15D" w:rsidR="00771A8D" w:rsidRPr="00190F8E" w:rsidRDefault="00771A8D" w:rsidP="00110FB8">
            <w:pPr>
              <w:jc w:val="center"/>
              <w:rPr>
                <w:rFonts w:ascii="Calibri" w:hAnsi="Calibri" w:cs="Calibri"/>
                <w:sz w:val="18"/>
                <w:szCs w:val="18"/>
                <w:lang w:val="pt-BR"/>
              </w:rPr>
            </w:pPr>
            <w:r w:rsidRPr="00190F8E">
              <w:rPr>
                <w:rFonts w:ascii="Calibri" w:hAnsi="Calibri" w:cs="Calibri"/>
                <w:sz w:val="18"/>
                <w:szCs w:val="18"/>
                <w:lang w:val="pt-BR"/>
              </w:rPr>
              <w:t>390</w:t>
            </w:r>
          </w:p>
        </w:tc>
      </w:tr>
      <w:tr w:rsidR="00771A8D" w:rsidRPr="00150ADF" w14:paraId="576EB2E7" w14:textId="77777777" w:rsidTr="00110FB8">
        <w:trPr>
          <w:trHeight w:val="220"/>
        </w:trPr>
        <w:tc>
          <w:tcPr>
            <w:tcW w:w="4253" w:type="dxa"/>
          </w:tcPr>
          <w:p w14:paraId="776DB695" w14:textId="77777777" w:rsidR="00771A8D" w:rsidRPr="00190F8E" w:rsidRDefault="00771A8D" w:rsidP="00110FB8">
            <w:pPr>
              <w:jc w:val="both"/>
              <w:rPr>
                <w:sz w:val="18"/>
                <w:szCs w:val="18"/>
                <w:lang w:val="en-US"/>
              </w:rPr>
            </w:pPr>
            <w:r w:rsidRPr="00190F8E">
              <w:rPr>
                <w:rFonts w:ascii="Calibri" w:hAnsi="Calibri" w:cs="Calibri"/>
                <w:sz w:val="18"/>
                <w:szCs w:val="18"/>
                <w:lang w:val="en-US"/>
              </w:rPr>
              <w:t xml:space="preserve">- Supl. 1 pax viajando solo </w:t>
            </w:r>
            <w:r w:rsidRPr="00190F8E">
              <w:rPr>
                <w:rFonts w:ascii="Calibri" w:hAnsi="Calibri" w:cs="Calibri"/>
                <w:b/>
                <w:bCs/>
                <w:sz w:val="18"/>
                <w:szCs w:val="18"/>
                <w:lang w:val="en-US"/>
              </w:rPr>
              <w:t>(1)</w:t>
            </w:r>
          </w:p>
        </w:tc>
        <w:tc>
          <w:tcPr>
            <w:tcW w:w="992" w:type="dxa"/>
          </w:tcPr>
          <w:p w14:paraId="47027B8C" w14:textId="4231D6D6" w:rsidR="00771A8D" w:rsidRPr="00190F8E" w:rsidRDefault="00771A8D" w:rsidP="00110FB8">
            <w:pPr>
              <w:jc w:val="center"/>
              <w:rPr>
                <w:rFonts w:ascii="Calibri" w:hAnsi="Calibri" w:cs="Calibri"/>
                <w:sz w:val="18"/>
                <w:szCs w:val="18"/>
                <w:lang w:val="pt-BR"/>
              </w:rPr>
            </w:pPr>
            <w:r w:rsidRPr="00190F8E">
              <w:rPr>
                <w:rFonts w:ascii="Calibri" w:hAnsi="Calibri" w:cs="Calibri"/>
                <w:sz w:val="18"/>
                <w:szCs w:val="18"/>
                <w:lang w:val="pt-BR"/>
              </w:rPr>
              <w:t>350</w:t>
            </w:r>
          </w:p>
        </w:tc>
        <w:tc>
          <w:tcPr>
            <w:tcW w:w="992" w:type="dxa"/>
          </w:tcPr>
          <w:p w14:paraId="454A88CB" w14:textId="0ACEFD52" w:rsidR="00771A8D" w:rsidRPr="00190F8E" w:rsidRDefault="00771A8D" w:rsidP="00771A8D">
            <w:pPr>
              <w:jc w:val="center"/>
              <w:rPr>
                <w:rFonts w:ascii="Calibri" w:hAnsi="Calibri" w:cs="Calibri"/>
                <w:sz w:val="18"/>
                <w:szCs w:val="18"/>
                <w:lang w:val="pt-BR"/>
              </w:rPr>
            </w:pPr>
            <w:r w:rsidRPr="00190F8E">
              <w:rPr>
                <w:rFonts w:ascii="Calibri" w:hAnsi="Calibri" w:cs="Calibri"/>
                <w:sz w:val="18"/>
                <w:szCs w:val="18"/>
                <w:lang w:val="pt-BR"/>
              </w:rPr>
              <w:t>435</w:t>
            </w:r>
          </w:p>
        </w:tc>
      </w:tr>
      <w:tr w:rsidR="00771A8D" w:rsidRPr="00150ADF" w14:paraId="6DE31B5B" w14:textId="77777777" w:rsidTr="00110FB8">
        <w:trPr>
          <w:trHeight w:val="220"/>
        </w:trPr>
        <w:tc>
          <w:tcPr>
            <w:tcW w:w="4253" w:type="dxa"/>
          </w:tcPr>
          <w:p w14:paraId="4CD23BFB" w14:textId="77777777" w:rsidR="00771A8D" w:rsidRPr="00190F8E" w:rsidRDefault="00771A8D" w:rsidP="00110FB8">
            <w:pPr>
              <w:jc w:val="both"/>
              <w:rPr>
                <w:rFonts w:ascii="Calibri" w:hAnsi="Calibri" w:cs="Calibri"/>
                <w:sz w:val="18"/>
                <w:szCs w:val="18"/>
                <w:lang w:val="en-US"/>
              </w:rPr>
            </w:pPr>
            <w:r w:rsidRPr="00190F8E">
              <w:rPr>
                <w:rFonts w:ascii="Calibri" w:hAnsi="Calibri" w:cs="Calibri"/>
                <w:sz w:val="18"/>
                <w:szCs w:val="18"/>
                <w:lang w:val="en-US"/>
              </w:rPr>
              <w:t xml:space="preserve">- Supl. Media Pensión </w:t>
            </w:r>
            <w:r w:rsidRPr="00190F8E">
              <w:rPr>
                <w:rFonts w:ascii="Calibri" w:hAnsi="Calibri" w:cs="Calibri"/>
                <w:b/>
                <w:bCs/>
                <w:sz w:val="18"/>
                <w:szCs w:val="18"/>
                <w:lang w:val="en-US"/>
              </w:rPr>
              <w:t>(2)</w:t>
            </w:r>
          </w:p>
        </w:tc>
        <w:tc>
          <w:tcPr>
            <w:tcW w:w="992" w:type="dxa"/>
          </w:tcPr>
          <w:p w14:paraId="3853F3E3" w14:textId="11620CCE" w:rsidR="00771A8D" w:rsidRPr="00190F8E" w:rsidRDefault="00771A8D" w:rsidP="00110FB8">
            <w:pPr>
              <w:jc w:val="center"/>
              <w:rPr>
                <w:rFonts w:ascii="Calibri" w:hAnsi="Calibri" w:cs="Calibri"/>
                <w:sz w:val="18"/>
                <w:szCs w:val="18"/>
                <w:lang w:val="pt-BR"/>
              </w:rPr>
            </w:pPr>
            <w:r w:rsidRPr="00190F8E">
              <w:rPr>
                <w:rFonts w:ascii="Calibri" w:hAnsi="Calibri" w:cs="Calibri"/>
                <w:sz w:val="18"/>
                <w:szCs w:val="18"/>
                <w:lang w:val="pt-BR"/>
              </w:rPr>
              <w:t>210</w:t>
            </w:r>
          </w:p>
        </w:tc>
        <w:tc>
          <w:tcPr>
            <w:tcW w:w="992" w:type="dxa"/>
          </w:tcPr>
          <w:p w14:paraId="07C00DEE" w14:textId="79EE6F64" w:rsidR="00771A8D" w:rsidRPr="00190F8E" w:rsidRDefault="00771A8D" w:rsidP="00110FB8">
            <w:pPr>
              <w:jc w:val="center"/>
              <w:rPr>
                <w:rFonts w:ascii="Calibri" w:hAnsi="Calibri" w:cs="Calibri"/>
                <w:sz w:val="18"/>
                <w:szCs w:val="18"/>
                <w:lang w:val="pt-BR"/>
              </w:rPr>
            </w:pPr>
            <w:r w:rsidRPr="00190F8E">
              <w:rPr>
                <w:rFonts w:ascii="Calibri" w:hAnsi="Calibri" w:cs="Calibri"/>
                <w:sz w:val="18"/>
                <w:szCs w:val="18"/>
                <w:lang w:val="pt-BR"/>
              </w:rPr>
              <w:t>295</w:t>
            </w:r>
          </w:p>
        </w:tc>
      </w:tr>
      <w:tr w:rsidR="00771A8D" w:rsidRPr="00150ADF" w14:paraId="4FF18A1F" w14:textId="77777777" w:rsidTr="00110FB8">
        <w:trPr>
          <w:trHeight w:val="220"/>
        </w:trPr>
        <w:tc>
          <w:tcPr>
            <w:tcW w:w="4253" w:type="dxa"/>
          </w:tcPr>
          <w:p w14:paraId="3C9D5F3B" w14:textId="77777777" w:rsidR="00771A8D" w:rsidRPr="00190F8E" w:rsidRDefault="00771A8D" w:rsidP="00110FB8">
            <w:pPr>
              <w:jc w:val="both"/>
              <w:rPr>
                <w:rFonts w:ascii="Calibri" w:hAnsi="Calibri" w:cs="Calibri"/>
                <w:sz w:val="18"/>
                <w:szCs w:val="18"/>
                <w:lang w:val="en-US"/>
              </w:rPr>
            </w:pPr>
            <w:r w:rsidRPr="00190F8E">
              <w:rPr>
                <w:rFonts w:ascii="Calibri" w:hAnsi="Calibri" w:cs="Calibri"/>
                <w:sz w:val="18"/>
                <w:szCs w:val="18"/>
                <w:lang w:val="en-US"/>
              </w:rPr>
              <w:t>Supl. 01/Ene-13/Mar + 18/Oct-31/Dic</w:t>
            </w:r>
          </w:p>
        </w:tc>
        <w:tc>
          <w:tcPr>
            <w:tcW w:w="1984" w:type="dxa"/>
            <w:gridSpan w:val="2"/>
          </w:tcPr>
          <w:p w14:paraId="7C5B26EF" w14:textId="77777777" w:rsidR="00771A8D" w:rsidRPr="00190F8E" w:rsidRDefault="00771A8D" w:rsidP="00110FB8">
            <w:pPr>
              <w:jc w:val="center"/>
              <w:rPr>
                <w:rFonts w:ascii="Calibri" w:hAnsi="Calibri" w:cs="Calibri"/>
                <w:sz w:val="18"/>
                <w:szCs w:val="18"/>
              </w:rPr>
            </w:pPr>
            <w:r w:rsidRPr="00190F8E">
              <w:rPr>
                <w:rFonts w:asciiTheme="minorHAnsi" w:hAnsiTheme="minorHAnsi" w:cstheme="minorHAnsi"/>
                <w:sz w:val="18"/>
                <w:szCs w:val="18"/>
                <w:lang w:val="pt-BR"/>
              </w:rPr>
              <w:t>45</w:t>
            </w:r>
          </w:p>
        </w:tc>
      </w:tr>
      <w:tr w:rsidR="00771A8D" w:rsidRPr="00150ADF" w14:paraId="78BC662A" w14:textId="77777777" w:rsidTr="00110FB8">
        <w:trPr>
          <w:trHeight w:val="220"/>
        </w:trPr>
        <w:tc>
          <w:tcPr>
            <w:tcW w:w="4253" w:type="dxa"/>
          </w:tcPr>
          <w:p w14:paraId="004CA54D" w14:textId="77777777" w:rsidR="00771A8D" w:rsidRPr="00190F8E" w:rsidRDefault="00771A8D" w:rsidP="00110FB8">
            <w:pPr>
              <w:jc w:val="both"/>
              <w:rPr>
                <w:rFonts w:ascii="Calibri" w:hAnsi="Calibri" w:cs="Calibri"/>
                <w:sz w:val="18"/>
                <w:szCs w:val="18"/>
                <w:lang w:val="en-US"/>
              </w:rPr>
            </w:pPr>
            <w:r w:rsidRPr="00190F8E">
              <w:rPr>
                <w:rFonts w:ascii="Calibri" w:hAnsi="Calibri" w:cs="Calibri"/>
                <w:sz w:val="18"/>
                <w:szCs w:val="18"/>
                <w:lang w:val="en-US"/>
              </w:rPr>
              <w:t>Supl. 14/Mar-05/Abr + 18/May-30/Sep</w:t>
            </w:r>
          </w:p>
        </w:tc>
        <w:tc>
          <w:tcPr>
            <w:tcW w:w="1984" w:type="dxa"/>
            <w:gridSpan w:val="2"/>
          </w:tcPr>
          <w:p w14:paraId="176E2CE1" w14:textId="77777777" w:rsidR="00771A8D" w:rsidRPr="00190F8E" w:rsidRDefault="00771A8D" w:rsidP="00110FB8">
            <w:pPr>
              <w:jc w:val="center"/>
              <w:rPr>
                <w:rFonts w:ascii="Calibri" w:hAnsi="Calibri" w:cs="Calibri"/>
                <w:sz w:val="18"/>
                <w:szCs w:val="18"/>
                <w:lang w:val="pt-BR"/>
              </w:rPr>
            </w:pPr>
            <w:r w:rsidRPr="00190F8E">
              <w:rPr>
                <w:rFonts w:asciiTheme="minorHAnsi" w:hAnsiTheme="minorHAnsi" w:cstheme="minorHAnsi"/>
                <w:sz w:val="18"/>
                <w:szCs w:val="18"/>
                <w:lang w:val="es-ES"/>
              </w:rPr>
              <w:t>85</w:t>
            </w:r>
          </w:p>
        </w:tc>
      </w:tr>
      <w:tr w:rsidR="00771A8D" w:rsidRPr="00150ADF" w14:paraId="73E83D48" w14:textId="77777777" w:rsidTr="00110FB8">
        <w:trPr>
          <w:trHeight w:val="220"/>
        </w:trPr>
        <w:tc>
          <w:tcPr>
            <w:tcW w:w="4253" w:type="dxa"/>
          </w:tcPr>
          <w:p w14:paraId="6EA84AD4" w14:textId="77777777" w:rsidR="00771A8D" w:rsidRPr="00190F8E" w:rsidRDefault="00771A8D" w:rsidP="00110FB8">
            <w:pPr>
              <w:jc w:val="both"/>
              <w:rPr>
                <w:rFonts w:ascii="Calibri" w:hAnsi="Calibri" w:cs="Calibri"/>
                <w:sz w:val="18"/>
                <w:szCs w:val="18"/>
                <w:lang w:val="es-ES"/>
              </w:rPr>
            </w:pPr>
            <w:r w:rsidRPr="00190F8E">
              <w:rPr>
                <w:rFonts w:ascii="Calibri" w:hAnsi="Calibri" w:cs="Calibri"/>
                <w:sz w:val="18"/>
                <w:szCs w:val="18"/>
                <w:lang w:val="es-ES"/>
              </w:rPr>
              <w:t xml:space="preserve">Supl. por 1 maleta adicional </w:t>
            </w:r>
            <w:r w:rsidRPr="00190F8E">
              <w:rPr>
                <w:rFonts w:ascii="Calibri" w:hAnsi="Calibri" w:cs="Calibri"/>
                <w:b/>
                <w:bCs/>
                <w:sz w:val="18"/>
                <w:szCs w:val="18"/>
                <w:lang w:val="es-ES"/>
              </w:rPr>
              <w:t>(3)</w:t>
            </w:r>
          </w:p>
        </w:tc>
        <w:tc>
          <w:tcPr>
            <w:tcW w:w="1984" w:type="dxa"/>
            <w:gridSpan w:val="2"/>
          </w:tcPr>
          <w:p w14:paraId="494B96E2" w14:textId="0C5D04D5" w:rsidR="00771A8D" w:rsidRPr="00190F8E" w:rsidRDefault="00637CE5" w:rsidP="00110FB8">
            <w:pPr>
              <w:jc w:val="center"/>
              <w:rPr>
                <w:rFonts w:ascii="Calibri" w:hAnsi="Calibri" w:cs="Calibri"/>
                <w:sz w:val="18"/>
                <w:szCs w:val="18"/>
              </w:rPr>
            </w:pPr>
            <w:r w:rsidRPr="00190F8E">
              <w:rPr>
                <w:rFonts w:ascii="Calibri" w:hAnsi="Calibri" w:cs="Calibri"/>
                <w:sz w:val="18"/>
                <w:szCs w:val="18"/>
                <w:lang w:val="pt-BR"/>
              </w:rPr>
              <w:t>7</w:t>
            </w:r>
            <w:r w:rsidR="00771A8D" w:rsidRPr="00190F8E">
              <w:rPr>
                <w:rFonts w:ascii="Calibri" w:hAnsi="Calibri" w:cs="Calibri"/>
                <w:sz w:val="18"/>
                <w:szCs w:val="18"/>
                <w:lang w:val="pt-BR"/>
              </w:rPr>
              <w:t>0</w:t>
            </w:r>
          </w:p>
        </w:tc>
      </w:tr>
    </w:tbl>
    <w:p w14:paraId="2F83E38D" w14:textId="77777777" w:rsidR="00771A8D" w:rsidRDefault="00771A8D" w:rsidP="00771A8D">
      <w:pPr>
        <w:rPr>
          <w:lang w:val="es-ES"/>
        </w:rPr>
      </w:pPr>
    </w:p>
    <w:tbl>
      <w:tblPr>
        <w:tblStyle w:val="Tablaconcuadrcula"/>
        <w:tblW w:w="6237" w:type="dxa"/>
        <w:tblInd w:w="-5" w:type="dxa"/>
        <w:tblLayout w:type="fixed"/>
        <w:tblLook w:val="04A0" w:firstRow="1" w:lastRow="0" w:firstColumn="1" w:lastColumn="0" w:noHBand="0" w:noVBand="1"/>
      </w:tblPr>
      <w:tblGrid>
        <w:gridCol w:w="4253"/>
        <w:gridCol w:w="992"/>
        <w:gridCol w:w="992"/>
      </w:tblGrid>
      <w:tr w:rsidR="00771A8D" w:rsidRPr="00150ADF" w14:paraId="44EC3DB1" w14:textId="77777777" w:rsidTr="00110FB8">
        <w:tc>
          <w:tcPr>
            <w:tcW w:w="4253" w:type="dxa"/>
            <w:vAlign w:val="center"/>
          </w:tcPr>
          <w:p w14:paraId="71BD5D61" w14:textId="77777777" w:rsidR="00771A8D" w:rsidRPr="00150ADF" w:rsidRDefault="00771A8D" w:rsidP="00110FB8">
            <w:pPr>
              <w:pStyle w:val="TITULOVA"/>
            </w:pPr>
            <w:r w:rsidRPr="00150ADF">
              <w:t>Noches extras Santiago</w:t>
            </w:r>
          </w:p>
        </w:tc>
        <w:tc>
          <w:tcPr>
            <w:tcW w:w="992" w:type="dxa"/>
            <w:tcBorders>
              <w:top w:val="nil"/>
            </w:tcBorders>
          </w:tcPr>
          <w:p w14:paraId="08B4452F" w14:textId="77777777" w:rsidR="00771A8D" w:rsidRPr="00150ADF" w:rsidRDefault="00771A8D" w:rsidP="00110FB8">
            <w:pPr>
              <w:pStyle w:val="TITULOVA"/>
              <w:rPr>
                <w:rFonts w:ascii="Calibri" w:hAnsi="Calibri"/>
                <w:szCs w:val="18"/>
              </w:rPr>
            </w:pPr>
            <w:r w:rsidRPr="007C63C3">
              <w:rPr>
                <w:rStyle w:val="Fuerte"/>
                <w:i w:val="0"/>
                <w:iCs/>
                <w:color w:val="FFFFFF" w:themeColor="background1"/>
              </w:rPr>
              <w:t>Cat. ‘T’</w:t>
            </w:r>
          </w:p>
        </w:tc>
        <w:tc>
          <w:tcPr>
            <w:tcW w:w="992" w:type="dxa"/>
          </w:tcPr>
          <w:p w14:paraId="06CEC1C4" w14:textId="77777777" w:rsidR="00771A8D" w:rsidRPr="00150ADF" w:rsidRDefault="00771A8D" w:rsidP="00110FB8">
            <w:pPr>
              <w:pStyle w:val="TITULOVA"/>
              <w:rPr>
                <w:rFonts w:ascii="Calibri" w:hAnsi="Calibri"/>
                <w:szCs w:val="18"/>
              </w:rPr>
            </w:pPr>
            <w:r w:rsidRPr="007C63C3">
              <w:rPr>
                <w:rStyle w:val="Fuerte"/>
                <w:i w:val="0"/>
                <w:iCs/>
                <w:color w:val="FFFFFF" w:themeColor="background1"/>
              </w:rPr>
              <w:t>Cat. ‘A’</w:t>
            </w:r>
          </w:p>
        </w:tc>
      </w:tr>
      <w:tr w:rsidR="00E6772B" w:rsidRPr="00150ADF" w14:paraId="22133FAF" w14:textId="77777777" w:rsidTr="00144683">
        <w:tc>
          <w:tcPr>
            <w:tcW w:w="4253" w:type="dxa"/>
          </w:tcPr>
          <w:p w14:paraId="7D8DCD06" w14:textId="77777777" w:rsidR="00E6772B" w:rsidRPr="00190F8E" w:rsidRDefault="00E6772B" w:rsidP="00144683">
            <w:pPr>
              <w:rPr>
                <w:rFonts w:ascii="Calibri" w:hAnsi="Calibri" w:cs="Calibri"/>
                <w:sz w:val="18"/>
                <w:szCs w:val="18"/>
                <w:lang w:val="es-ES"/>
              </w:rPr>
            </w:pPr>
            <w:r w:rsidRPr="00190F8E">
              <w:rPr>
                <w:rFonts w:ascii="Calibri" w:hAnsi="Calibri" w:cs="Calibri"/>
                <w:sz w:val="18"/>
                <w:szCs w:val="18"/>
              </w:rPr>
              <w:t>- En Doble/Triple</w:t>
            </w:r>
          </w:p>
        </w:tc>
        <w:tc>
          <w:tcPr>
            <w:tcW w:w="992" w:type="dxa"/>
          </w:tcPr>
          <w:p w14:paraId="43FF50FF" w14:textId="77777777" w:rsidR="00E6772B" w:rsidRPr="00190F8E" w:rsidRDefault="00E6772B" w:rsidP="00144683">
            <w:pPr>
              <w:jc w:val="center"/>
              <w:rPr>
                <w:rFonts w:ascii="Calibri" w:hAnsi="Calibri" w:cs="Calibri"/>
                <w:sz w:val="18"/>
                <w:szCs w:val="18"/>
              </w:rPr>
            </w:pPr>
            <w:r w:rsidRPr="00190F8E">
              <w:rPr>
                <w:rFonts w:ascii="Calibri" w:hAnsi="Calibri" w:cs="Calibri"/>
                <w:bCs/>
                <w:sz w:val="18"/>
                <w:szCs w:val="18"/>
              </w:rPr>
              <w:t>95</w:t>
            </w:r>
          </w:p>
        </w:tc>
        <w:tc>
          <w:tcPr>
            <w:tcW w:w="992" w:type="dxa"/>
          </w:tcPr>
          <w:p w14:paraId="34D31D2E" w14:textId="77777777" w:rsidR="00E6772B" w:rsidRPr="00190F8E" w:rsidRDefault="00E6772B" w:rsidP="00144683">
            <w:pPr>
              <w:jc w:val="center"/>
              <w:rPr>
                <w:rFonts w:ascii="Calibri" w:hAnsi="Calibri" w:cs="Calibri"/>
                <w:sz w:val="18"/>
                <w:szCs w:val="18"/>
              </w:rPr>
            </w:pPr>
            <w:r w:rsidRPr="00190F8E">
              <w:rPr>
                <w:rFonts w:ascii="Calibri" w:hAnsi="Calibri" w:cs="Calibri"/>
                <w:bCs/>
                <w:sz w:val="18"/>
                <w:szCs w:val="18"/>
              </w:rPr>
              <w:t>110</w:t>
            </w:r>
          </w:p>
        </w:tc>
      </w:tr>
      <w:tr w:rsidR="00E6772B" w:rsidRPr="00150ADF" w14:paraId="6C031E10" w14:textId="77777777" w:rsidTr="00144683">
        <w:tc>
          <w:tcPr>
            <w:tcW w:w="4253" w:type="dxa"/>
          </w:tcPr>
          <w:p w14:paraId="577EEB79" w14:textId="77777777" w:rsidR="00E6772B" w:rsidRPr="00190F8E" w:rsidRDefault="00E6772B" w:rsidP="00144683">
            <w:pPr>
              <w:rPr>
                <w:rFonts w:ascii="Calibri" w:hAnsi="Calibri" w:cs="Calibri"/>
                <w:sz w:val="18"/>
                <w:szCs w:val="18"/>
                <w:lang w:val="es-ES"/>
              </w:rPr>
            </w:pPr>
            <w:r w:rsidRPr="00190F8E">
              <w:rPr>
                <w:rFonts w:ascii="Calibri" w:hAnsi="Calibri" w:cs="Calibri"/>
                <w:sz w:val="18"/>
                <w:szCs w:val="18"/>
                <w:lang w:val="en-US"/>
              </w:rPr>
              <w:t>- Supl. Single</w:t>
            </w:r>
          </w:p>
        </w:tc>
        <w:tc>
          <w:tcPr>
            <w:tcW w:w="992" w:type="dxa"/>
          </w:tcPr>
          <w:p w14:paraId="3B1C6510" w14:textId="77777777" w:rsidR="00E6772B" w:rsidRPr="00190F8E" w:rsidRDefault="00E6772B" w:rsidP="00144683">
            <w:pPr>
              <w:jc w:val="center"/>
              <w:rPr>
                <w:rFonts w:ascii="Calibri" w:hAnsi="Calibri" w:cs="Calibri"/>
                <w:sz w:val="18"/>
                <w:szCs w:val="18"/>
              </w:rPr>
            </w:pPr>
            <w:r w:rsidRPr="00190F8E">
              <w:rPr>
                <w:rFonts w:ascii="Calibri" w:hAnsi="Calibri" w:cs="Calibri"/>
                <w:bCs/>
                <w:sz w:val="18"/>
                <w:szCs w:val="18"/>
              </w:rPr>
              <w:t>65</w:t>
            </w:r>
          </w:p>
        </w:tc>
        <w:tc>
          <w:tcPr>
            <w:tcW w:w="992" w:type="dxa"/>
          </w:tcPr>
          <w:p w14:paraId="4B5DE410" w14:textId="77777777" w:rsidR="00E6772B" w:rsidRPr="00190F8E" w:rsidRDefault="00E6772B" w:rsidP="00144683">
            <w:pPr>
              <w:jc w:val="center"/>
              <w:rPr>
                <w:rFonts w:ascii="Calibri" w:hAnsi="Calibri" w:cs="Calibri"/>
                <w:sz w:val="18"/>
                <w:szCs w:val="18"/>
              </w:rPr>
            </w:pPr>
            <w:r w:rsidRPr="00190F8E">
              <w:rPr>
                <w:rFonts w:ascii="Calibri" w:hAnsi="Calibri" w:cs="Calibri"/>
                <w:bCs/>
                <w:sz w:val="18"/>
                <w:szCs w:val="18"/>
              </w:rPr>
              <w:t>80</w:t>
            </w:r>
          </w:p>
        </w:tc>
      </w:tr>
    </w:tbl>
    <w:p w14:paraId="504949B0" w14:textId="77777777" w:rsidR="00771A8D" w:rsidRPr="00410B71" w:rsidRDefault="00771A8D" w:rsidP="00771A8D">
      <w:pPr>
        <w:jc w:val="both"/>
        <w:rPr>
          <w:rFonts w:asciiTheme="minorHAnsi" w:hAnsiTheme="minorHAnsi" w:cstheme="minorBidi"/>
          <w:b/>
          <w:sz w:val="18"/>
          <w:szCs w:val="18"/>
          <w:lang w:val="es-ES"/>
        </w:rPr>
      </w:pPr>
      <w:r w:rsidRPr="00410B71">
        <w:rPr>
          <w:rFonts w:asciiTheme="minorHAnsi" w:hAnsiTheme="minorHAnsi" w:cstheme="minorBidi"/>
          <w:b/>
          <w:sz w:val="18"/>
          <w:szCs w:val="18"/>
          <w:lang w:val="es-ES"/>
        </w:rPr>
        <w:t xml:space="preserve">(1) </w:t>
      </w:r>
      <w:r w:rsidRPr="00410B71">
        <w:rPr>
          <w:rFonts w:asciiTheme="minorHAnsi" w:hAnsiTheme="minorHAnsi" w:cstheme="minorBidi"/>
          <w:sz w:val="18"/>
          <w:szCs w:val="18"/>
          <w:lang w:val="es-ES"/>
        </w:rPr>
        <w:t>El precio base 1 pax ya incluye el Supl. Sgl</w:t>
      </w:r>
    </w:p>
    <w:p w14:paraId="269CC719" w14:textId="7D051C55" w:rsidR="00771A8D" w:rsidRPr="00410B71" w:rsidRDefault="00771A8D" w:rsidP="00771A8D">
      <w:pPr>
        <w:jc w:val="both"/>
        <w:rPr>
          <w:rFonts w:asciiTheme="minorHAnsi" w:hAnsiTheme="minorHAnsi" w:cstheme="minorBidi"/>
          <w:b/>
          <w:sz w:val="18"/>
          <w:szCs w:val="18"/>
          <w:lang w:val="es-ES"/>
        </w:rPr>
      </w:pPr>
      <w:r w:rsidRPr="00410B71">
        <w:rPr>
          <w:rFonts w:asciiTheme="minorHAnsi" w:hAnsiTheme="minorHAnsi" w:cstheme="minorBidi"/>
          <w:b/>
          <w:sz w:val="18"/>
          <w:szCs w:val="18"/>
          <w:lang w:val="es-ES"/>
        </w:rPr>
        <w:t>(2)</w:t>
      </w:r>
      <w:r w:rsidRPr="00410B71">
        <w:rPr>
          <w:rFonts w:asciiTheme="minorHAnsi" w:hAnsiTheme="minorHAnsi" w:cstheme="minorBidi"/>
          <w:sz w:val="18"/>
          <w:szCs w:val="18"/>
          <w:lang w:val="es-ES"/>
        </w:rPr>
        <w:t xml:space="preserve"> El Supl. M.P. (Media Pensión) incluye </w:t>
      </w:r>
      <w:r w:rsidR="00DC1FAF">
        <w:rPr>
          <w:rFonts w:asciiTheme="minorHAnsi" w:hAnsiTheme="minorHAnsi" w:cstheme="minorBidi"/>
          <w:sz w:val="18"/>
          <w:szCs w:val="18"/>
          <w:lang w:val="es-ES"/>
        </w:rPr>
        <w:t>6</w:t>
      </w:r>
      <w:r w:rsidRPr="00410B71">
        <w:rPr>
          <w:rFonts w:asciiTheme="minorHAnsi" w:hAnsiTheme="minorHAnsi" w:cstheme="minorBidi"/>
          <w:sz w:val="18"/>
          <w:szCs w:val="18"/>
          <w:lang w:val="es-ES"/>
        </w:rPr>
        <w:t xml:space="preserve"> cenas</w:t>
      </w:r>
    </w:p>
    <w:p w14:paraId="678EC9FE" w14:textId="77777777" w:rsidR="00771A8D" w:rsidRPr="006C2603" w:rsidRDefault="00771A8D" w:rsidP="00771A8D">
      <w:pPr>
        <w:jc w:val="both"/>
        <w:rPr>
          <w:rFonts w:ascii="Calibri" w:hAnsi="Calibri" w:cs="Calibri"/>
          <w:b/>
          <w:bCs/>
          <w:sz w:val="18"/>
          <w:szCs w:val="18"/>
          <w:lang w:val="es-ES"/>
        </w:rPr>
      </w:pPr>
      <w:r w:rsidRPr="00410B71">
        <w:rPr>
          <w:rFonts w:ascii="Calibri" w:hAnsi="Calibri" w:cs="Calibri"/>
          <w:b/>
          <w:bCs/>
          <w:sz w:val="18"/>
          <w:szCs w:val="18"/>
          <w:lang w:val="es-ES"/>
        </w:rPr>
        <w:t>(3)</w:t>
      </w:r>
      <w:r w:rsidRPr="00410B71">
        <w:rPr>
          <w:rFonts w:ascii="Calibri" w:hAnsi="Calibri" w:cs="Calibri"/>
          <w:sz w:val="18"/>
          <w:szCs w:val="18"/>
          <w:lang w:val="es-ES"/>
        </w:rPr>
        <w:t xml:space="preserve"> </w:t>
      </w:r>
      <w:r w:rsidRPr="00410B71">
        <w:rPr>
          <w:rFonts w:ascii="Calibri" w:hAnsi="Calibri" w:cs="Calibri"/>
          <w:b/>
          <w:bCs/>
          <w:sz w:val="18"/>
          <w:szCs w:val="18"/>
          <w:lang w:val="es-ES"/>
        </w:rPr>
        <w:t>Muy importante</w:t>
      </w:r>
      <w:r w:rsidRPr="00410B71">
        <w:rPr>
          <w:rFonts w:ascii="Calibri" w:hAnsi="Calibri" w:cs="Calibri"/>
          <w:sz w:val="18"/>
          <w:szCs w:val="18"/>
          <w:lang w:val="es-ES"/>
        </w:rPr>
        <w:t>: Si algún cliente tiene previsto viajar con 1 maleta adicional, además de la permitida, nos tienen que informar en el momento de</w:t>
      </w:r>
      <w:r w:rsidRPr="002A6720">
        <w:rPr>
          <w:rFonts w:ascii="Calibri" w:hAnsi="Calibri" w:cs="Calibri"/>
          <w:sz w:val="18"/>
          <w:szCs w:val="18"/>
          <w:lang w:val="es-ES"/>
        </w:rPr>
        <w:t xml:space="preserve"> la reserva para incluir este suplemento en la factura final y avisar al proveedor. En caso de no avisar y llegar con más de 1 maleta, el cliente tendrá que contratar y pagar por su cuenta 1 taxi para que les lleven esa maleta adicional de un hotel a otro.</w:t>
      </w:r>
      <w:r>
        <w:rPr>
          <w:rFonts w:ascii="Calibri" w:hAnsi="Calibri" w:cs="Calibri"/>
          <w:sz w:val="18"/>
          <w:szCs w:val="18"/>
          <w:lang w:val="es-ES"/>
        </w:rPr>
        <w:t xml:space="preserve"> </w:t>
      </w:r>
    </w:p>
    <w:p w14:paraId="76C066CF" w14:textId="77777777" w:rsidR="00771A8D" w:rsidRDefault="00771A8D">
      <w:pPr>
        <w:jc w:val="both"/>
        <w:rPr>
          <w:rFonts w:ascii="Calibri" w:hAnsi="Calibri" w:cs="Calibri"/>
          <w:color w:val="000000" w:themeColor="text1"/>
          <w:sz w:val="20"/>
          <w:u w:val="single"/>
          <w:lang w:val="es-ES"/>
        </w:rPr>
      </w:pPr>
    </w:p>
    <w:p w14:paraId="62422A1A" w14:textId="77777777" w:rsidR="00771A8D" w:rsidRDefault="00771A8D">
      <w:pPr>
        <w:jc w:val="both"/>
        <w:rPr>
          <w:rFonts w:ascii="Calibri" w:hAnsi="Calibri" w:cs="Calibri"/>
          <w:color w:val="000000" w:themeColor="text1"/>
          <w:sz w:val="20"/>
          <w:u w:val="single"/>
          <w:lang w:val="es-ES"/>
        </w:rPr>
      </w:pPr>
    </w:p>
    <w:p w14:paraId="0355D9A8" w14:textId="63345A61" w:rsidR="002E3360" w:rsidRPr="007607C8" w:rsidRDefault="002E3360" w:rsidP="002E3360">
      <w:pPr>
        <w:pStyle w:val="Ttulo"/>
      </w:pPr>
      <w:r w:rsidRPr="007607C8">
        <w:t>El precio incluye</w:t>
      </w:r>
      <w:r w:rsidR="00997E5A">
        <w:t>:</w:t>
      </w:r>
    </w:p>
    <w:p w14:paraId="08B9A419" w14:textId="38851101" w:rsidR="004C39F5" w:rsidRPr="00904868" w:rsidRDefault="00904868" w:rsidP="00904868">
      <w:pPr>
        <w:contextualSpacing/>
        <w:jc w:val="both"/>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 xml:space="preserve">- </w:t>
      </w:r>
      <w:r w:rsidR="004C39F5" w:rsidRPr="00904868">
        <w:rPr>
          <w:rFonts w:asciiTheme="minorHAnsi" w:hAnsiTheme="minorHAnsi" w:cstheme="minorHAnsi"/>
          <w:color w:val="000000" w:themeColor="text1"/>
          <w:sz w:val="18"/>
          <w:szCs w:val="18"/>
        </w:rPr>
        <w:t>Traslado de llegada en León desde la estación de tren o de bus al hotel.</w:t>
      </w:r>
    </w:p>
    <w:p w14:paraId="54D90B94" w14:textId="1C74664B" w:rsidR="004C39F5" w:rsidRPr="00904868" w:rsidRDefault="00904868" w:rsidP="00904868">
      <w:pPr>
        <w:contextualSpacing/>
        <w:jc w:val="both"/>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w:t>
      </w:r>
      <w:r w:rsidR="004C39F5" w:rsidRPr="00904868">
        <w:rPr>
          <w:rFonts w:asciiTheme="minorHAnsi" w:hAnsiTheme="minorHAnsi" w:cstheme="minorHAnsi"/>
          <w:color w:val="000000" w:themeColor="text1"/>
          <w:sz w:val="18"/>
          <w:szCs w:val="18"/>
        </w:rPr>
        <w:t>Traslado de salida en Santiago de Compostela desde el hotel al Aeropuerto o a la estación de tren.</w:t>
      </w:r>
    </w:p>
    <w:p w14:paraId="259E04F5" w14:textId="233BBCE0" w:rsidR="004C39F5" w:rsidRPr="00904868" w:rsidRDefault="00904868" w:rsidP="00904868">
      <w:pPr>
        <w:contextualSpacing/>
        <w:jc w:val="both"/>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 xml:space="preserve">- </w:t>
      </w:r>
      <w:r w:rsidR="004C39F5" w:rsidRPr="00904868">
        <w:rPr>
          <w:rFonts w:asciiTheme="minorHAnsi" w:hAnsiTheme="minorHAnsi" w:cstheme="minorHAnsi"/>
          <w:color w:val="000000" w:themeColor="text1"/>
          <w:sz w:val="18"/>
          <w:szCs w:val="18"/>
        </w:rPr>
        <w:t>6 noches de alojamiento en habitación doble con desayuno.</w:t>
      </w:r>
    </w:p>
    <w:p w14:paraId="3A30FCD4" w14:textId="49F569A4" w:rsidR="004C39F5" w:rsidRPr="00904868" w:rsidRDefault="00F74D5D" w:rsidP="00904868">
      <w:pPr>
        <w:contextualSpacing/>
        <w:jc w:val="both"/>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 xml:space="preserve">- </w:t>
      </w:r>
      <w:r w:rsidR="004C39F5" w:rsidRPr="00904868">
        <w:rPr>
          <w:rFonts w:asciiTheme="minorHAnsi" w:hAnsiTheme="minorHAnsi" w:cstheme="minorHAnsi"/>
          <w:color w:val="000000" w:themeColor="text1"/>
          <w:sz w:val="18"/>
          <w:szCs w:val="18"/>
        </w:rPr>
        <w:t>Alquiler de bicicleta para realizar todo el itinerario.</w:t>
      </w:r>
    </w:p>
    <w:p w14:paraId="046011FB" w14:textId="7391B773" w:rsidR="004C39F5" w:rsidRPr="00904868" w:rsidRDefault="00F74D5D" w:rsidP="00904868">
      <w:pPr>
        <w:contextualSpacing/>
        <w:jc w:val="both"/>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 xml:space="preserve">- </w:t>
      </w:r>
      <w:r w:rsidR="004C39F5" w:rsidRPr="00904868">
        <w:rPr>
          <w:rFonts w:asciiTheme="minorHAnsi" w:hAnsiTheme="minorHAnsi" w:cstheme="minorHAnsi"/>
          <w:color w:val="000000" w:themeColor="text1"/>
          <w:sz w:val="18"/>
          <w:szCs w:val="18"/>
        </w:rPr>
        <w:t>Transporte de Equipaje entre etapas</w:t>
      </w:r>
      <w:r w:rsidR="00297450" w:rsidRPr="00904868">
        <w:rPr>
          <w:rFonts w:asciiTheme="minorHAnsi" w:hAnsiTheme="minorHAnsi" w:cstheme="minorHAnsi"/>
          <w:color w:val="000000" w:themeColor="text1"/>
          <w:sz w:val="18"/>
          <w:szCs w:val="18"/>
        </w:rPr>
        <w:t xml:space="preserve"> </w:t>
      </w:r>
      <w:r w:rsidR="00297450" w:rsidRPr="00904868">
        <w:rPr>
          <w:rFonts w:asciiTheme="minorHAnsi" w:hAnsiTheme="minorHAnsi" w:cstheme="minorHAnsi"/>
          <w:sz w:val="18"/>
          <w:szCs w:val="18"/>
        </w:rPr>
        <w:t>(1 maleta 20 kg por persona máximo)</w:t>
      </w:r>
      <w:r>
        <w:rPr>
          <w:rFonts w:asciiTheme="minorHAnsi" w:hAnsiTheme="minorHAnsi" w:cstheme="minorHAnsi"/>
          <w:sz w:val="18"/>
          <w:szCs w:val="18"/>
        </w:rPr>
        <w:t>.</w:t>
      </w:r>
    </w:p>
    <w:p w14:paraId="5D1226A2" w14:textId="59C31AFC" w:rsidR="004C39F5" w:rsidRPr="00904868" w:rsidRDefault="00F74D5D" w:rsidP="00904868">
      <w:pPr>
        <w:contextualSpacing/>
        <w:jc w:val="both"/>
        <w:rPr>
          <w:rFonts w:asciiTheme="minorHAnsi" w:hAnsiTheme="minorHAnsi" w:cstheme="minorHAnsi"/>
          <w:color w:val="000000" w:themeColor="text1"/>
          <w:sz w:val="18"/>
          <w:szCs w:val="18"/>
        </w:rPr>
      </w:pPr>
      <w:r w:rsidRPr="00167616">
        <w:rPr>
          <w:rFonts w:asciiTheme="minorHAnsi" w:hAnsiTheme="minorHAnsi" w:cstheme="minorHAnsi"/>
          <w:color w:val="000000" w:themeColor="text1"/>
          <w:sz w:val="18"/>
          <w:szCs w:val="18"/>
        </w:rPr>
        <w:t xml:space="preserve">- </w:t>
      </w:r>
      <w:r w:rsidR="00D60916" w:rsidRPr="00167616">
        <w:rPr>
          <w:rFonts w:asciiTheme="minorHAnsi" w:hAnsiTheme="minorHAnsi" w:cstheme="minorHAnsi"/>
          <w:color w:val="000000" w:themeColor="text1"/>
          <w:sz w:val="18"/>
          <w:szCs w:val="18"/>
        </w:rPr>
        <w:t>Documentación completa</w:t>
      </w:r>
      <w:r w:rsidRPr="00167616">
        <w:rPr>
          <w:rFonts w:asciiTheme="minorHAnsi" w:hAnsiTheme="minorHAnsi" w:cstheme="minorHAnsi"/>
          <w:color w:val="000000" w:themeColor="text1"/>
          <w:sz w:val="18"/>
          <w:szCs w:val="18"/>
        </w:rPr>
        <w:t>.</w:t>
      </w:r>
    </w:p>
    <w:p w14:paraId="1C60F9DC" w14:textId="76C1FD0B" w:rsidR="004C39F5" w:rsidRPr="00904868" w:rsidRDefault="00F74D5D" w:rsidP="00904868">
      <w:pPr>
        <w:contextualSpacing/>
        <w:jc w:val="both"/>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 xml:space="preserve">- </w:t>
      </w:r>
      <w:r w:rsidR="004C39F5" w:rsidRPr="00904868">
        <w:rPr>
          <w:rFonts w:asciiTheme="minorHAnsi" w:hAnsiTheme="minorHAnsi" w:cstheme="minorHAnsi"/>
          <w:color w:val="000000" w:themeColor="text1"/>
          <w:sz w:val="18"/>
          <w:szCs w:val="18"/>
        </w:rPr>
        <w:t>Asistencia telefónica en ruta</w:t>
      </w:r>
      <w:r>
        <w:rPr>
          <w:rFonts w:asciiTheme="minorHAnsi" w:hAnsiTheme="minorHAnsi" w:cstheme="minorHAnsi"/>
          <w:color w:val="000000" w:themeColor="text1"/>
          <w:sz w:val="18"/>
          <w:szCs w:val="18"/>
        </w:rPr>
        <w:t>.</w:t>
      </w:r>
    </w:p>
    <w:p w14:paraId="1B313E70" w14:textId="77777777" w:rsidR="001278C1" w:rsidRPr="00904868" w:rsidRDefault="001278C1" w:rsidP="001278C1">
      <w:pPr>
        <w:contextualSpacing/>
        <w:jc w:val="both"/>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 xml:space="preserve">- </w:t>
      </w:r>
      <w:r w:rsidRPr="00904868">
        <w:rPr>
          <w:rFonts w:asciiTheme="minorHAnsi" w:hAnsiTheme="minorHAnsi" w:cstheme="minorHAnsi"/>
          <w:color w:val="000000" w:themeColor="text1"/>
          <w:sz w:val="18"/>
          <w:szCs w:val="18"/>
        </w:rPr>
        <w:t>Seguro de viaje</w:t>
      </w:r>
      <w:r>
        <w:rPr>
          <w:rFonts w:asciiTheme="minorHAnsi" w:hAnsiTheme="minorHAnsi" w:cstheme="minorHAnsi"/>
          <w:color w:val="000000" w:themeColor="text1"/>
          <w:sz w:val="18"/>
          <w:szCs w:val="18"/>
        </w:rPr>
        <w:t>.</w:t>
      </w:r>
    </w:p>
    <w:p w14:paraId="6BA5BCDA" w14:textId="77777777" w:rsidR="004C39F5" w:rsidRPr="00126936" w:rsidRDefault="004C39F5" w:rsidP="004C39F5">
      <w:pPr>
        <w:jc w:val="both"/>
        <w:rPr>
          <w:rFonts w:asciiTheme="minorHAnsi" w:hAnsiTheme="minorHAnsi"/>
          <w:sz w:val="14"/>
          <w:szCs w:val="14"/>
          <w:lang w:val="es-DO"/>
        </w:rPr>
      </w:pPr>
    </w:p>
    <w:p w14:paraId="4DBE7377" w14:textId="77777777" w:rsidR="00822ECA" w:rsidRPr="002F2545" w:rsidRDefault="00822ECA" w:rsidP="00822ECA">
      <w:pPr>
        <w:jc w:val="both"/>
        <w:rPr>
          <w:rFonts w:asciiTheme="minorHAnsi" w:hAnsiTheme="minorHAnsi" w:cstheme="minorHAnsi"/>
          <w:sz w:val="18"/>
          <w:szCs w:val="18"/>
        </w:rPr>
      </w:pPr>
    </w:p>
    <w:p w14:paraId="40D61A23" w14:textId="45623266" w:rsidR="002E3360" w:rsidRPr="00905389" w:rsidRDefault="002E3360" w:rsidP="002E3360">
      <w:pPr>
        <w:pStyle w:val="Ttulo"/>
      </w:pPr>
      <w:r w:rsidRPr="00905389">
        <w:t>El precio NO incluye</w:t>
      </w:r>
      <w:r w:rsidR="00997E5A">
        <w:t>:</w:t>
      </w:r>
    </w:p>
    <w:p w14:paraId="4706E27E" w14:textId="02A3FAF4" w:rsidR="00531E55" w:rsidRPr="00904868" w:rsidRDefault="00904868" w:rsidP="00904868">
      <w:pPr>
        <w:contextualSpacing/>
        <w:jc w:val="both"/>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 xml:space="preserve">- </w:t>
      </w:r>
      <w:r w:rsidR="000A3B57" w:rsidRPr="00904868">
        <w:rPr>
          <w:rFonts w:asciiTheme="minorHAnsi" w:hAnsiTheme="minorHAnsi" w:cstheme="minorHAnsi"/>
          <w:color w:val="000000" w:themeColor="text1"/>
          <w:sz w:val="18"/>
          <w:szCs w:val="18"/>
        </w:rPr>
        <w:t>Guía</w:t>
      </w:r>
      <w:r w:rsidR="00531E55" w:rsidRPr="00904868">
        <w:rPr>
          <w:rFonts w:asciiTheme="minorHAnsi" w:hAnsiTheme="minorHAnsi" w:cstheme="minorHAnsi"/>
          <w:color w:val="000000" w:themeColor="text1"/>
          <w:sz w:val="18"/>
          <w:szCs w:val="18"/>
        </w:rPr>
        <w:t xml:space="preserve"> acompañante</w:t>
      </w:r>
    </w:p>
    <w:p w14:paraId="6E2BC4D3" w14:textId="4B75149F" w:rsidR="00531E55" w:rsidRPr="00904868" w:rsidRDefault="00904868" w:rsidP="00904868">
      <w:pPr>
        <w:contextualSpacing/>
        <w:jc w:val="both"/>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 xml:space="preserve">- </w:t>
      </w:r>
      <w:r w:rsidR="00531E55" w:rsidRPr="00904868">
        <w:rPr>
          <w:rFonts w:asciiTheme="minorHAnsi" w:hAnsiTheme="minorHAnsi" w:cstheme="minorHAnsi"/>
          <w:color w:val="000000" w:themeColor="text1"/>
          <w:sz w:val="18"/>
          <w:szCs w:val="18"/>
        </w:rPr>
        <w:t>Cualquier otro tipo de transporte no indicado en “el precio incluye”</w:t>
      </w:r>
    </w:p>
    <w:p w14:paraId="58927123" w14:textId="77777777" w:rsidR="002E3360" w:rsidRPr="00531E55" w:rsidRDefault="002E3360" w:rsidP="002E3360">
      <w:pPr>
        <w:jc w:val="both"/>
        <w:rPr>
          <w:rFonts w:ascii="Calibri" w:hAnsi="Calibri" w:cs="Calibri"/>
          <w:sz w:val="18"/>
          <w:szCs w:val="18"/>
          <w:lang w:val="es-ES"/>
        </w:rPr>
      </w:pPr>
    </w:p>
    <w:p w14:paraId="79BE070B" w14:textId="77777777" w:rsidR="00BE0468" w:rsidRDefault="00BE0468" w:rsidP="002E3360">
      <w:pPr>
        <w:pStyle w:val="Ttulo"/>
      </w:pPr>
    </w:p>
    <w:p w14:paraId="050B2DA6" w14:textId="5D7F8CF9" w:rsidR="002E3360" w:rsidRDefault="002E3360" w:rsidP="002E3360">
      <w:pPr>
        <w:pStyle w:val="Ttulo"/>
      </w:pPr>
      <w:r w:rsidRPr="007607C8">
        <w:t>Nota</w:t>
      </w:r>
      <w:r w:rsidR="00CF0BD8">
        <w:t>s</w:t>
      </w:r>
      <w:r w:rsidRPr="007607C8">
        <w:t xml:space="preserve"> importante</w:t>
      </w:r>
      <w:r w:rsidR="00CF0BD8">
        <w:t>s</w:t>
      </w:r>
      <w:r w:rsidR="00997E5A">
        <w:t>:</w:t>
      </w:r>
    </w:p>
    <w:p w14:paraId="0712AD51" w14:textId="5844B16A" w:rsidR="00F2707F" w:rsidRDefault="00904868" w:rsidP="00CF0BD8">
      <w:pPr>
        <w:rPr>
          <w:rFonts w:ascii="Calibri" w:hAnsi="Calibri" w:cs="Calibri"/>
          <w:sz w:val="18"/>
          <w:szCs w:val="18"/>
        </w:rPr>
      </w:pPr>
      <w:r>
        <w:rPr>
          <w:rFonts w:ascii="Calibri" w:hAnsi="Calibri" w:cs="Calibri"/>
          <w:sz w:val="18"/>
          <w:szCs w:val="18"/>
        </w:rPr>
        <w:t xml:space="preserve">- </w:t>
      </w:r>
      <w:r w:rsidR="00CF0BD8" w:rsidRPr="00CF0BD8">
        <w:rPr>
          <w:rFonts w:ascii="Calibri" w:hAnsi="Calibri" w:cs="Calibri"/>
          <w:sz w:val="18"/>
          <w:szCs w:val="18"/>
        </w:rPr>
        <w:t xml:space="preserve">Debido a la gran ocupación que ofrecen los hoteles de Santiago de Compostela en determinadas fechas por motivo de conciertos internacionales, </w:t>
      </w:r>
    </w:p>
    <w:p w14:paraId="460E74B2" w14:textId="77777777" w:rsidR="00F2707F" w:rsidRDefault="00F2707F" w:rsidP="00CF0BD8">
      <w:pPr>
        <w:rPr>
          <w:rFonts w:ascii="Calibri" w:hAnsi="Calibri" w:cs="Calibri"/>
          <w:sz w:val="18"/>
          <w:szCs w:val="18"/>
        </w:rPr>
      </w:pPr>
      <w:r>
        <w:rPr>
          <w:rFonts w:ascii="Calibri" w:hAnsi="Calibri" w:cs="Calibri"/>
          <w:sz w:val="18"/>
          <w:szCs w:val="18"/>
        </w:rPr>
        <w:t xml:space="preserve">  </w:t>
      </w:r>
      <w:r w:rsidR="00CF0BD8" w:rsidRPr="00CF0BD8">
        <w:rPr>
          <w:rFonts w:ascii="Calibri" w:hAnsi="Calibri" w:cs="Calibri"/>
          <w:sz w:val="18"/>
          <w:szCs w:val="18"/>
        </w:rPr>
        <w:t xml:space="preserve">ferias o congresos, existe la posibilidad de facturar un suplemento adicional al paquete base y/o a las noches extra. El suplemento se informará en </w:t>
      </w:r>
    </w:p>
    <w:p w14:paraId="7FA7E093" w14:textId="11511209" w:rsidR="00CF0BD8" w:rsidRDefault="00F2707F" w:rsidP="00CF0BD8">
      <w:pPr>
        <w:rPr>
          <w:rFonts w:ascii="Calibri" w:hAnsi="Calibri" w:cs="Calibri"/>
          <w:sz w:val="18"/>
          <w:szCs w:val="18"/>
        </w:rPr>
      </w:pPr>
      <w:r>
        <w:rPr>
          <w:rFonts w:ascii="Calibri" w:hAnsi="Calibri" w:cs="Calibri"/>
          <w:sz w:val="18"/>
          <w:szCs w:val="18"/>
        </w:rPr>
        <w:t xml:space="preserve">  </w:t>
      </w:r>
      <w:r w:rsidR="00CF0BD8" w:rsidRPr="00CF0BD8">
        <w:rPr>
          <w:rFonts w:ascii="Calibri" w:hAnsi="Calibri" w:cs="Calibri"/>
          <w:sz w:val="18"/>
          <w:szCs w:val="18"/>
        </w:rPr>
        <w:t>el momento de la confirmación.</w:t>
      </w:r>
      <w:r w:rsidR="00CF0BD8">
        <w:rPr>
          <w:rFonts w:ascii="Calibri" w:hAnsi="Calibri" w:cs="Calibri"/>
          <w:sz w:val="18"/>
          <w:szCs w:val="18"/>
        </w:rPr>
        <w:t xml:space="preserve"> </w:t>
      </w:r>
    </w:p>
    <w:p w14:paraId="18E2FC4B" w14:textId="3E005D8E" w:rsidR="002E3360" w:rsidRPr="006C2603" w:rsidRDefault="00904868" w:rsidP="002E3360">
      <w:pPr>
        <w:jc w:val="both"/>
        <w:rPr>
          <w:rFonts w:ascii="Calibri" w:hAnsi="Calibri" w:cs="Calibri"/>
          <w:sz w:val="18"/>
          <w:szCs w:val="18"/>
          <w:lang w:val="es-ES"/>
        </w:rPr>
      </w:pPr>
      <w:r w:rsidRPr="4215EFED">
        <w:rPr>
          <w:rFonts w:ascii="Calibri" w:hAnsi="Calibri" w:cs="Calibri"/>
          <w:sz w:val="18"/>
          <w:szCs w:val="18"/>
          <w:lang w:val="es-ES"/>
        </w:rPr>
        <w:t xml:space="preserve">- </w:t>
      </w:r>
      <w:r w:rsidR="002E3360" w:rsidRPr="4215EFED">
        <w:rPr>
          <w:rFonts w:ascii="Calibri" w:hAnsi="Calibri" w:cs="Calibri"/>
          <w:sz w:val="18"/>
          <w:szCs w:val="18"/>
          <w:lang w:val="es-ES"/>
        </w:rPr>
        <w:t>El itinerario podrá ser modificado debido a la poca capacidad hotelera de algunas de las ciudades del camino</w:t>
      </w:r>
      <w:r w:rsidR="00695342" w:rsidRPr="4215EFED">
        <w:rPr>
          <w:rFonts w:ascii="Calibri" w:hAnsi="Calibri" w:cs="Calibri"/>
          <w:sz w:val="18"/>
          <w:szCs w:val="18"/>
          <w:lang w:val="es-ES"/>
        </w:rPr>
        <w:t>.</w:t>
      </w:r>
    </w:p>
    <w:p w14:paraId="2A2C78FC" w14:textId="4326AE7A" w:rsidR="007F2458" w:rsidRDefault="00904868" w:rsidP="007F2458">
      <w:pPr>
        <w:jc w:val="both"/>
        <w:rPr>
          <w:rFonts w:ascii="Calibri" w:hAnsi="Calibri" w:cs="Calibri"/>
          <w:color w:val="000000" w:themeColor="text1"/>
          <w:sz w:val="18"/>
          <w:szCs w:val="18"/>
        </w:rPr>
      </w:pPr>
      <w:r>
        <w:rPr>
          <w:rFonts w:ascii="Calibri" w:hAnsi="Calibri" w:cs="Calibri"/>
          <w:sz w:val="18"/>
          <w:szCs w:val="18"/>
        </w:rPr>
        <w:t xml:space="preserve">- </w:t>
      </w:r>
      <w:r w:rsidR="007F2458" w:rsidRPr="00695342">
        <w:rPr>
          <w:rFonts w:ascii="Calibri" w:hAnsi="Calibri" w:cs="Calibri"/>
          <w:sz w:val="18"/>
          <w:szCs w:val="18"/>
        </w:rPr>
        <w:t>Recordamos a nuestros clientes que solo está permitido viajar con 1 maleta por persona que no exceda de 20 kg.</w:t>
      </w:r>
    </w:p>
    <w:p w14:paraId="306213FC" w14:textId="77777777" w:rsidR="00152F26" w:rsidRPr="00BE0468" w:rsidRDefault="00152F26" w:rsidP="00043416">
      <w:pPr>
        <w:rPr>
          <w:rFonts w:ascii="Calibri" w:hAnsi="Calibri" w:cs="Calibri"/>
          <w:color w:val="000000" w:themeColor="text1"/>
          <w:sz w:val="18"/>
          <w:szCs w:val="18"/>
          <w:u w:val="single"/>
        </w:rPr>
      </w:pPr>
    </w:p>
    <w:sectPr w:rsidR="00152F26" w:rsidRPr="00BE0468" w:rsidSect="00BF6CD0">
      <w:headerReference w:type="default" r:id="rId12"/>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92A47" w14:textId="77777777" w:rsidR="00F81B2C" w:rsidRDefault="00F81B2C" w:rsidP="00E262A4">
      <w:r>
        <w:separator/>
      </w:r>
    </w:p>
  </w:endnote>
  <w:endnote w:type="continuationSeparator" w:id="0">
    <w:p w14:paraId="6B2BD2BB" w14:textId="77777777" w:rsidR="00F81B2C" w:rsidRDefault="00F81B2C" w:rsidP="00E262A4">
      <w:r>
        <w:continuationSeparator/>
      </w:r>
    </w:p>
  </w:endnote>
  <w:endnote w:type="continuationNotice" w:id="1">
    <w:p w14:paraId="38D9F3E1" w14:textId="77777777" w:rsidR="00F81B2C" w:rsidRDefault="00F81B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1D191" w14:textId="77777777" w:rsidR="00F81B2C" w:rsidRDefault="00F81B2C" w:rsidP="00E262A4">
      <w:r>
        <w:separator/>
      </w:r>
    </w:p>
  </w:footnote>
  <w:footnote w:type="continuationSeparator" w:id="0">
    <w:p w14:paraId="279E0CD0" w14:textId="77777777" w:rsidR="00F81B2C" w:rsidRDefault="00F81B2C" w:rsidP="00E262A4">
      <w:r>
        <w:continuationSeparator/>
      </w:r>
    </w:p>
  </w:footnote>
  <w:footnote w:type="continuationNotice" w:id="1">
    <w:p w14:paraId="40C89E38" w14:textId="77777777" w:rsidR="00F81B2C" w:rsidRDefault="00F81B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118829431" name="Imagen 118829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4594114B"/>
    <w:multiLevelType w:val="hybridMultilevel"/>
    <w:tmpl w:val="165E84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68E16080"/>
    <w:multiLevelType w:val="hybridMultilevel"/>
    <w:tmpl w:val="9D80AFF4"/>
    <w:lvl w:ilvl="0" w:tplc="50007F1A">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3"/>
  </w:num>
  <w:num w:numId="4" w16cid:durableId="2013147154">
    <w:abstractNumId w:val="2"/>
  </w:num>
  <w:num w:numId="5" w16cid:durableId="14275372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10C5"/>
    <w:rsid w:val="00002833"/>
    <w:rsid w:val="00003163"/>
    <w:rsid w:val="00013E5D"/>
    <w:rsid w:val="0001631C"/>
    <w:rsid w:val="000217B8"/>
    <w:rsid w:val="000237F7"/>
    <w:rsid w:val="00032BEE"/>
    <w:rsid w:val="00041418"/>
    <w:rsid w:val="00043416"/>
    <w:rsid w:val="00043AC5"/>
    <w:rsid w:val="0004418A"/>
    <w:rsid w:val="00044412"/>
    <w:rsid w:val="000531DA"/>
    <w:rsid w:val="00066A7D"/>
    <w:rsid w:val="0007525F"/>
    <w:rsid w:val="000756E1"/>
    <w:rsid w:val="00075AFB"/>
    <w:rsid w:val="00080BD0"/>
    <w:rsid w:val="000871A9"/>
    <w:rsid w:val="00092F59"/>
    <w:rsid w:val="000A11A3"/>
    <w:rsid w:val="000A3B57"/>
    <w:rsid w:val="000A6BBD"/>
    <w:rsid w:val="000A7275"/>
    <w:rsid w:val="000B4CF5"/>
    <w:rsid w:val="000C7739"/>
    <w:rsid w:val="000D03D0"/>
    <w:rsid w:val="000D365C"/>
    <w:rsid w:val="000E404F"/>
    <w:rsid w:val="00102DA8"/>
    <w:rsid w:val="00112CA3"/>
    <w:rsid w:val="001215FF"/>
    <w:rsid w:val="001278C1"/>
    <w:rsid w:val="00127973"/>
    <w:rsid w:val="001445C2"/>
    <w:rsid w:val="00144786"/>
    <w:rsid w:val="001468AA"/>
    <w:rsid w:val="00152F26"/>
    <w:rsid w:val="0016612B"/>
    <w:rsid w:val="00167616"/>
    <w:rsid w:val="00170485"/>
    <w:rsid w:val="00170CDA"/>
    <w:rsid w:val="00175D1B"/>
    <w:rsid w:val="001761AF"/>
    <w:rsid w:val="00181BDE"/>
    <w:rsid w:val="00185426"/>
    <w:rsid w:val="00190F8E"/>
    <w:rsid w:val="001A641D"/>
    <w:rsid w:val="001B772F"/>
    <w:rsid w:val="001C7D5C"/>
    <w:rsid w:val="001D1FF9"/>
    <w:rsid w:val="001E15B8"/>
    <w:rsid w:val="001F05F0"/>
    <w:rsid w:val="001F3793"/>
    <w:rsid w:val="001F6F88"/>
    <w:rsid w:val="00201624"/>
    <w:rsid w:val="00224EB5"/>
    <w:rsid w:val="00232F75"/>
    <w:rsid w:val="00240112"/>
    <w:rsid w:val="0024221E"/>
    <w:rsid w:val="00242544"/>
    <w:rsid w:val="00247AEF"/>
    <w:rsid w:val="00251EFF"/>
    <w:rsid w:val="00252B91"/>
    <w:rsid w:val="00257FAF"/>
    <w:rsid w:val="00261142"/>
    <w:rsid w:val="002910F3"/>
    <w:rsid w:val="002948E5"/>
    <w:rsid w:val="00297450"/>
    <w:rsid w:val="002A4611"/>
    <w:rsid w:val="002A4A0D"/>
    <w:rsid w:val="002A5366"/>
    <w:rsid w:val="002B21E9"/>
    <w:rsid w:val="002C048B"/>
    <w:rsid w:val="002C21D1"/>
    <w:rsid w:val="002C75C6"/>
    <w:rsid w:val="002D3AEB"/>
    <w:rsid w:val="002D3D45"/>
    <w:rsid w:val="002D47B2"/>
    <w:rsid w:val="002D5422"/>
    <w:rsid w:val="002E3360"/>
    <w:rsid w:val="002E49E4"/>
    <w:rsid w:val="002F3053"/>
    <w:rsid w:val="002F54A6"/>
    <w:rsid w:val="00317333"/>
    <w:rsid w:val="00327FB3"/>
    <w:rsid w:val="00335579"/>
    <w:rsid w:val="003355CA"/>
    <w:rsid w:val="003471DA"/>
    <w:rsid w:val="0035656A"/>
    <w:rsid w:val="00365CA8"/>
    <w:rsid w:val="00371E39"/>
    <w:rsid w:val="00380B00"/>
    <w:rsid w:val="003830DE"/>
    <w:rsid w:val="00387D95"/>
    <w:rsid w:val="00394C29"/>
    <w:rsid w:val="003977BB"/>
    <w:rsid w:val="003A50FA"/>
    <w:rsid w:val="003A7679"/>
    <w:rsid w:val="003B4D0C"/>
    <w:rsid w:val="003C416A"/>
    <w:rsid w:val="003C494F"/>
    <w:rsid w:val="003C4990"/>
    <w:rsid w:val="003D0A1F"/>
    <w:rsid w:val="003D12D7"/>
    <w:rsid w:val="003D1401"/>
    <w:rsid w:val="003D2792"/>
    <w:rsid w:val="003F1F1D"/>
    <w:rsid w:val="0040608F"/>
    <w:rsid w:val="004070A8"/>
    <w:rsid w:val="00413B03"/>
    <w:rsid w:val="00426DB2"/>
    <w:rsid w:val="00443C10"/>
    <w:rsid w:val="004452CA"/>
    <w:rsid w:val="00494724"/>
    <w:rsid w:val="004A0194"/>
    <w:rsid w:val="004A14C5"/>
    <w:rsid w:val="004A6EF1"/>
    <w:rsid w:val="004B4DE5"/>
    <w:rsid w:val="004B7A66"/>
    <w:rsid w:val="004C39F5"/>
    <w:rsid w:val="004E0084"/>
    <w:rsid w:val="004F1C1A"/>
    <w:rsid w:val="004F7F3D"/>
    <w:rsid w:val="00505D75"/>
    <w:rsid w:val="00531E55"/>
    <w:rsid w:val="005377F5"/>
    <w:rsid w:val="00541EB4"/>
    <w:rsid w:val="00545098"/>
    <w:rsid w:val="005470B6"/>
    <w:rsid w:val="005556AC"/>
    <w:rsid w:val="0056076D"/>
    <w:rsid w:val="00564517"/>
    <w:rsid w:val="00565C2A"/>
    <w:rsid w:val="005724B0"/>
    <w:rsid w:val="005743F3"/>
    <w:rsid w:val="0057498E"/>
    <w:rsid w:val="00576119"/>
    <w:rsid w:val="00576565"/>
    <w:rsid w:val="00576B48"/>
    <w:rsid w:val="00581C76"/>
    <w:rsid w:val="00587137"/>
    <w:rsid w:val="00587BD6"/>
    <w:rsid w:val="005A6311"/>
    <w:rsid w:val="005B0219"/>
    <w:rsid w:val="005B0758"/>
    <w:rsid w:val="005C1FF8"/>
    <w:rsid w:val="005D5FD9"/>
    <w:rsid w:val="005E24E2"/>
    <w:rsid w:val="005E279B"/>
    <w:rsid w:val="00607C9A"/>
    <w:rsid w:val="00623154"/>
    <w:rsid w:val="00625940"/>
    <w:rsid w:val="00637CE5"/>
    <w:rsid w:val="006502A2"/>
    <w:rsid w:val="0065501C"/>
    <w:rsid w:val="00670AC0"/>
    <w:rsid w:val="0067797A"/>
    <w:rsid w:val="00677EF5"/>
    <w:rsid w:val="00683ED4"/>
    <w:rsid w:val="00693287"/>
    <w:rsid w:val="00695342"/>
    <w:rsid w:val="006A367B"/>
    <w:rsid w:val="006B23B6"/>
    <w:rsid w:val="006B3516"/>
    <w:rsid w:val="006B50A9"/>
    <w:rsid w:val="006B6245"/>
    <w:rsid w:val="006C416C"/>
    <w:rsid w:val="006D06CB"/>
    <w:rsid w:val="006D46AC"/>
    <w:rsid w:val="006D5EFB"/>
    <w:rsid w:val="006E270A"/>
    <w:rsid w:val="006E6FE0"/>
    <w:rsid w:val="006F3AC7"/>
    <w:rsid w:val="00700DBF"/>
    <w:rsid w:val="00716525"/>
    <w:rsid w:val="00732378"/>
    <w:rsid w:val="00754F07"/>
    <w:rsid w:val="007554AD"/>
    <w:rsid w:val="00756A6B"/>
    <w:rsid w:val="007607C8"/>
    <w:rsid w:val="0076130C"/>
    <w:rsid w:val="00765165"/>
    <w:rsid w:val="007704E7"/>
    <w:rsid w:val="00771A8D"/>
    <w:rsid w:val="007728A0"/>
    <w:rsid w:val="00774F5D"/>
    <w:rsid w:val="00775A79"/>
    <w:rsid w:val="007852D0"/>
    <w:rsid w:val="00790DFB"/>
    <w:rsid w:val="0079638E"/>
    <w:rsid w:val="007A3E4C"/>
    <w:rsid w:val="007E5E25"/>
    <w:rsid w:val="007E726C"/>
    <w:rsid w:val="007E7BBF"/>
    <w:rsid w:val="007F19A3"/>
    <w:rsid w:val="007F2458"/>
    <w:rsid w:val="007F47B3"/>
    <w:rsid w:val="007F730E"/>
    <w:rsid w:val="007F75AD"/>
    <w:rsid w:val="00813669"/>
    <w:rsid w:val="00822ECA"/>
    <w:rsid w:val="00831BFF"/>
    <w:rsid w:val="00834C5D"/>
    <w:rsid w:val="00840365"/>
    <w:rsid w:val="008511CD"/>
    <w:rsid w:val="008620EE"/>
    <w:rsid w:val="00865B2F"/>
    <w:rsid w:val="00874D54"/>
    <w:rsid w:val="00882DC1"/>
    <w:rsid w:val="00884EA4"/>
    <w:rsid w:val="008951D9"/>
    <w:rsid w:val="0089655A"/>
    <w:rsid w:val="008B0FC1"/>
    <w:rsid w:val="008C18BE"/>
    <w:rsid w:val="008C25DC"/>
    <w:rsid w:val="008C6F9C"/>
    <w:rsid w:val="008D146F"/>
    <w:rsid w:val="008E1964"/>
    <w:rsid w:val="008E75DF"/>
    <w:rsid w:val="008F7297"/>
    <w:rsid w:val="00904868"/>
    <w:rsid w:val="00926F58"/>
    <w:rsid w:val="00943ED7"/>
    <w:rsid w:val="00950103"/>
    <w:rsid w:val="0097145B"/>
    <w:rsid w:val="00974540"/>
    <w:rsid w:val="00974755"/>
    <w:rsid w:val="00981091"/>
    <w:rsid w:val="009845F4"/>
    <w:rsid w:val="0098736F"/>
    <w:rsid w:val="00987A34"/>
    <w:rsid w:val="00997E5A"/>
    <w:rsid w:val="009A2E5E"/>
    <w:rsid w:val="009A6445"/>
    <w:rsid w:val="009B28A2"/>
    <w:rsid w:val="009B2B30"/>
    <w:rsid w:val="009C26EE"/>
    <w:rsid w:val="009C3860"/>
    <w:rsid w:val="009C72D9"/>
    <w:rsid w:val="009C73B9"/>
    <w:rsid w:val="009D3108"/>
    <w:rsid w:val="009D650F"/>
    <w:rsid w:val="009D716D"/>
    <w:rsid w:val="009E361E"/>
    <w:rsid w:val="009F0AE1"/>
    <w:rsid w:val="00A0473A"/>
    <w:rsid w:val="00A1017F"/>
    <w:rsid w:val="00A11D80"/>
    <w:rsid w:val="00A14CCC"/>
    <w:rsid w:val="00A24D7D"/>
    <w:rsid w:val="00A25A5F"/>
    <w:rsid w:val="00A2764D"/>
    <w:rsid w:val="00A35566"/>
    <w:rsid w:val="00A42824"/>
    <w:rsid w:val="00A4434C"/>
    <w:rsid w:val="00A50917"/>
    <w:rsid w:val="00A57103"/>
    <w:rsid w:val="00A6217F"/>
    <w:rsid w:val="00A65482"/>
    <w:rsid w:val="00A665C0"/>
    <w:rsid w:val="00A7613C"/>
    <w:rsid w:val="00A76286"/>
    <w:rsid w:val="00A929EC"/>
    <w:rsid w:val="00AA667A"/>
    <w:rsid w:val="00AB0EA3"/>
    <w:rsid w:val="00AB23E4"/>
    <w:rsid w:val="00AB4C6E"/>
    <w:rsid w:val="00AC2610"/>
    <w:rsid w:val="00AC445B"/>
    <w:rsid w:val="00AD1B7B"/>
    <w:rsid w:val="00AF5817"/>
    <w:rsid w:val="00B063E8"/>
    <w:rsid w:val="00B12538"/>
    <w:rsid w:val="00B13AD1"/>
    <w:rsid w:val="00B14170"/>
    <w:rsid w:val="00B146C7"/>
    <w:rsid w:val="00B2235E"/>
    <w:rsid w:val="00B25824"/>
    <w:rsid w:val="00B32D36"/>
    <w:rsid w:val="00B43630"/>
    <w:rsid w:val="00B43B17"/>
    <w:rsid w:val="00B471E7"/>
    <w:rsid w:val="00B50B40"/>
    <w:rsid w:val="00B62EC1"/>
    <w:rsid w:val="00B713EF"/>
    <w:rsid w:val="00B837CC"/>
    <w:rsid w:val="00B97F8F"/>
    <w:rsid w:val="00BA21E3"/>
    <w:rsid w:val="00BA2B97"/>
    <w:rsid w:val="00BB75D5"/>
    <w:rsid w:val="00BB767F"/>
    <w:rsid w:val="00BD0E0B"/>
    <w:rsid w:val="00BE0468"/>
    <w:rsid w:val="00BE0E16"/>
    <w:rsid w:val="00BE4D55"/>
    <w:rsid w:val="00BF5D7F"/>
    <w:rsid w:val="00BF6CD0"/>
    <w:rsid w:val="00C04F0A"/>
    <w:rsid w:val="00C12ABF"/>
    <w:rsid w:val="00C17EFD"/>
    <w:rsid w:val="00C203A3"/>
    <w:rsid w:val="00C31725"/>
    <w:rsid w:val="00C341EB"/>
    <w:rsid w:val="00C34800"/>
    <w:rsid w:val="00C4241A"/>
    <w:rsid w:val="00C515D9"/>
    <w:rsid w:val="00C5404B"/>
    <w:rsid w:val="00C61815"/>
    <w:rsid w:val="00C63BD5"/>
    <w:rsid w:val="00C64C73"/>
    <w:rsid w:val="00C66B95"/>
    <w:rsid w:val="00C76C0E"/>
    <w:rsid w:val="00CA1E25"/>
    <w:rsid w:val="00CB481D"/>
    <w:rsid w:val="00CB5B8C"/>
    <w:rsid w:val="00CB7640"/>
    <w:rsid w:val="00CC7002"/>
    <w:rsid w:val="00CD0C70"/>
    <w:rsid w:val="00CD6C49"/>
    <w:rsid w:val="00CE2A4E"/>
    <w:rsid w:val="00CE6733"/>
    <w:rsid w:val="00CF0BD8"/>
    <w:rsid w:val="00CF34C7"/>
    <w:rsid w:val="00CF47A8"/>
    <w:rsid w:val="00CF56B9"/>
    <w:rsid w:val="00D04E57"/>
    <w:rsid w:val="00D1016C"/>
    <w:rsid w:val="00D135B0"/>
    <w:rsid w:val="00D2134F"/>
    <w:rsid w:val="00D22B02"/>
    <w:rsid w:val="00D25602"/>
    <w:rsid w:val="00D25F25"/>
    <w:rsid w:val="00D439FE"/>
    <w:rsid w:val="00D4507B"/>
    <w:rsid w:val="00D45E9B"/>
    <w:rsid w:val="00D476A8"/>
    <w:rsid w:val="00D47DFA"/>
    <w:rsid w:val="00D60916"/>
    <w:rsid w:val="00D63826"/>
    <w:rsid w:val="00D64103"/>
    <w:rsid w:val="00D725EE"/>
    <w:rsid w:val="00D72A07"/>
    <w:rsid w:val="00D80429"/>
    <w:rsid w:val="00D87464"/>
    <w:rsid w:val="00D902A0"/>
    <w:rsid w:val="00DA6C7F"/>
    <w:rsid w:val="00DB4B47"/>
    <w:rsid w:val="00DC1FAF"/>
    <w:rsid w:val="00DC50DC"/>
    <w:rsid w:val="00DD73F8"/>
    <w:rsid w:val="00DF61E1"/>
    <w:rsid w:val="00E02E16"/>
    <w:rsid w:val="00E05DA0"/>
    <w:rsid w:val="00E07D7B"/>
    <w:rsid w:val="00E12B48"/>
    <w:rsid w:val="00E213B9"/>
    <w:rsid w:val="00E262A4"/>
    <w:rsid w:val="00E26710"/>
    <w:rsid w:val="00E424D2"/>
    <w:rsid w:val="00E47858"/>
    <w:rsid w:val="00E61E38"/>
    <w:rsid w:val="00E66D92"/>
    <w:rsid w:val="00E66FDA"/>
    <w:rsid w:val="00E6772B"/>
    <w:rsid w:val="00E7171C"/>
    <w:rsid w:val="00E729D9"/>
    <w:rsid w:val="00E81071"/>
    <w:rsid w:val="00E82BF1"/>
    <w:rsid w:val="00E84975"/>
    <w:rsid w:val="00E87032"/>
    <w:rsid w:val="00EB4567"/>
    <w:rsid w:val="00ED22AB"/>
    <w:rsid w:val="00EE7828"/>
    <w:rsid w:val="00EF1C3A"/>
    <w:rsid w:val="00F11397"/>
    <w:rsid w:val="00F143CF"/>
    <w:rsid w:val="00F14FB5"/>
    <w:rsid w:val="00F1680D"/>
    <w:rsid w:val="00F255CD"/>
    <w:rsid w:val="00F2707F"/>
    <w:rsid w:val="00F555AD"/>
    <w:rsid w:val="00F5642B"/>
    <w:rsid w:val="00F65CB5"/>
    <w:rsid w:val="00F712D6"/>
    <w:rsid w:val="00F74D5D"/>
    <w:rsid w:val="00F7521B"/>
    <w:rsid w:val="00F81B2C"/>
    <w:rsid w:val="00F956F6"/>
    <w:rsid w:val="00FA136E"/>
    <w:rsid w:val="00FA4C67"/>
    <w:rsid w:val="00FA7E96"/>
    <w:rsid w:val="00FB11EB"/>
    <w:rsid w:val="00FD1821"/>
    <w:rsid w:val="00FD2E4E"/>
    <w:rsid w:val="00FD4A99"/>
    <w:rsid w:val="00FE3B4C"/>
    <w:rsid w:val="00FF106F"/>
    <w:rsid w:val="00FF32B2"/>
    <w:rsid w:val="141B0961"/>
    <w:rsid w:val="3F49C56D"/>
    <w:rsid w:val="4215EFED"/>
    <w:rsid w:val="47BDE95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320B2F03-A3E2-4763-AB30-9634E1104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167616"/>
    <w:pPr>
      <w:pBdr>
        <w:top w:val="single" w:sz="4" w:space="1" w:color="auto"/>
        <w:left w:val="single" w:sz="4" w:space="4" w:color="auto"/>
        <w:bottom w:val="single" w:sz="4" w:space="1" w:color="auto"/>
        <w:right w:val="single" w:sz="4" w:space="4" w:color="auto"/>
      </w:pBdr>
      <w:shd w:val="clear" w:color="auto" w:fill="119CA3" w:themeFill="accent1"/>
      <w:contextualSpacing/>
    </w:pPr>
    <w:rPr>
      <w:rFonts w:ascii="VAGRundschriftDLig" w:eastAsiaTheme="majorEastAsia" w:hAnsi="VAGRundschriftDLig" w:cstheme="majorBidi"/>
      <w:b/>
      <w:color w:val="FFFFFF" w:themeColor="background1"/>
      <w:spacing w:val="10"/>
      <w:kern w:val="28"/>
      <w:szCs w:val="56"/>
      <w:lang w:val="es-ES"/>
    </w:rPr>
  </w:style>
  <w:style w:type="character" w:customStyle="1" w:styleId="PrecioCar">
    <w:name w:val="Precio Car"/>
    <w:basedOn w:val="Fuentedeprrafopredeter"/>
    <w:link w:val="Precio"/>
    <w:rsid w:val="00167616"/>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Fuerte">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846363889">
      <w:bodyDiv w:val="1"/>
      <w:marLeft w:val="0"/>
      <w:marRight w:val="0"/>
      <w:marTop w:val="0"/>
      <w:marBottom w:val="0"/>
      <w:divBdr>
        <w:top w:val="none" w:sz="0" w:space="0" w:color="auto"/>
        <w:left w:val="none" w:sz="0" w:space="0" w:color="auto"/>
        <w:bottom w:val="none" w:sz="0" w:space="0" w:color="auto"/>
        <w:right w:val="none" w:sz="0" w:space="0" w:color="auto"/>
      </w:divBdr>
    </w:div>
    <w:div w:id="1007101561">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40242236">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E16F08-05B5-48A7-A81A-FE3B31B6E3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A31830-9389-4960-B7FE-5606BBC4B1E9}">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3.xml><?xml version="1.0" encoding="utf-8"?>
<ds:datastoreItem xmlns:ds="http://schemas.openxmlformats.org/officeDocument/2006/customXml" ds:itemID="{D0357FE5-97E6-4C8C-B890-6411F8C78B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3</Pages>
  <Words>985</Words>
  <Characters>5420</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LA AVENTURA DORADA</vt:lpstr>
    </vt:vector>
  </TitlesOfParts>
  <Company>surland</Company>
  <LinksUpToDate>false</LinksUpToDate>
  <CharactersWithSpaces>6393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Cristina Serrano</cp:lastModifiedBy>
  <cp:revision>188</cp:revision>
  <cp:lastPrinted>2018-11-19T04:10:00Z</cp:lastPrinted>
  <dcterms:created xsi:type="dcterms:W3CDTF">2020-10-25T22:52:00Z</dcterms:created>
  <dcterms:modified xsi:type="dcterms:W3CDTF">2026-03-27T12:12:00Z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