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F7898" w14:textId="7000F5E7" w:rsidR="00F56284" w:rsidRPr="003E779B" w:rsidRDefault="00FC250F" w:rsidP="00306E08">
      <w:pPr>
        <w:pStyle w:val="Ttulo1"/>
        <w:rPr>
          <w:lang w:val="pt-BR"/>
        </w:rPr>
      </w:pPr>
      <w:r w:rsidRPr="003E779B">
        <w:rPr>
          <w:lang w:val="pt-BR"/>
        </w:rPr>
        <w:t>SANTUÁRIOS MARIANOS</w:t>
      </w:r>
      <w:r w:rsidR="00BA53B4">
        <w:rPr>
          <w:lang w:val="pt-BR"/>
        </w:rPr>
        <w:t xml:space="preserve"> -</w:t>
      </w:r>
      <w:r w:rsidRPr="003E779B">
        <w:rPr>
          <w:lang w:val="pt-BR"/>
        </w:rPr>
        <w:t xml:space="preserve"> PORTUGAL, ESPANHA E FRANÇA</w:t>
      </w:r>
    </w:p>
    <w:p w14:paraId="1D6058AA" w14:textId="77777777" w:rsidR="00A82EC2" w:rsidRPr="003E779B" w:rsidRDefault="00A82EC2" w:rsidP="00F56284">
      <w:pPr>
        <w:jc w:val="both"/>
        <w:rPr>
          <w:rFonts w:asciiTheme="minorHAnsi" w:hAnsiTheme="minorHAnsi" w:cstheme="minorHAnsi"/>
          <w:sz w:val="18"/>
          <w:szCs w:val="18"/>
          <w:lang w:val="pt-BR"/>
        </w:rPr>
      </w:pPr>
    </w:p>
    <w:p w14:paraId="04B2220F" w14:textId="40C3E8F2" w:rsidR="00F56284" w:rsidRPr="003E779B" w:rsidRDefault="00F65D0E" w:rsidP="00F56284">
      <w:pPr>
        <w:jc w:val="both"/>
        <w:rPr>
          <w:rFonts w:asciiTheme="minorHAnsi" w:hAnsiTheme="minorHAnsi" w:cstheme="minorHAnsi"/>
          <w:b/>
          <w:bCs/>
          <w:color w:val="119CA3"/>
          <w:sz w:val="18"/>
          <w:szCs w:val="18"/>
          <w:lang w:val="pt-BR"/>
          <w14:ligatures w14:val="standardContextual"/>
        </w:rPr>
      </w:pPr>
      <w:r w:rsidRPr="003E779B">
        <w:rPr>
          <w:rFonts w:asciiTheme="minorHAnsi" w:hAnsiTheme="minorHAnsi" w:cstheme="minorHAnsi"/>
          <w:b/>
          <w:bCs/>
          <w:color w:val="119CA3"/>
          <w:sz w:val="18"/>
          <w:szCs w:val="18"/>
          <w:lang w:val="pt-BR"/>
          <w14:ligatures w14:val="standardContextual"/>
        </w:rPr>
        <w:t>Dia</w:t>
      </w:r>
      <w:r w:rsidR="00306E08" w:rsidRPr="003E779B">
        <w:rPr>
          <w:rFonts w:asciiTheme="minorHAnsi" w:hAnsiTheme="minorHAnsi" w:cstheme="minorHAnsi"/>
          <w:b/>
          <w:bCs/>
          <w:color w:val="119CA3"/>
          <w:sz w:val="18"/>
          <w:szCs w:val="18"/>
          <w:lang w:val="pt-BR"/>
          <w14:ligatures w14:val="standardContextual"/>
        </w:rPr>
        <w:t xml:space="preserve"> 01 Lisboa</w:t>
      </w:r>
    </w:p>
    <w:p w14:paraId="38A37038" w14:textId="63F10477" w:rsidR="00F56284" w:rsidRDefault="00156B15" w:rsidP="00F56284">
      <w:pPr>
        <w:jc w:val="both"/>
        <w:rPr>
          <w:rFonts w:asciiTheme="minorHAnsi" w:hAnsiTheme="minorHAnsi" w:cstheme="minorHAnsi"/>
          <w:sz w:val="18"/>
          <w:szCs w:val="18"/>
          <w:lang w:val="pt-BR"/>
          <w14:ligatures w14:val="standardContextual"/>
        </w:rPr>
      </w:pPr>
      <w:r w:rsidRPr="00156B15">
        <w:rPr>
          <w:rFonts w:asciiTheme="minorHAnsi" w:hAnsiTheme="minorHAnsi" w:cstheme="minorHAnsi"/>
          <w:sz w:val="18"/>
          <w:szCs w:val="18"/>
          <w:lang w:val="pt-BR"/>
          <w14:ligatures w14:val="standardContextual"/>
        </w:rPr>
        <w:t>Chegada ao aeroporto de Lisboa e traslado ao hotel</w:t>
      </w:r>
      <w:r w:rsidRPr="004133BC">
        <w:rPr>
          <w:rFonts w:asciiTheme="minorHAnsi" w:hAnsiTheme="minorHAnsi" w:cstheme="minorHAnsi"/>
          <w:sz w:val="18"/>
          <w:szCs w:val="18"/>
          <w:lang w:val="pt-BR"/>
          <w14:ligatures w14:val="standardContextual"/>
        </w:rPr>
        <w:t>. Jantar e hospedagem.</w:t>
      </w:r>
    </w:p>
    <w:p w14:paraId="6D15447B" w14:textId="77777777" w:rsidR="00156B15" w:rsidRPr="003E779B" w:rsidRDefault="00156B15" w:rsidP="00F56284">
      <w:pPr>
        <w:jc w:val="both"/>
        <w:rPr>
          <w:rFonts w:asciiTheme="minorHAnsi" w:hAnsiTheme="minorHAnsi" w:cstheme="minorHAnsi"/>
          <w:b/>
          <w:bCs/>
          <w:color w:val="119CA3"/>
          <w:sz w:val="18"/>
          <w:szCs w:val="18"/>
          <w:lang w:val="pt-BR"/>
          <w14:ligatures w14:val="standardContextual"/>
        </w:rPr>
      </w:pPr>
    </w:p>
    <w:p w14:paraId="7114E2A4" w14:textId="679E785D" w:rsidR="00F56284" w:rsidRPr="003E779B" w:rsidRDefault="00156B15" w:rsidP="00F56284">
      <w:pPr>
        <w:jc w:val="both"/>
        <w:rPr>
          <w:rFonts w:asciiTheme="minorHAnsi" w:hAnsiTheme="minorHAnsi" w:cstheme="minorHAnsi"/>
          <w:b/>
          <w:bCs/>
          <w:color w:val="119CA3"/>
          <w:sz w:val="18"/>
          <w:szCs w:val="18"/>
          <w:lang w:val="pt-BR"/>
          <w14:ligatures w14:val="standardContextual"/>
        </w:rPr>
      </w:pPr>
      <w:r w:rsidRPr="003E779B">
        <w:rPr>
          <w:rFonts w:asciiTheme="minorHAnsi" w:hAnsiTheme="minorHAnsi" w:cstheme="minorHAnsi"/>
          <w:b/>
          <w:bCs/>
          <w:color w:val="119CA3"/>
          <w:sz w:val="18"/>
          <w:szCs w:val="18"/>
          <w:lang w:val="pt-BR"/>
          <w14:ligatures w14:val="standardContextual"/>
        </w:rPr>
        <w:t>Dia</w:t>
      </w:r>
      <w:r w:rsidR="00306E08" w:rsidRPr="003E779B">
        <w:rPr>
          <w:rFonts w:asciiTheme="minorHAnsi" w:hAnsiTheme="minorHAnsi" w:cstheme="minorHAnsi"/>
          <w:b/>
          <w:bCs/>
          <w:color w:val="119CA3"/>
          <w:sz w:val="18"/>
          <w:szCs w:val="18"/>
          <w:lang w:val="pt-BR"/>
          <w14:ligatures w14:val="standardContextual"/>
        </w:rPr>
        <w:t xml:space="preserve"> 02 Lisboa – Sintra – Cascais – Estoril - Lisboa</w:t>
      </w:r>
    </w:p>
    <w:p w14:paraId="5CD18F9D" w14:textId="0328D6EA" w:rsidR="00F56284" w:rsidRDefault="00560BCC" w:rsidP="00F56284">
      <w:pPr>
        <w:jc w:val="both"/>
        <w:rPr>
          <w:rFonts w:asciiTheme="minorHAnsi" w:hAnsiTheme="minorHAnsi" w:cstheme="minorHAnsi"/>
          <w:sz w:val="18"/>
          <w:szCs w:val="18"/>
          <w:lang w:val="pt-BR"/>
          <w14:ligatures w14:val="standardContextual"/>
        </w:rPr>
      </w:pPr>
      <w:r w:rsidRPr="00560BCC">
        <w:rPr>
          <w:rFonts w:asciiTheme="minorHAnsi" w:hAnsiTheme="minorHAnsi" w:cstheme="minorHAnsi"/>
          <w:sz w:val="18"/>
          <w:szCs w:val="18"/>
          <w:lang w:val="pt-BR"/>
          <w14:ligatures w14:val="standardContextual"/>
        </w:rPr>
        <w:t xml:space="preserve">Café da manhã. Saída para um passeio panorâmico pela cidade, visita ao exterior das principais atrações turísticas, como a Torre de Belém, o Mosteiro dos Jerônimos com tempo para degustar, opcionalmente, os famosos pastéis de Belém. Continuamos até a Praça do Comércio, o bairro de Alfama com a Catedral e a Praça do Rossio. À tarde, visita a Sintra, Cascais e Estoril.  </w:t>
      </w:r>
      <w:r w:rsidRPr="004133BC">
        <w:rPr>
          <w:rFonts w:asciiTheme="minorHAnsi" w:hAnsiTheme="minorHAnsi" w:cstheme="minorHAnsi"/>
          <w:sz w:val="18"/>
          <w:szCs w:val="18"/>
          <w:lang w:val="pt-BR"/>
          <w14:ligatures w14:val="standardContextual"/>
        </w:rPr>
        <w:t>Jantar e hospedagem</w:t>
      </w:r>
      <w:r w:rsidRPr="00560BCC">
        <w:rPr>
          <w:rFonts w:asciiTheme="minorHAnsi" w:hAnsiTheme="minorHAnsi" w:cstheme="minorHAnsi"/>
          <w:sz w:val="18"/>
          <w:szCs w:val="18"/>
          <w:lang w:val="pt-BR"/>
          <w14:ligatures w14:val="standardContextual"/>
        </w:rPr>
        <w:t>.</w:t>
      </w:r>
    </w:p>
    <w:p w14:paraId="13ACBAE3" w14:textId="77777777" w:rsidR="000D0A20" w:rsidRPr="003E779B" w:rsidRDefault="000D0A20" w:rsidP="00F56284">
      <w:pPr>
        <w:jc w:val="both"/>
        <w:rPr>
          <w:rFonts w:asciiTheme="minorHAnsi" w:hAnsiTheme="minorHAnsi" w:cstheme="minorHAnsi"/>
          <w:sz w:val="18"/>
          <w:szCs w:val="18"/>
          <w:lang w:val="pt-BR"/>
          <w14:ligatures w14:val="standardContextual"/>
        </w:rPr>
      </w:pPr>
    </w:p>
    <w:p w14:paraId="6E7F5B4A" w14:textId="03CA644C" w:rsidR="00F56284" w:rsidRPr="003E779B" w:rsidRDefault="000D0A20" w:rsidP="00F56284">
      <w:pPr>
        <w:jc w:val="both"/>
        <w:rPr>
          <w:rFonts w:asciiTheme="minorHAnsi" w:hAnsiTheme="minorHAnsi" w:cstheme="minorHAnsi"/>
          <w:b/>
          <w:bCs/>
          <w:color w:val="119CA3"/>
          <w:sz w:val="18"/>
          <w:szCs w:val="18"/>
          <w:lang w:val="pt-BR"/>
          <w14:ligatures w14:val="standardContextual"/>
        </w:rPr>
      </w:pPr>
      <w:r w:rsidRPr="003E779B">
        <w:rPr>
          <w:rFonts w:asciiTheme="minorHAnsi" w:hAnsiTheme="minorHAnsi" w:cstheme="minorHAnsi"/>
          <w:b/>
          <w:bCs/>
          <w:color w:val="119CA3"/>
          <w:sz w:val="18"/>
          <w:szCs w:val="18"/>
          <w:lang w:val="pt-BR"/>
          <w14:ligatures w14:val="standardContextual"/>
        </w:rPr>
        <w:t>Dia</w:t>
      </w:r>
      <w:r w:rsidR="00306E08" w:rsidRPr="003E779B">
        <w:rPr>
          <w:rFonts w:asciiTheme="minorHAnsi" w:hAnsiTheme="minorHAnsi" w:cstheme="minorHAnsi"/>
          <w:b/>
          <w:bCs/>
          <w:color w:val="119CA3"/>
          <w:sz w:val="18"/>
          <w:szCs w:val="18"/>
          <w:lang w:val="pt-BR"/>
          <w14:ligatures w14:val="standardContextual"/>
        </w:rPr>
        <w:t xml:space="preserve"> 03 Lisboa – </w:t>
      </w:r>
      <w:r w:rsidRPr="003E779B">
        <w:rPr>
          <w:rFonts w:asciiTheme="minorHAnsi" w:hAnsiTheme="minorHAnsi" w:cstheme="minorHAnsi"/>
          <w:b/>
          <w:bCs/>
          <w:color w:val="119CA3"/>
          <w:sz w:val="18"/>
          <w:szCs w:val="18"/>
          <w:lang w:val="pt-BR"/>
          <w14:ligatures w14:val="standardContextual"/>
        </w:rPr>
        <w:t>Santarém</w:t>
      </w:r>
      <w:r w:rsidR="00306E08" w:rsidRPr="003E779B">
        <w:rPr>
          <w:rFonts w:asciiTheme="minorHAnsi" w:hAnsiTheme="minorHAnsi" w:cstheme="minorHAnsi"/>
          <w:b/>
          <w:bCs/>
          <w:color w:val="119CA3"/>
          <w:sz w:val="18"/>
          <w:szCs w:val="18"/>
          <w:lang w:val="pt-BR"/>
          <w14:ligatures w14:val="standardContextual"/>
        </w:rPr>
        <w:t xml:space="preserve"> - Fatima</w:t>
      </w:r>
    </w:p>
    <w:p w14:paraId="3214BB00" w14:textId="401D8311" w:rsidR="00F56284" w:rsidRDefault="004133BC" w:rsidP="00F56284">
      <w:pPr>
        <w:jc w:val="both"/>
        <w:rPr>
          <w:rFonts w:asciiTheme="minorHAnsi" w:hAnsiTheme="minorHAnsi" w:cstheme="minorHAnsi"/>
          <w:sz w:val="18"/>
          <w:szCs w:val="18"/>
          <w:lang w:val="pt-BR"/>
          <w14:ligatures w14:val="standardContextual"/>
        </w:rPr>
      </w:pPr>
      <w:r w:rsidRPr="004133BC">
        <w:rPr>
          <w:rFonts w:asciiTheme="minorHAnsi" w:hAnsiTheme="minorHAnsi" w:cstheme="minorHAnsi"/>
          <w:sz w:val="18"/>
          <w:szCs w:val="18"/>
          <w:lang w:val="pt-BR"/>
          <w14:ligatures w14:val="standardContextual"/>
        </w:rPr>
        <w:t>Café da manhã.  Partida para Santarém, com uma parada para visitar o Santuário do Santo Milagre. Continuação para Fátima. Visita aos Valinhos e Casa dos Pastorinhos, locais de culto, e ao Santuário, com destaque para a Capelinha das Aparições e a Basílica onde se encontram os túmulos de Lúcia, Jacinta e Francisco. Possibilidade de assistir à missa vespertina; à noite, recomendamos não perder a procissão das velas. Jantar e hospedagem.</w:t>
      </w:r>
    </w:p>
    <w:p w14:paraId="4727700D" w14:textId="77777777" w:rsidR="004133BC" w:rsidRPr="003E779B" w:rsidRDefault="004133BC" w:rsidP="00F56284">
      <w:pPr>
        <w:jc w:val="both"/>
        <w:rPr>
          <w:rFonts w:asciiTheme="minorHAnsi" w:hAnsiTheme="minorHAnsi" w:cstheme="minorHAnsi"/>
          <w:sz w:val="18"/>
          <w:szCs w:val="18"/>
          <w:lang w:val="pt-BR"/>
          <w14:ligatures w14:val="standardContextual"/>
        </w:rPr>
      </w:pPr>
    </w:p>
    <w:p w14:paraId="6056C2EB" w14:textId="47941A44" w:rsidR="00F56284" w:rsidRPr="003E779B" w:rsidRDefault="004133BC" w:rsidP="00F56284">
      <w:pPr>
        <w:jc w:val="both"/>
        <w:rPr>
          <w:rFonts w:asciiTheme="minorHAnsi" w:hAnsiTheme="minorHAnsi" w:cstheme="minorHAnsi"/>
          <w:b/>
          <w:bCs/>
          <w:color w:val="119CA3"/>
          <w:sz w:val="18"/>
          <w:szCs w:val="18"/>
          <w:lang w:val="pt-BR"/>
          <w14:ligatures w14:val="standardContextual"/>
        </w:rPr>
      </w:pPr>
      <w:r w:rsidRPr="003E779B">
        <w:rPr>
          <w:rFonts w:asciiTheme="minorHAnsi" w:hAnsiTheme="minorHAnsi" w:cstheme="minorHAnsi"/>
          <w:b/>
          <w:bCs/>
          <w:color w:val="119CA3"/>
          <w:sz w:val="18"/>
          <w:szCs w:val="18"/>
          <w:lang w:val="pt-BR"/>
          <w14:ligatures w14:val="standardContextual"/>
        </w:rPr>
        <w:t>Dia</w:t>
      </w:r>
      <w:r w:rsidR="00306E08" w:rsidRPr="003E779B">
        <w:rPr>
          <w:rFonts w:asciiTheme="minorHAnsi" w:hAnsiTheme="minorHAnsi" w:cstheme="minorHAnsi"/>
          <w:b/>
          <w:bCs/>
          <w:color w:val="119CA3"/>
          <w:sz w:val="18"/>
          <w:szCs w:val="18"/>
          <w:lang w:val="pt-BR"/>
          <w14:ligatures w14:val="standardContextual"/>
        </w:rPr>
        <w:t xml:space="preserve"> 04 F</w:t>
      </w:r>
      <w:r>
        <w:rPr>
          <w:rFonts w:asciiTheme="minorHAnsi" w:hAnsiTheme="minorHAnsi" w:cstheme="minorHAnsi"/>
          <w:b/>
          <w:bCs/>
          <w:color w:val="119CA3"/>
          <w:sz w:val="18"/>
          <w:szCs w:val="18"/>
          <w:lang w:val="pt-BR"/>
          <w14:ligatures w14:val="standardContextual"/>
        </w:rPr>
        <w:t>á</w:t>
      </w:r>
      <w:r w:rsidR="00306E08" w:rsidRPr="003E779B">
        <w:rPr>
          <w:rFonts w:asciiTheme="minorHAnsi" w:hAnsiTheme="minorHAnsi" w:cstheme="minorHAnsi"/>
          <w:b/>
          <w:bCs/>
          <w:color w:val="119CA3"/>
          <w:sz w:val="18"/>
          <w:szCs w:val="18"/>
          <w:lang w:val="pt-BR"/>
          <w14:ligatures w14:val="standardContextual"/>
        </w:rPr>
        <w:t xml:space="preserve">tima - Madrid  </w:t>
      </w:r>
    </w:p>
    <w:p w14:paraId="0FED4B53" w14:textId="31D72B21" w:rsidR="00F56284" w:rsidRDefault="000F59FE" w:rsidP="00F56284">
      <w:pPr>
        <w:jc w:val="both"/>
        <w:rPr>
          <w:rFonts w:asciiTheme="minorHAnsi" w:hAnsiTheme="minorHAnsi" w:cstheme="minorHAnsi"/>
          <w:sz w:val="18"/>
          <w:szCs w:val="18"/>
          <w:lang w:val="pt-BR"/>
          <w14:ligatures w14:val="standardContextual"/>
        </w:rPr>
      </w:pPr>
      <w:r w:rsidRPr="000F59FE">
        <w:rPr>
          <w:rFonts w:asciiTheme="minorHAnsi" w:hAnsiTheme="minorHAnsi" w:cstheme="minorHAnsi"/>
          <w:sz w:val="18"/>
          <w:szCs w:val="18"/>
          <w:lang w:val="pt-BR"/>
          <w14:ligatures w14:val="standardContextual"/>
        </w:rPr>
        <w:t>Café da manhã. Partida para Madri, entrando na Espanha pelo interior, atravessando o norte da Extremadura. Chegada em Madri no final da tarde. Jantar e hospedagem.</w:t>
      </w:r>
    </w:p>
    <w:p w14:paraId="26BA1596" w14:textId="77777777" w:rsidR="000F59FE" w:rsidRPr="003E779B" w:rsidRDefault="000F59FE" w:rsidP="00F56284">
      <w:pPr>
        <w:jc w:val="both"/>
        <w:rPr>
          <w:rFonts w:asciiTheme="minorHAnsi" w:hAnsiTheme="minorHAnsi" w:cstheme="minorHAnsi"/>
          <w:sz w:val="18"/>
          <w:szCs w:val="18"/>
          <w:lang w:val="pt-BR"/>
          <w14:ligatures w14:val="standardContextual"/>
        </w:rPr>
      </w:pPr>
    </w:p>
    <w:p w14:paraId="1D6F5FEF" w14:textId="269E769C" w:rsidR="00F56284" w:rsidRPr="003E779B" w:rsidRDefault="000F59FE" w:rsidP="00F56284">
      <w:pPr>
        <w:jc w:val="both"/>
        <w:rPr>
          <w:rFonts w:asciiTheme="minorHAnsi" w:hAnsiTheme="minorHAnsi" w:cstheme="minorHAnsi"/>
          <w:b/>
          <w:bCs/>
          <w:color w:val="119CA3"/>
          <w:sz w:val="18"/>
          <w:szCs w:val="18"/>
          <w:lang w:val="pt-BR"/>
          <w14:ligatures w14:val="standardContextual"/>
        </w:rPr>
      </w:pPr>
      <w:r w:rsidRPr="003E779B">
        <w:rPr>
          <w:rFonts w:asciiTheme="minorHAnsi" w:hAnsiTheme="minorHAnsi" w:cstheme="minorHAnsi"/>
          <w:b/>
          <w:bCs/>
          <w:color w:val="119CA3"/>
          <w:sz w:val="18"/>
          <w:szCs w:val="18"/>
          <w:lang w:val="pt-BR"/>
          <w14:ligatures w14:val="standardContextual"/>
        </w:rPr>
        <w:t>Dia</w:t>
      </w:r>
      <w:r w:rsidR="00306E08" w:rsidRPr="003E779B">
        <w:rPr>
          <w:rFonts w:asciiTheme="minorHAnsi" w:hAnsiTheme="minorHAnsi" w:cstheme="minorHAnsi"/>
          <w:b/>
          <w:bCs/>
          <w:color w:val="119CA3"/>
          <w:sz w:val="18"/>
          <w:szCs w:val="18"/>
          <w:lang w:val="pt-BR"/>
          <w14:ligatures w14:val="standardContextual"/>
        </w:rPr>
        <w:t xml:space="preserve"> 05 Madrid  </w:t>
      </w:r>
    </w:p>
    <w:p w14:paraId="6751F638" w14:textId="51E28CAA" w:rsidR="00F56284" w:rsidRDefault="002B7340" w:rsidP="00F56284">
      <w:pPr>
        <w:jc w:val="both"/>
        <w:rPr>
          <w:rFonts w:asciiTheme="minorHAnsi" w:hAnsiTheme="minorHAnsi" w:cstheme="minorHAnsi"/>
          <w:color w:val="000000"/>
          <w:sz w:val="18"/>
          <w:szCs w:val="18"/>
          <w:lang w:val="pt-BR"/>
        </w:rPr>
      </w:pPr>
      <w:r w:rsidRPr="002B7340">
        <w:rPr>
          <w:rFonts w:asciiTheme="minorHAnsi" w:hAnsiTheme="minorHAnsi" w:cstheme="minorHAnsi"/>
          <w:color w:val="000000"/>
          <w:sz w:val="18"/>
          <w:szCs w:val="18"/>
          <w:lang w:val="pt-BR"/>
        </w:rPr>
        <w:t xml:space="preserve">Café da manhã no hotel. Pela manhã, passeio panorâmico pela cidade; contemplaremos suas origens medievais, como a fortaleza árabe, caminhando pelo Barrio de la Morería, caracterizado pela antiguidade de seus edifícios e pelos sabores de suas pousadas; Visitaremos a Madri cortês dos Habsburgos com Felipe II e seus edifícios renascentistas e barrocos na Puerta del Sol, Plaza Mayor e Plaza de la Villa; veremos a Madri dos </w:t>
      </w:r>
      <w:proofErr w:type="spellStart"/>
      <w:r w:rsidRPr="002B7340">
        <w:rPr>
          <w:rFonts w:asciiTheme="minorHAnsi" w:hAnsiTheme="minorHAnsi" w:cstheme="minorHAnsi"/>
          <w:color w:val="000000"/>
          <w:sz w:val="18"/>
          <w:szCs w:val="18"/>
          <w:lang w:val="pt-BR"/>
        </w:rPr>
        <w:t>Borbons</w:t>
      </w:r>
      <w:proofErr w:type="spellEnd"/>
      <w:r w:rsidRPr="002B7340">
        <w:rPr>
          <w:rFonts w:asciiTheme="minorHAnsi" w:hAnsiTheme="minorHAnsi" w:cstheme="minorHAnsi"/>
          <w:color w:val="000000"/>
          <w:sz w:val="18"/>
          <w:szCs w:val="18"/>
          <w:lang w:val="pt-BR"/>
        </w:rPr>
        <w:t xml:space="preserve"> e o traçado urbano de Carlos III, o Palácio Real, a Fuente de Cibeles, a Fuente de </w:t>
      </w:r>
      <w:r w:rsidR="00657FB0" w:rsidRPr="002B7340">
        <w:rPr>
          <w:rFonts w:asciiTheme="minorHAnsi" w:hAnsiTheme="minorHAnsi" w:cstheme="minorHAnsi"/>
          <w:color w:val="000000"/>
          <w:sz w:val="18"/>
          <w:szCs w:val="18"/>
          <w:lang w:val="pt-BR"/>
        </w:rPr>
        <w:t>Netuno</w:t>
      </w:r>
      <w:r w:rsidRPr="002B7340">
        <w:rPr>
          <w:rFonts w:asciiTheme="minorHAnsi" w:hAnsiTheme="minorHAnsi" w:cstheme="minorHAnsi"/>
          <w:color w:val="000000"/>
          <w:sz w:val="18"/>
          <w:szCs w:val="18"/>
          <w:lang w:val="pt-BR"/>
        </w:rPr>
        <w:t xml:space="preserve"> e a Puerta de Alcalá; admiraremos as obras do século XIX, como a elegante Plaza del Oriente e a Plaza de Alcalá; veremos a Madri dos </w:t>
      </w:r>
      <w:proofErr w:type="spellStart"/>
      <w:r w:rsidRPr="002B7340">
        <w:rPr>
          <w:rFonts w:asciiTheme="minorHAnsi" w:hAnsiTheme="minorHAnsi" w:cstheme="minorHAnsi"/>
          <w:color w:val="000000"/>
          <w:sz w:val="18"/>
          <w:szCs w:val="18"/>
          <w:lang w:val="pt-BR"/>
        </w:rPr>
        <w:t>Borbons</w:t>
      </w:r>
      <w:proofErr w:type="spellEnd"/>
      <w:r w:rsidRPr="002B7340">
        <w:rPr>
          <w:rFonts w:asciiTheme="minorHAnsi" w:hAnsiTheme="minorHAnsi" w:cstheme="minorHAnsi"/>
          <w:color w:val="000000"/>
          <w:sz w:val="18"/>
          <w:szCs w:val="18"/>
          <w:lang w:val="pt-BR"/>
        </w:rPr>
        <w:t xml:space="preserve"> e o traçado urbano de Carlos III, o Palácio Real, a Fuente de Cibeles, a Fuente de </w:t>
      </w:r>
      <w:proofErr w:type="spellStart"/>
      <w:r w:rsidRPr="002B7340">
        <w:rPr>
          <w:rFonts w:asciiTheme="minorHAnsi" w:hAnsiTheme="minorHAnsi" w:cstheme="minorHAnsi"/>
          <w:color w:val="000000"/>
          <w:sz w:val="18"/>
          <w:szCs w:val="18"/>
          <w:lang w:val="pt-BR"/>
        </w:rPr>
        <w:t>Neptuno</w:t>
      </w:r>
      <w:proofErr w:type="spellEnd"/>
      <w:r w:rsidRPr="002B7340">
        <w:rPr>
          <w:rFonts w:asciiTheme="minorHAnsi" w:hAnsiTheme="minorHAnsi" w:cstheme="minorHAnsi"/>
          <w:color w:val="000000"/>
          <w:sz w:val="18"/>
          <w:szCs w:val="18"/>
          <w:lang w:val="pt-BR"/>
        </w:rPr>
        <w:t xml:space="preserve"> e a Puerta de Alcalá. Obras do século XIX, como a elegante Plaza de Oriente e o Museu do Prado; conheceremos a Madri contemporânea com avenidas como Gran </w:t>
      </w:r>
      <w:r w:rsidR="00657FB0" w:rsidRPr="002B7340">
        <w:rPr>
          <w:rFonts w:asciiTheme="minorHAnsi" w:hAnsiTheme="minorHAnsi" w:cstheme="minorHAnsi"/>
          <w:color w:val="000000"/>
          <w:sz w:val="18"/>
          <w:szCs w:val="18"/>
          <w:lang w:val="pt-BR"/>
        </w:rPr>
        <w:t>Via</w:t>
      </w:r>
      <w:r w:rsidRPr="002B7340">
        <w:rPr>
          <w:rFonts w:asciiTheme="minorHAnsi" w:hAnsiTheme="minorHAnsi" w:cstheme="minorHAnsi"/>
          <w:color w:val="000000"/>
          <w:sz w:val="18"/>
          <w:szCs w:val="18"/>
          <w:lang w:val="pt-BR"/>
        </w:rPr>
        <w:t xml:space="preserve">, </w:t>
      </w:r>
      <w:r w:rsidR="00A92B4D">
        <w:rPr>
          <w:rFonts w:asciiTheme="minorHAnsi" w:hAnsiTheme="minorHAnsi" w:cstheme="minorHAnsi"/>
          <w:color w:val="000000"/>
          <w:sz w:val="18"/>
          <w:szCs w:val="18"/>
          <w:lang w:val="pt-BR"/>
        </w:rPr>
        <w:t>Passeio</w:t>
      </w:r>
      <w:r w:rsidRPr="002B7340">
        <w:rPr>
          <w:rFonts w:asciiTheme="minorHAnsi" w:hAnsiTheme="minorHAnsi" w:cstheme="minorHAnsi"/>
          <w:color w:val="000000"/>
          <w:sz w:val="18"/>
          <w:szCs w:val="18"/>
          <w:lang w:val="pt-BR"/>
        </w:rPr>
        <w:t xml:space="preserve"> de la Castellana, Barrio de Salamanca, Parque del Oeste, </w:t>
      </w:r>
      <w:r w:rsidR="00657FB0">
        <w:rPr>
          <w:rFonts w:asciiTheme="minorHAnsi" w:hAnsiTheme="minorHAnsi" w:cstheme="minorHAnsi"/>
          <w:color w:val="000000"/>
          <w:sz w:val="18"/>
          <w:szCs w:val="18"/>
          <w:lang w:val="pt-BR"/>
        </w:rPr>
        <w:t>Cidade</w:t>
      </w:r>
      <w:r w:rsidRPr="002B7340">
        <w:rPr>
          <w:rFonts w:asciiTheme="minorHAnsi" w:hAnsiTheme="minorHAnsi" w:cstheme="minorHAnsi"/>
          <w:color w:val="000000"/>
          <w:sz w:val="18"/>
          <w:szCs w:val="18"/>
          <w:lang w:val="pt-BR"/>
        </w:rPr>
        <w:t xml:space="preserve"> </w:t>
      </w:r>
      <w:r w:rsidR="00657FB0" w:rsidRPr="002B7340">
        <w:rPr>
          <w:rFonts w:asciiTheme="minorHAnsi" w:hAnsiTheme="minorHAnsi" w:cstheme="minorHAnsi"/>
          <w:color w:val="000000"/>
          <w:sz w:val="18"/>
          <w:szCs w:val="18"/>
          <w:lang w:val="pt-BR"/>
        </w:rPr>
        <w:t>Universitária</w:t>
      </w:r>
      <w:r w:rsidRPr="002B7340">
        <w:rPr>
          <w:rFonts w:asciiTheme="minorHAnsi" w:hAnsiTheme="minorHAnsi" w:cstheme="minorHAnsi"/>
          <w:color w:val="000000"/>
          <w:sz w:val="18"/>
          <w:szCs w:val="18"/>
          <w:lang w:val="pt-BR"/>
        </w:rPr>
        <w:t>, áreas comerciais e financeiras da Madri Moderna e o Estádio Santiago Bernabéu. Tarde livre. Jantar e hospedagem.</w:t>
      </w:r>
    </w:p>
    <w:p w14:paraId="3CA7AA34" w14:textId="77777777" w:rsidR="002B7340" w:rsidRPr="003E779B" w:rsidRDefault="002B7340" w:rsidP="00F56284">
      <w:pPr>
        <w:jc w:val="both"/>
        <w:rPr>
          <w:rFonts w:asciiTheme="minorHAnsi" w:hAnsiTheme="minorHAnsi" w:cstheme="minorHAnsi"/>
          <w:sz w:val="18"/>
          <w:szCs w:val="18"/>
          <w:lang w:val="pt-BR"/>
          <w14:ligatures w14:val="standardContextual"/>
        </w:rPr>
      </w:pPr>
    </w:p>
    <w:p w14:paraId="4E5FA972" w14:textId="3F9FCBAF" w:rsidR="00F56284" w:rsidRPr="003E779B" w:rsidRDefault="002B7340" w:rsidP="00F56284">
      <w:pPr>
        <w:jc w:val="both"/>
        <w:rPr>
          <w:rFonts w:asciiTheme="minorHAnsi" w:hAnsiTheme="minorHAnsi" w:cstheme="minorHAnsi"/>
          <w:b/>
          <w:bCs/>
          <w:color w:val="119CA3"/>
          <w:sz w:val="18"/>
          <w:szCs w:val="18"/>
          <w:lang w:val="pt-BR"/>
          <w14:ligatures w14:val="standardContextual"/>
        </w:rPr>
      </w:pPr>
      <w:r w:rsidRPr="003E779B">
        <w:rPr>
          <w:rFonts w:asciiTheme="minorHAnsi" w:hAnsiTheme="minorHAnsi" w:cstheme="minorHAnsi"/>
          <w:b/>
          <w:bCs/>
          <w:color w:val="119CA3"/>
          <w:sz w:val="18"/>
          <w:szCs w:val="18"/>
          <w:lang w:val="pt-BR"/>
          <w14:ligatures w14:val="standardContextual"/>
        </w:rPr>
        <w:t>Dia</w:t>
      </w:r>
      <w:r w:rsidR="00306E08" w:rsidRPr="003E779B">
        <w:rPr>
          <w:rFonts w:asciiTheme="minorHAnsi" w:hAnsiTheme="minorHAnsi" w:cstheme="minorHAnsi"/>
          <w:b/>
          <w:bCs/>
          <w:color w:val="119CA3"/>
          <w:sz w:val="18"/>
          <w:szCs w:val="18"/>
          <w:lang w:val="pt-BR"/>
          <w14:ligatures w14:val="standardContextual"/>
        </w:rPr>
        <w:t xml:space="preserve"> 06 Madrid – Zaragoza - Barcelona</w:t>
      </w:r>
    </w:p>
    <w:p w14:paraId="25F5176D" w14:textId="414113B6" w:rsidR="00F56284" w:rsidRDefault="00A91F24" w:rsidP="00F56284">
      <w:pPr>
        <w:jc w:val="both"/>
        <w:rPr>
          <w:rFonts w:asciiTheme="minorHAnsi" w:hAnsiTheme="minorHAnsi" w:cstheme="minorHAnsi"/>
          <w:sz w:val="18"/>
          <w:szCs w:val="18"/>
          <w:lang w:val="pt-BR"/>
          <w14:ligatures w14:val="standardContextual"/>
        </w:rPr>
      </w:pPr>
      <w:r w:rsidRPr="00A91F24">
        <w:rPr>
          <w:rFonts w:asciiTheme="minorHAnsi" w:hAnsiTheme="minorHAnsi" w:cstheme="minorHAnsi"/>
          <w:sz w:val="18"/>
          <w:szCs w:val="18"/>
          <w:lang w:val="pt-BR"/>
          <w14:ligatures w14:val="standardContextual"/>
        </w:rPr>
        <w:t xml:space="preserve">Café da manhã. Partida para Zaragoza, a capital da região de Aragão. Visita à Basílica de Nª </w:t>
      </w:r>
      <w:proofErr w:type="spellStart"/>
      <w:r w:rsidRPr="00A91F24">
        <w:rPr>
          <w:rFonts w:asciiTheme="minorHAnsi" w:hAnsiTheme="minorHAnsi" w:cstheme="minorHAnsi"/>
          <w:sz w:val="18"/>
          <w:szCs w:val="18"/>
          <w:lang w:val="pt-BR"/>
          <w14:ligatures w14:val="standardContextual"/>
        </w:rPr>
        <w:t>Señora</w:t>
      </w:r>
      <w:proofErr w:type="spellEnd"/>
      <w:r w:rsidRPr="00A91F24">
        <w:rPr>
          <w:rFonts w:asciiTheme="minorHAnsi" w:hAnsiTheme="minorHAnsi" w:cstheme="minorHAnsi"/>
          <w:sz w:val="18"/>
          <w:szCs w:val="18"/>
          <w:lang w:val="pt-BR"/>
          <w14:ligatures w14:val="standardContextual"/>
        </w:rPr>
        <w:t xml:space="preserve"> </w:t>
      </w:r>
      <w:proofErr w:type="spellStart"/>
      <w:r w:rsidRPr="00A91F24">
        <w:rPr>
          <w:rFonts w:asciiTheme="minorHAnsi" w:hAnsiTheme="minorHAnsi" w:cstheme="minorHAnsi"/>
          <w:sz w:val="18"/>
          <w:szCs w:val="18"/>
          <w:lang w:val="pt-BR"/>
          <w14:ligatures w14:val="standardContextual"/>
        </w:rPr>
        <w:t>del</w:t>
      </w:r>
      <w:proofErr w:type="spellEnd"/>
      <w:r w:rsidRPr="00A91F24">
        <w:rPr>
          <w:rFonts w:asciiTheme="minorHAnsi" w:hAnsiTheme="minorHAnsi" w:cstheme="minorHAnsi"/>
          <w:sz w:val="18"/>
          <w:szCs w:val="18"/>
          <w:lang w:val="pt-BR"/>
          <w14:ligatures w14:val="standardContextual"/>
        </w:rPr>
        <w:t xml:space="preserve"> Pilar, padroeira da Espanha. Em seu interior, você poderá admirar pinturas de Gonzalez Velázquez, </w:t>
      </w:r>
      <w:proofErr w:type="spellStart"/>
      <w:r w:rsidRPr="00A91F24">
        <w:rPr>
          <w:rFonts w:asciiTheme="minorHAnsi" w:hAnsiTheme="minorHAnsi" w:cstheme="minorHAnsi"/>
          <w:sz w:val="18"/>
          <w:szCs w:val="18"/>
          <w:lang w:val="pt-BR"/>
          <w14:ligatures w14:val="standardContextual"/>
        </w:rPr>
        <w:t>Bayeu</w:t>
      </w:r>
      <w:proofErr w:type="spellEnd"/>
      <w:r w:rsidRPr="00A91F24">
        <w:rPr>
          <w:rFonts w:asciiTheme="minorHAnsi" w:hAnsiTheme="minorHAnsi" w:cstheme="minorHAnsi"/>
          <w:sz w:val="18"/>
          <w:szCs w:val="18"/>
          <w:lang w:val="pt-BR"/>
          <w14:ligatures w14:val="standardContextual"/>
        </w:rPr>
        <w:t xml:space="preserve"> e Goya. Continue por Calatayud até </w:t>
      </w:r>
      <w:proofErr w:type="spellStart"/>
      <w:r w:rsidRPr="00A91F24">
        <w:rPr>
          <w:rFonts w:asciiTheme="minorHAnsi" w:hAnsiTheme="minorHAnsi" w:cstheme="minorHAnsi"/>
          <w:sz w:val="18"/>
          <w:szCs w:val="18"/>
          <w:lang w:val="pt-BR"/>
          <w14:ligatures w14:val="standardContextual"/>
        </w:rPr>
        <w:t>Nuévalos</w:t>
      </w:r>
      <w:proofErr w:type="spellEnd"/>
      <w:r w:rsidRPr="00A91F24">
        <w:rPr>
          <w:rFonts w:asciiTheme="minorHAnsi" w:hAnsiTheme="minorHAnsi" w:cstheme="minorHAnsi"/>
          <w:sz w:val="18"/>
          <w:szCs w:val="18"/>
          <w:lang w:val="pt-BR"/>
          <w14:ligatures w14:val="standardContextual"/>
        </w:rPr>
        <w:t xml:space="preserve">, visite o Mosteiro Cisterciense de </w:t>
      </w:r>
      <w:proofErr w:type="spellStart"/>
      <w:r w:rsidRPr="00A91F24">
        <w:rPr>
          <w:rFonts w:asciiTheme="minorHAnsi" w:hAnsiTheme="minorHAnsi" w:cstheme="minorHAnsi"/>
          <w:sz w:val="18"/>
          <w:szCs w:val="18"/>
          <w:lang w:val="pt-BR"/>
          <w14:ligatures w14:val="standardContextual"/>
        </w:rPr>
        <w:t>Piedra</w:t>
      </w:r>
      <w:proofErr w:type="spellEnd"/>
      <w:r w:rsidRPr="00A91F24">
        <w:rPr>
          <w:rFonts w:asciiTheme="minorHAnsi" w:hAnsiTheme="minorHAnsi" w:cstheme="minorHAnsi"/>
          <w:sz w:val="18"/>
          <w:szCs w:val="18"/>
          <w:lang w:val="pt-BR"/>
          <w14:ligatures w14:val="standardContextual"/>
        </w:rPr>
        <w:t xml:space="preserve">, protegido por uma muralha medieval que ainda preserva a Torre </w:t>
      </w:r>
      <w:proofErr w:type="spellStart"/>
      <w:r w:rsidRPr="00A91F24">
        <w:rPr>
          <w:rFonts w:asciiTheme="minorHAnsi" w:hAnsiTheme="minorHAnsi" w:cstheme="minorHAnsi"/>
          <w:sz w:val="18"/>
          <w:szCs w:val="18"/>
          <w:lang w:val="pt-BR"/>
          <w14:ligatures w14:val="standardContextual"/>
        </w:rPr>
        <w:t>del</w:t>
      </w:r>
      <w:proofErr w:type="spellEnd"/>
      <w:r w:rsidRPr="00A91F24">
        <w:rPr>
          <w:rFonts w:asciiTheme="minorHAnsi" w:hAnsiTheme="minorHAnsi" w:cstheme="minorHAnsi"/>
          <w:sz w:val="18"/>
          <w:szCs w:val="18"/>
          <w:lang w:val="pt-BR"/>
          <w14:ligatures w14:val="standardContextual"/>
        </w:rPr>
        <w:t xml:space="preserve"> </w:t>
      </w:r>
      <w:proofErr w:type="spellStart"/>
      <w:r w:rsidRPr="00A91F24">
        <w:rPr>
          <w:rFonts w:asciiTheme="minorHAnsi" w:hAnsiTheme="minorHAnsi" w:cstheme="minorHAnsi"/>
          <w:sz w:val="18"/>
          <w:szCs w:val="18"/>
          <w:lang w:val="pt-BR"/>
          <w14:ligatures w14:val="standardContextual"/>
        </w:rPr>
        <w:t>Homenaje</w:t>
      </w:r>
      <w:proofErr w:type="spellEnd"/>
      <w:r w:rsidRPr="00A91F24">
        <w:rPr>
          <w:rFonts w:asciiTheme="minorHAnsi" w:hAnsiTheme="minorHAnsi" w:cstheme="minorHAnsi"/>
          <w:sz w:val="18"/>
          <w:szCs w:val="18"/>
          <w:lang w:val="pt-BR"/>
          <w14:ligatures w14:val="standardContextual"/>
        </w:rPr>
        <w:t xml:space="preserve"> (Torre d</w:t>
      </w:r>
      <w:r w:rsidR="00A92B4D">
        <w:rPr>
          <w:rFonts w:asciiTheme="minorHAnsi" w:hAnsiTheme="minorHAnsi" w:cstheme="minorHAnsi"/>
          <w:sz w:val="18"/>
          <w:szCs w:val="18"/>
          <w:lang w:val="pt-BR"/>
          <w14:ligatures w14:val="standardContextual"/>
        </w:rPr>
        <w:t>a</w:t>
      </w:r>
      <w:r w:rsidRPr="00A91F24">
        <w:rPr>
          <w:rFonts w:asciiTheme="minorHAnsi" w:hAnsiTheme="minorHAnsi" w:cstheme="minorHAnsi"/>
          <w:sz w:val="18"/>
          <w:szCs w:val="18"/>
          <w:lang w:val="pt-BR"/>
          <w14:ligatures w14:val="standardContextual"/>
        </w:rPr>
        <w:t xml:space="preserve"> Homenagem). Continuação para Barcelona. Jantar e hospedagem.</w:t>
      </w:r>
    </w:p>
    <w:p w14:paraId="2827F78F" w14:textId="77777777" w:rsidR="00A92B4D" w:rsidRPr="003E779B" w:rsidRDefault="00A92B4D" w:rsidP="00F56284">
      <w:pPr>
        <w:jc w:val="both"/>
        <w:rPr>
          <w:rFonts w:asciiTheme="minorHAnsi" w:hAnsiTheme="minorHAnsi" w:cstheme="minorHAnsi"/>
          <w:b/>
          <w:bCs/>
          <w:color w:val="119CA3"/>
          <w:sz w:val="18"/>
          <w:szCs w:val="18"/>
          <w:lang w:val="pt-BR"/>
          <w14:ligatures w14:val="standardContextual"/>
        </w:rPr>
      </w:pPr>
    </w:p>
    <w:p w14:paraId="46907468" w14:textId="5B69B925" w:rsidR="00F56284" w:rsidRPr="003E779B" w:rsidRDefault="00A92B4D" w:rsidP="00F56284">
      <w:pPr>
        <w:jc w:val="both"/>
        <w:rPr>
          <w:rFonts w:asciiTheme="minorHAnsi" w:hAnsiTheme="minorHAnsi" w:cstheme="minorHAnsi"/>
          <w:b/>
          <w:bCs/>
          <w:color w:val="119CA3"/>
          <w:sz w:val="18"/>
          <w:szCs w:val="18"/>
          <w:lang w:val="pt-BR"/>
          <w14:ligatures w14:val="standardContextual"/>
        </w:rPr>
      </w:pPr>
      <w:r w:rsidRPr="003E779B">
        <w:rPr>
          <w:rFonts w:asciiTheme="minorHAnsi" w:hAnsiTheme="minorHAnsi" w:cstheme="minorHAnsi"/>
          <w:b/>
          <w:bCs/>
          <w:color w:val="119CA3"/>
          <w:sz w:val="18"/>
          <w:szCs w:val="18"/>
          <w:lang w:val="pt-BR"/>
          <w14:ligatures w14:val="standardContextual"/>
        </w:rPr>
        <w:t>Dia</w:t>
      </w:r>
      <w:r w:rsidR="00306E08" w:rsidRPr="003E779B">
        <w:rPr>
          <w:rFonts w:asciiTheme="minorHAnsi" w:hAnsiTheme="minorHAnsi" w:cstheme="minorHAnsi"/>
          <w:b/>
          <w:bCs/>
          <w:color w:val="119CA3"/>
          <w:sz w:val="18"/>
          <w:szCs w:val="18"/>
          <w:lang w:val="pt-BR"/>
          <w14:ligatures w14:val="standardContextual"/>
        </w:rPr>
        <w:t xml:space="preserve"> 07 Barcelona – Montserrat - Barcelona</w:t>
      </w:r>
    </w:p>
    <w:p w14:paraId="483852F5" w14:textId="49F0D691" w:rsidR="00F56284" w:rsidRDefault="00405A37" w:rsidP="00F56284">
      <w:pPr>
        <w:jc w:val="both"/>
        <w:rPr>
          <w:rFonts w:asciiTheme="minorHAnsi" w:hAnsiTheme="minorHAnsi" w:cstheme="minorHAnsi"/>
          <w:sz w:val="18"/>
          <w:szCs w:val="18"/>
          <w:lang w:val="pt-BR"/>
          <w14:ligatures w14:val="standardContextual"/>
        </w:rPr>
      </w:pPr>
      <w:r w:rsidRPr="00405A37">
        <w:rPr>
          <w:rFonts w:asciiTheme="minorHAnsi" w:hAnsiTheme="minorHAnsi" w:cstheme="minorHAnsi"/>
          <w:sz w:val="18"/>
          <w:szCs w:val="18"/>
          <w:lang w:val="pt-BR"/>
          <w14:ligatures w14:val="standardContextual"/>
        </w:rPr>
        <w:t xml:space="preserve">Café da manhã. Pela manhã, visita à cidade mundialmente conhecida pelos Jogos Olímpicos de 1992, passeio pelas principais avenidas com seus impressionantes edifícios modernistas de Gaudí e contemplação de suas obras mais emblemáticas: Casa </w:t>
      </w:r>
      <w:proofErr w:type="spellStart"/>
      <w:r w:rsidRPr="00405A37">
        <w:rPr>
          <w:rFonts w:asciiTheme="minorHAnsi" w:hAnsiTheme="minorHAnsi" w:cstheme="minorHAnsi"/>
          <w:sz w:val="18"/>
          <w:szCs w:val="18"/>
          <w:lang w:val="pt-BR"/>
          <w14:ligatures w14:val="standardContextual"/>
        </w:rPr>
        <w:t>Milá</w:t>
      </w:r>
      <w:proofErr w:type="spellEnd"/>
      <w:r w:rsidRPr="00405A37">
        <w:rPr>
          <w:rFonts w:asciiTheme="minorHAnsi" w:hAnsiTheme="minorHAnsi" w:cstheme="minorHAnsi"/>
          <w:sz w:val="18"/>
          <w:szCs w:val="18"/>
          <w:lang w:val="pt-BR"/>
          <w14:ligatures w14:val="standardContextual"/>
        </w:rPr>
        <w:t xml:space="preserve">, La </w:t>
      </w:r>
      <w:proofErr w:type="spellStart"/>
      <w:r w:rsidRPr="00405A37">
        <w:rPr>
          <w:rFonts w:asciiTheme="minorHAnsi" w:hAnsiTheme="minorHAnsi" w:cstheme="minorHAnsi"/>
          <w:sz w:val="18"/>
          <w:szCs w:val="18"/>
          <w:lang w:val="pt-BR"/>
          <w14:ligatures w14:val="standardContextual"/>
        </w:rPr>
        <w:t>Pedrera</w:t>
      </w:r>
      <w:proofErr w:type="spellEnd"/>
      <w:r w:rsidRPr="00405A37">
        <w:rPr>
          <w:rFonts w:asciiTheme="minorHAnsi" w:hAnsiTheme="minorHAnsi" w:cstheme="minorHAnsi"/>
          <w:sz w:val="18"/>
          <w:szCs w:val="18"/>
          <w:lang w:val="pt-BR"/>
          <w14:ligatures w14:val="standardContextual"/>
        </w:rPr>
        <w:t xml:space="preserve"> e Casa </w:t>
      </w:r>
      <w:proofErr w:type="spellStart"/>
      <w:r w:rsidRPr="00405A37">
        <w:rPr>
          <w:rFonts w:asciiTheme="minorHAnsi" w:hAnsiTheme="minorHAnsi" w:cstheme="minorHAnsi"/>
          <w:sz w:val="18"/>
          <w:szCs w:val="18"/>
          <w:lang w:val="pt-BR"/>
          <w14:ligatures w14:val="standardContextual"/>
        </w:rPr>
        <w:t>Batlló</w:t>
      </w:r>
      <w:proofErr w:type="spellEnd"/>
      <w:r w:rsidRPr="00405A37">
        <w:rPr>
          <w:rFonts w:asciiTheme="minorHAnsi" w:hAnsiTheme="minorHAnsi" w:cstheme="minorHAnsi"/>
          <w:sz w:val="18"/>
          <w:szCs w:val="18"/>
          <w:lang w:val="pt-BR"/>
          <w14:ligatures w14:val="standardContextual"/>
        </w:rPr>
        <w:t xml:space="preserve">, declaradas Patrimônio da Humanidade. Parque Montjuic com vistas espetaculares da cidade e do porto, o Anel Olímpico e o Monumento a Colombo. À tarde, visita ao Monastério de Montserrat, conhecido pelo ambiente rochoso que o cerca e considerado um local de culto, devido à milagrosa aparição da Virgem em uma das cavernas da montanha.  Visitaremos a Basílica Real para ver a Virgem </w:t>
      </w:r>
      <w:proofErr w:type="spellStart"/>
      <w:r w:rsidRPr="00405A37">
        <w:rPr>
          <w:rFonts w:asciiTheme="minorHAnsi" w:hAnsiTheme="minorHAnsi" w:cstheme="minorHAnsi"/>
          <w:sz w:val="18"/>
          <w:szCs w:val="18"/>
          <w:lang w:val="pt-BR"/>
          <w14:ligatures w14:val="standardContextual"/>
        </w:rPr>
        <w:t>Moreneta</w:t>
      </w:r>
      <w:proofErr w:type="spellEnd"/>
      <w:r w:rsidRPr="00405A37">
        <w:rPr>
          <w:rFonts w:asciiTheme="minorHAnsi" w:hAnsiTheme="minorHAnsi" w:cstheme="minorHAnsi"/>
          <w:sz w:val="18"/>
          <w:szCs w:val="18"/>
          <w:lang w:val="pt-BR"/>
          <w14:ligatures w14:val="standardContextual"/>
        </w:rPr>
        <w:t>. Essa basílica tem sido um dos locais de peregrinação mais famosos da Espanha. Jantar e hospedagem.</w:t>
      </w:r>
    </w:p>
    <w:p w14:paraId="1E95A9A3" w14:textId="77777777" w:rsidR="00405A37" w:rsidRPr="003E779B" w:rsidRDefault="00405A37" w:rsidP="00F56284">
      <w:pPr>
        <w:jc w:val="both"/>
        <w:rPr>
          <w:rFonts w:asciiTheme="minorHAnsi" w:hAnsiTheme="minorHAnsi" w:cstheme="minorHAnsi"/>
          <w:sz w:val="18"/>
          <w:szCs w:val="18"/>
          <w:lang w:val="pt-BR"/>
          <w14:ligatures w14:val="standardContextual"/>
        </w:rPr>
      </w:pPr>
    </w:p>
    <w:p w14:paraId="3EDC2AF8" w14:textId="157668C6" w:rsidR="00F56284" w:rsidRPr="003E779B" w:rsidRDefault="00405A37" w:rsidP="00F56284">
      <w:pPr>
        <w:jc w:val="both"/>
        <w:rPr>
          <w:rFonts w:asciiTheme="minorHAnsi" w:hAnsiTheme="minorHAnsi" w:cstheme="minorHAnsi"/>
          <w:b/>
          <w:bCs/>
          <w:color w:val="119CA3"/>
          <w:sz w:val="18"/>
          <w:szCs w:val="18"/>
          <w:lang w:val="pt-BR"/>
          <w14:ligatures w14:val="standardContextual"/>
        </w:rPr>
      </w:pPr>
      <w:r w:rsidRPr="003E779B">
        <w:rPr>
          <w:rFonts w:asciiTheme="minorHAnsi" w:hAnsiTheme="minorHAnsi" w:cstheme="minorHAnsi"/>
          <w:b/>
          <w:bCs/>
          <w:color w:val="119CA3"/>
          <w:sz w:val="18"/>
          <w:szCs w:val="18"/>
          <w:lang w:val="pt-BR"/>
          <w14:ligatures w14:val="standardContextual"/>
        </w:rPr>
        <w:t>Dia</w:t>
      </w:r>
      <w:r w:rsidR="00306E08" w:rsidRPr="003E779B">
        <w:rPr>
          <w:rFonts w:asciiTheme="minorHAnsi" w:hAnsiTheme="minorHAnsi" w:cstheme="minorHAnsi"/>
          <w:b/>
          <w:bCs/>
          <w:color w:val="119CA3"/>
          <w:sz w:val="18"/>
          <w:szCs w:val="18"/>
          <w:lang w:val="pt-BR"/>
          <w14:ligatures w14:val="standardContextual"/>
        </w:rPr>
        <w:t xml:space="preserve"> 08 Barcelona - Lourdes </w:t>
      </w:r>
    </w:p>
    <w:p w14:paraId="2422B9B5" w14:textId="012BEA38" w:rsidR="00F56284" w:rsidRDefault="00FE1126" w:rsidP="00F56284">
      <w:pPr>
        <w:jc w:val="both"/>
        <w:rPr>
          <w:rFonts w:asciiTheme="minorHAnsi" w:hAnsiTheme="minorHAnsi" w:cstheme="minorHAnsi"/>
          <w:sz w:val="18"/>
          <w:szCs w:val="18"/>
          <w:lang w:val="pt-BR"/>
          <w14:ligatures w14:val="standardContextual"/>
        </w:rPr>
      </w:pPr>
      <w:r w:rsidRPr="00FE1126">
        <w:rPr>
          <w:rFonts w:asciiTheme="minorHAnsi" w:hAnsiTheme="minorHAnsi" w:cstheme="minorHAnsi"/>
          <w:sz w:val="18"/>
          <w:szCs w:val="18"/>
          <w:lang w:val="pt-BR"/>
          <w14:ligatures w14:val="standardContextual"/>
        </w:rPr>
        <w:t xml:space="preserve">Café da manhã.  Partida por belas paisagens, como </w:t>
      </w:r>
      <w:proofErr w:type="spellStart"/>
      <w:r w:rsidRPr="00FE1126">
        <w:rPr>
          <w:rFonts w:asciiTheme="minorHAnsi" w:hAnsiTheme="minorHAnsi" w:cstheme="minorHAnsi"/>
          <w:sz w:val="18"/>
          <w:szCs w:val="18"/>
          <w:lang w:val="pt-BR"/>
          <w14:ligatures w14:val="standardContextual"/>
        </w:rPr>
        <w:t>Pas</w:t>
      </w:r>
      <w:proofErr w:type="spellEnd"/>
      <w:r w:rsidRPr="00FE1126">
        <w:rPr>
          <w:rFonts w:asciiTheme="minorHAnsi" w:hAnsiTheme="minorHAnsi" w:cstheme="minorHAnsi"/>
          <w:sz w:val="18"/>
          <w:szCs w:val="18"/>
          <w:lang w:val="pt-BR"/>
          <w14:ligatures w14:val="standardContextual"/>
        </w:rPr>
        <w:t xml:space="preserve"> de </w:t>
      </w:r>
      <w:proofErr w:type="spellStart"/>
      <w:r w:rsidRPr="00FE1126">
        <w:rPr>
          <w:rFonts w:asciiTheme="minorHAnsi" w:hAnsiTheme="minorHAnsi" w:cstheme="minorHAnsi"/>
          <w:sz w:val="18"/>
          <w:szCs w:val="18"/>
          <w:lang w:val="pt-BR"/>
          <w14:ligatures w14:val="standardContextual"/>
        </w:rPr>
        <w:t>la</w:t>
      </w:r>
      <w:proofErr w:type="spellEnd"/>
      <w:r w:rsidRPr="00FE1126">
        <w:rPr>
          <w:rFonts w:asciiTheme="minorHAnsi" w:hAnsiTheme="minorHAnsi" w:cstheme="minorHAnsi"/>
          <w:sz w:val="18"/>
          <w:szCs w:val="18"/>
          <w:lang w:val="pt-BR"/>
          <w14:ligatures w14:val="standardContextual"/>
        </w:rPr>
        <w:t xml:space="preserve"> Casa, </w:t>
      </w:r>
      <w:proofErr w:type="spellStart"/>
      <w:r w:rsidRPr="00FE1126">
        <w:rPr>
          <w:rFonts w:asciiTheme="minorHAnsi" w:hAnsiTheme="minorHAnsi" w:cstheme="minorHAnsi"/>
          <w:sz w:val="18"/>
          <w:szCs w:val="18"/>
          <w:lang w:val="pt-BR"/>
          <w14:ligatures w14:val="standardContextual"/>
        </w:rPr>
        <w:t>Foix</w:t>
      </w:r>
      <w:proofErr w:type="spellEnd"/>
      <w:r w:rsidRPr="00FE1126">
        <w:rPr>
          <w:rFonts w:asciiTheme="minorHAnsi" w:hAnsiTheme="minorHAnsi" w:cstheme="minorHAnsi"/>
          <w:sz w:val="18"/>
          <w:szCs w:val="18"/>
          <w:lang w:val="pt-BR"/>
          <w14:ligatures w14:val="standardContextual"/>
        </w:rPr>
        <w:t xml:space="preserve">, </w:t>
      </w:r>
      <w:proofErr w:type="spellStart"/>
      <w:r w:rsidRPr="00FE1126">
        <w:rPr>
          <w:rFonts w:asciiTheme="minorHAnsi" w:hAnsiTheme="minorHAnsi" w:cstheme="minorHAnsi"/>
          <w:sz w:val="18"/>
          <w:szCs w:val="18"/>
          <w:lang w:val="pt-BR"/>
          <w14:ligatures w14:val="standardContextual"/>
        </w:rPr>
        <w:t>Tarbes</w:t>
      </w:r>
      <w:proofErr w:type="spellEnd"/>
      <w:r w:rsidRPr="00FE1126">
        <w:rPr>
          <w:rFonts w:asciiTheme="minorHAnsi" w:hAnsiTheme="minorHAnsi" w:cstheme="minorHAnsi"/>
          <w:sz w:val="18"/>
          <w:szCs w:val="18"/>
          <w:lang w:val="pt-BR"/>
          <w14:ligatures w14:val="standardContextual"/>
        </w:rPr>
        <w:t>, até Lourdes.  Tempo livre. Participação na procissão das tochas. Jantar e hospedagem.</w:t>
      </w:r>
    </w:p>
    <w:p w14:paraId="7F264E59" w14:textId="77777777" w:rsidR="00FE1126" w:rsidRPr="003E779B" w:rsidRDefault="00FE1126" w:rsidP="00F56284">
      <w:pPr>
        <w:jc w:val="both"/>
        <w:rPr>
          <w:rFonts w:asciiTheme="minorHAnsi" w:hAnsiTheme="minorHAnsi" w:cstheme="minorHAnsi"/>
          <w:sz w:val="18"/>
          <w:szCs w:val="18"/>
          <w:lang w:val="pt-BR"/>
          <w14:ligatures w14:val="standardContextual"/>
        </w:rPr>
      </w:pPr>
    </w:p>
    <w:p w14:paraId="633B0DC6" w14:textId="2B88C0C3" w:rsidR="00F56284" w:rsidRPr="003E779B" w:rsidRDefault="00FE1126" w:rsidP="00F56284">
      <w:pPr>
        <w:jc w:val="both"/>
        <w:rPr>
          <w:rFonts w:asciiTheme="minorHAnsi" w:hAnsiTheme="minorHAnsi" w:cstheme="minorHAnsi"/>
          <w:b/>
          <w:bCs/>
          <w:color w:val="119CA3"/>
          <w:sz w:val="18"/>
          <w:szCs w:val="18"/>
          <w:lang w:val="pt-BR"/>
          <w14:ligatures w14:val="standardContextual"/>
        </w:rPr>
      </w:pPr>
      <w:r w:rsidRPr="003E779B">
        <w:rPr>
          <w:rFonts w:asciiTheme="minorHAnsi" w:hAnsiTheme="minorHAnsi" w:cstheme="minorHAnsi"/>
          <w:b/>
          <w:bCs/>
          <w:color w:val="119CA3"/>
          <w:sz w:val="18"/>
          <w:szCs w:val="18"/>
          <w:lang w:val="pt-BR"/>
          <w14:ligatures w14:val="standardContextual"/>
        </w:rPr>
        <w:t>Dia</w:t>
      </w:r>
      <w:r w:rsidR="00306E08" w:rsidRPr="003E779B">
        <w:rPr>
          <w:rFonts w:asciiTheme="minorHAnsi" w:hAnsiTheme="minorHAnsi" w:cstheme="minorHAnsi"/>
          <w:b/>
          <w:bCs/>
          <w:color w:val="119CA3"/>
          <w:sz w:val="18"/>
          <w:szCs w:val="18"/>
          <w:lang w:val="pt-BR"/>
          <w14:ligatures w14:val="standardContextual"/>
        </w:rPr>
        <w:t xml:space="preserve"> 09 Lourdes – </w:t>
      </w:r>
      <w:proofErr w:type="spellStart"/>
      <w:r w:rsidR="00306E08" w:rsidRPr="003E779B">
        <w:rPr>
          <w:rFonts w:asciiTheme="minorHAnsi" w:hAnsiTheme="minorHAnsi" w:cstheme="minorHAnsi"/>
          <w:b/>
          <w:bCs/>
          <w:color w:val="119CA3"/>
          <w:sz w:val="18"/>
          <w:szCs w:val="18"/>
          <w:lang w:val="pt-BR"/>
          <w14:ligatures w14:val="standardContextual"/>
        </w:rPr>
        <w:t>Meritxell</w:t>
      </w:r>
      <w:proofErr w:type="spellEnd"/>
      <w:r w:rsidR="00306E08" w:rsidRPr="003E779B">
        <w:rPr>
          <w:rFonts w:asciiTheme="minorHAnsi" w:hAnsiTheme="minorHAnsi" w:cstheme="minorHAnsi"/>
          <w:b/>
          <w:bCs/>
          <w:color w:val="119CA3"/>
          <w:sz w:val="18"/>
          <w:szCs w:val="18"/>
          <w:lang w:val="pt-BR"/>
          <w14:ligatures w14:val="standardContextual"/>
        </w:rPr>
        <w:t xml:space="preserve"> - Andorra</w:t>
      </w:r>
    </w:p>
    <w:p w14:paraId="7FA12E1B" w14:textId="671F38D2" w:rsidR="00F56284" w:rsidRDefault="00FE1126" w:rsidP="00F56284">
      <w:pPr>
        <w:jc w:val="both"/>
        <w:rPr>
          <w:rFonts w:asciiTheme="minorHAnsi" w:hAnsiTheme="minorHAnsi" w:cstheme="minorHAnsi"/>
          <w:sz w:val="18"/>
          <w:szCs w:val="18"/>
          <w:lang w:val="pt-BR"/>
          <w14:ligatures w14:val="standardContextual"/>
        </w:rPr>
      </w:pPr>
      <w:r w:rsidRPr="00FE1126">
        <w:rPr>
          <w:rFonts w:asciiTheme="minorHAnsi" w:hAnsiTheme="minorHAnsi" w:cstheme="minorHAnsi"/>
          <w:sz w:val="18"/>
          <w:szCs w:val="18"/>
          <w:lang w:val="pt-BR"/>
          <w14:ligatures w14:val="standardContextual"/>
        </w:rPr>
        <w:t xml:space="preserve">Café da manhã, visita ao Santuário onde os fiéis buscam a cura de seus males e cumprem os desígnios de sua fé, destacando a rocha de </w:t>
      </w:r>
      <w:proofErr w:type="spellStart"/>
      <w:r w:rsidRPr="00FE1126">
        <w:rPr>
          <w:rFonts w:asciiTheme="minorHAnsi" w:hAnsiTheme="minorHAnsi" w:cstheme="minorHAnsi"/>
          <w:sz w:val="18"/>
          <w:szCs w:val="18"/>
          <w:lang w:val="pt-BR"/>
          <w14:ligatures w14:val="standardContextual"/>
        </w:rPr>
        <w:t>Massabielle</w:t>
      </w:r>
      <w:proofErr w:type="spellEnd"/>
      <w:r w:rsidRPr="00FE1126">
        <w:rPr>
          <w:rFonts w:asciiTheme="minorHAnsi" w:hAnsiTheme="minorHAnsi" w:cstheme="minorHAnsi"/>
          <w:sz w:val="18"/>
          <w:szCs w:val="18"/>
          <w:lang w:val="pt-BR"/>
          <w14:ligatures w14:val="standardContextual"/>
        </w:rPr>
        <w:t xml:space="preserve"> e as casas onde viveu Santa Bernadete, origem desse local mariano. Em seguida, saída para uma visita ao Santuário de Nossa Senhora de </w:t>
      </w:r>
      <w:proofErr w:type="spellStart"/>
      <w:r w:rsidRPr="00FE1126">
        <w:rPr>
          <w:rFonts w:asciiTheme="minorHAnsi" w:hAnsiTheme="minorHAnsi" w:cstheme="minorHAnsi"/>
          <w:sz w:val="18"/>
          <w:szCs w:val="18"/>
          <w:lang w:val="pt-BR"/>
          <w14:ligatures w14:val="standardContextual"/>
        </w:rPr>
        <w:t>Meritxell</w:t>
      </w:r>
      <w:proofErr w:type="spellEnd"/>
      <w:r w:rsidRPr="00FE1126">
        <w:rPr>
          <w:rFonts w:asciiTheme="minorHAnsi" w:hAnsiTheme="minorHAnsi" w:cstheme="minorHAnsi"/>
          <w:sz w:val="18"/>
          <w:szCs w:val="18"/>
          <w:lang w:val="pt-BR"/>
          <w14:ligatures w14:val="standardContextual"/>
        </w:rPr>
        <w:t>, uma Basílica-Santuário que faz parte da rota mariana e padroeira do principado de Andorra. Jantar e hospedagem.</w:t>
      </w:r>
    </w:p>
    <w:p w14:paraId="68E00F35" w14:textId="77777777" w:rsidR="00FE1126" w:rsidRPr="003E779B" w:rsidRDefault="00FE1126" w:rsidP="00F56284">
      <w:pPr>
        <w:jc w:val="both"/>
        <w:rPr>
          <w:rFonts w:asciiTheme="minorHAnsi" w:hAnsiTheme="minorHAnsi" w:cstheme="minorHAnsi"/>
          <w:b/>
          <w:bCs/>
          <w:color w:val="119CA3"/>
          <w:sz w:val="18"/>
          <w:szCs w:val="18"/>
          <w:lang w:val="pt-BR"/>
          <w14:ligatures w14:val="standardContextual"/>
        </w:rPr>
      </w:pPr>
    </w:p>
    <w:p w14:paraId="6572ABD5" w14:textId="28669E61" w:rsidR="00F56284" w:rsidRPr="003E779B" w:rsidRDefault="00FE1126" w:rsidP="00F56284">
      <w:pPr>
        <w:jc w:val="both"/>
        <w:rPr>
          <w:rFonts w:asciiTheme="minorHAnsi" w:hAnsiTheme="minorHAnsi" w:cstheme="minorHAnsi"/>
          <w:b/>
          <w:bCs/>
          <w:color w:val="119CA3"/>
          <w:sz w:val="18"/>
          <w:szCs w:val="18"/>
          <w:lang w:val="pt-BR"/>
          <w14:ligatures w14:val="standardContextual"/>
        </w:rPr>
      </w:pPr>
      <w:r w:rsidRPr="003E779B">
        <w:rPr>
          <w:rFonts w:asciiTheme="minorHAnsi" w:hAnsiTheme="minorHAnsi" w:cstheme="minorHAnsi"/>
          <w:b/>
          <w:bCs/>
          <w:color w:val="119CA3"/>
          <w:sz w:val="18"/>
          <w:szCs w:val="18"/>
          <w:lang w:val="pt-BR"/>
          <w14:ligatures w14:val="standardContextual"/>
        </w:rPr>
        <w:t>Dia</w:t>
      </w:r>
      <w:r w:rsidR="00306E08" w:rsidRPr="003E779B">
        <w:rPr>
          <w:rFonts w:asciiTheme="minorHAnsi" w:hAnsiTheme="minorHAnsi" w:cstheme="minorHAnsi"/>
          <w:b/>
          <w:bCs/>
          <w:color w:val="119CA3"/>
          <w:sz w:val="18"/>
          <w:szCs w:val="18"/>
          <w:lang w:val="pt-BR"/>
          <w14:ligatures w14:val="standardContextual"/>
        </w:rPr>
        <w:t xml:space="preserve"> 10 Andorra - Avignon</w:t>
      </w:r>
    </w:p>
    <w:p w14:paraId="57D8E928" w14:textId="77777777" w:rsidR="001B1344" w:rsidRDefault="001B1344" w:rsidP="00F56284">
      <w:pPr>
        <w:jc w:val="both"/>
        <w:rPr>
          <w:rFonts w:asciiTheme="minorHAnsi" w:hAnsiTheme="minorHAnsi" w:cstheme="minorHAnsi"/>
          <w:sz w:val="18"/>
          <w:szCs w:val="18"/>
          <w:lang w:val="pt-BR"/>
        </w:rPr>
      </w:pPr>
      <w:r w:rsidRPr="001B1344">
        <w:rPr>
          <w:rFonts w:asciiTheme="minorHAnsi" w:hAnsiTheme="minorHAnsi" w:cstheme="minorHAnsi"/>
          <w:sz w:val="18"/>
          <w:szCs w:val="18"/>
          <w:lang w:val="pt-BR"/>
        </w:rPr>
        <w:t xml:space="preserve">Café da manhã. Partida para Avignon, "cidade dos Papas". Primeiramente, caminharemos ao longo das margens do Ródano, onde veremos a famosa </w:t>
      </w:r>
      <w:proofErr w:type="spellStart"/>
      <w:r w:rsidRPr="001B1344">
        <w:rPr>
          <w:rFonts w:asciiTheme="minorHAnsi" w:hAnsiTheme="minorHAnsi" w:cstheme="minorHAnsi"/>
          <w:sz w:val="18"/>
          <w:szCs w:val="18"/>
          <w:lang w:val="pt-BR"/>
        </w:rPr>
        <w:t>Pont</w:t>
      </w:r>
      <w:proofErr w:type="spellEnd"/>
      <w:r w:rsidRPr="001B1344">
        <w:rPr>
          <w:rFonts w:asciiTheme="minorHAnsi" w:hAnsiTheme="minorHAnsi" w:cstheme="minorHAnsi"/>
          <w:sz w:val="18"/>
          <w:szCs w:val="18"/>
          <w:lang w:val="pt-BR"/>
        </w:rPr>
        <w:t xml:space="preserve"> D'Avignon, apenas uma seção dessa ponte está preservada, ao lado desse local fica o famoso Palácio Papal. Visitaremos o interior desse monumento gótico considerado Patrimônio da Humanidade. Ao caminharmos pelo claustro, pela capela e por outros cômodos do antigo palácio, aprenderemos sobre as origens do chamado Papado de Avignon.  Continuaremos até a </w:t>
      </w:r>
      <w:proofErr w:type="spellStart"/>
      <w:r w:rsidRPr="001B1344">
        <w:rPr>
          <w:rFonts w:asciiTheme="minorHAnsi" w:hAnsiTheme="minorHAnsi" w:cstheme="minorHAnsi"/>
          <w:sz w:val="18"/>
          <w:szCs w:val="18"/>
          <w:lang w:val="pt-BR"/>
        </w:rPr>
        <w:t>Place</w:t>
      </w:r>
      <w:proofErr w:type="spellEnd"/>
      <w:r w:rsidRPr="001B1344">
        <w:rPr>
          <w:rFonts w:asciiTheme="minorHAnsi" w:hAnsiTheme="minorHAnsi" w:cstheme="minorHAnsi"/>
          <w:sz w:val="18"/>
          <w:szCs w:val="18"/>
          <w:lang w:val="pt-BR"/>
        </w:rPr>
        <w:t xml:space="preserve"> de </w:t>
      </w:r>
      <w:proofErr w:type="spellStart"/>
      <w:r w:rsidRPr="001B1344">
        <w:rPr>
          <w:rFonts w:asciiTheme="minorHAnsi" w:hAnsiTheme="minorHAnsi" w:cstheme="minorHAnsi"/>
          <w:sz w:val="18"/>
          <w:szCs w:val="18"/>
          <w:lang w:val="pt-BR"/>
        </w:rPr>
        <w:t>L`Horloge</w:t>
      </w:r>
      <w:proofErr w:type="spellEnd"/>
      <w:r w:rsidRPr="001B1344">
        <w:rPr>
          <w:rFonts w:asciiTheme="minorHAnsi" w:hAnsiTheme="minorHAnsi" w:cstheme="minorHAnsi"/>
          <w:sz w:val="18"/>
          <w:szCs w:val="18"/>
          <w:lang w:val="pt-BR"/>
        </w:rPr>
        <w:t>, onde admiraremos a fachada da Prefeitura e a Ópera de Avignon. Jantar e hospedagem.</w:t>
      </w:r>
    </w:p>
    <w:p w14:paraId="27CA89D5" w14:textId="2D8B661B" w:rsidR="00306E08" w:rsidRPr="00FE1126" w:rsidRDefault="00F56284" w:rsidP="00F56284">
      <w:pPr>
        <w:jc w:val="both"/>
        <w:rPr>
          <w:rFonts w:asciiTheme="minorHAnsi" w:hAnsiTheme="minorHAnsi" w:cstheme="minorHAnsi"/>
          <w:sz w:val="18"/>
          <w:szCs w:val="18"/>
          <w:lang w:val="pt-BR"/>
        </w:rPr>
      </w:pPr>
      <w:r w:rsidRPr="003E779B">
        <w:rPr>
          <w:rFonts w:asciiTheme="minorHAnsi" w:hAnsiTheme="minorHAnsi" w:cstheme="minorHAnsi"/>
          <w:sz w:val="18"/>
          <w:szCs w:val="18"/>
          <w:lang w:val="pt-BR"/>
        </w:rPr>
        <w:t xml:space="preserve"> </w:t>
      </w:r>
    </w:p>
    <w:p w14:paraId="23800BAF" w14:textId="33657F85" w:rsidR="00F56284" w:rsidRPr="003E779B" w:rsidRDefault="001B1344" w:rsidP="00F56284">
      <w:pPr>
        <w:jc w:val="both"/>
        <w:rPr>
          <w:rFonts w:asciiTheme="minorHAnsi" w:hAnsiTheme="minorHAnsi" w:cstheme="minorHAnsi"/>
          <w:b/>
          <w:bCs/>
          <w:color w:val="119CA3"/>
          <w:sz w:val="18"/>
          <w:szCs w:val="18"/>
          <w:lang w:val="pt-BR"/>
          <w14:ligatures w14:val="standardContextual"/>
        </w:rPr>
      </w:pPr>
      <w:r w:rsidRPr="003E779B">
        <w:rPr>
          <w:rFonts w:asciiTheme="minorHAnsi" w:hAnsiTheme="minorHAnsi" w:cstheme="minorHAnsi"/>
          <w:b/>
          <w:bCs/>
          <w:color w:val="119CA3"/>
          <w:sz w:val="18"/>
          <w:szCs w:val="18"/>
          <w:lang w:val="pt-BR"/>
          <w14:ligatures w14:val="standardContextual"/>
        </w:rPr>
        <w:lastRenderedPageBreak/>
        <w:t>Dia</w:t>
      </w:r>
      <w:r w:rsidR="00306E08" w:rsidRPr="003E779B">
        <w:rPr>
          <w:rFonts w:asciiTheme="minorHAnsi" w:hAnsiTheme="minorHAnsi" w:cstheme="minorHAnsi"/>
          <w:b/>
          <w:bCs/>
          <w:color w:val="119CA3"/>
          <w:sz w:val="18"/>
          <w:szCs w:val="18"/>
          <w:lang w:val="pt-BR"/>
          <w14:ligatures w14:val="standardContextual"/>
        </w:rPr>
        <w:t xml:space="preserve"> 11 Avignon - La Salette - Lyon</w:t>
      </w:r>
    </w:p>
    <w:p w14:paraId="5D0E14A0" w14:textId="246A4F16" w:rsidR="00F56284" w:rsidRDefault="00D75ABB" w:rsidP="00F56284">
      <w:pPr>
        <w:jc w:val="both"/>
        <w:rPr>
          <w:rFonts w:asciiTheme="minorHAnsi" w:hAnsiTheme="minorHAnsi" w:cstheme="minorHAnsi"/>
          <w:sz w:val="18"/>
          <w:szCs w:val="18"/>
          <w:lang w:val="pt-BR"/>
        </w:rPr>
      </w:pPr>
      <w:r w:rsidRPr="00D75ABB">
        <w:rPr>
          <w:rFonts w:asciiTheme="minorHAnsi" w:hAnsiTheme="minorHAnsi" w:cstheme="minorHAnsi"/>
          <w:sz w:val="18"/>
          <w:szCs w:val="18"/>
          <w:lang w:val="pt-BR"/>
        </w:rPr>
        <w:t>Café da manhã. Partida para o Santuário de La Salette, nos Alpes franceses. Visita à Basílica de Nossa Senhora de La Salette. La Salette é o nome com o qual os fiéis católicos designam a Virgem Maria que apareceu a duas crianças em 19 de setembro de 1846 no vilarejo de La Salette.  Continuação para Lyon Jantar e hospedagem.</w:t>
      </w:r>
    </w:p>
    <w:p w14:paraId="656802BC" w14:textId="77777777" w:rsidR="00D75ABB" w:rsidRPr="003E779B" w:rsidRDefault="00D75ABB" w:rsidP="00F56284">
      <w:pPr>
        <w:jc w:val="both"/>
        <w:rPr>
          <w:rFonts w:asciiTheme="minorHAnsi" w:hAnsiTheme="minorHAnsi" w:cstheme="minorHAnsi"/>
          <w:sz w:val="18"/>
          <w:szCs w:val="18"/>
          <w:lang w:val="pt-BR"/>
        </w:rPr>
      </w:pPr>
    </w:p>
    <w:p w14:paraId="003A2023" w14:textId="7A9B5B5C" w:rsidR="00F56284" w:rsidRPr="003E779B" w:rsidRDefault="00D75ABB" w:rsidP="00F56284">
      <w:pPr>
        <w:jc w:val="both"/>
        <w:rPr>
          <w:rFonts w:asciiTheme="minorHAnsi" w:hAnsiTheme="minorHAnsi" w:cstheme="minorHAnsi"/>
          <w:color w:val="119CA3" w:themeColor="accent1"/>
          <w:sz w:val="18"/>
          <w:szCs w:val="18"/>
          <w:lang w:val="pt-BR"/>
        </w:rPr>
      </w:pPr>
      <w:r w:rsidRPr="003E779B">
        <w:rPr>
          <w:rFonts w:asciiTheme="minorHAnsi" w:hAnsiTheme="minorHAnsi" w:cstheme="minorHAnsi"/>
          <w:b/>
          <w:bCs/>
          <w:color w:val="119CA3" w:themeColor="accent1"/>
          <w:sz w:val="18"/>
          <w:szCs w:val="18"/>
          <w:lang w:val="pt-BR"/>
          <w14:ligatures w14:val="standardContextual"/>
        </w:rPr>
        <w:t>Dia</w:t>
      </w:r>
      <w:r w:rsidR="00306E08" w:rsidRPr="003E779B">
        <w:rPr>
          <w:rFonts w:asciiTheme="minorHAnsi" w:hAnsiTheme="minorHAnsi" w:cstheme="minorHAnsi"/>
          <w:b/>
          <w:bCs/>
          <w:color w:val="119CA3" w:themeColor="accent1"/>
          <w:sz w:val="18"/>
          <w:szCs w:val="18"/>
          <w:lang w:val="pt-BR"/>
          <w14:ligatures w14:val="standardContextual"/>
        </w:rPr>
        <w:t xml:space="preserve"> </w:t>
      </w:r>
      <w:r w:rsidR="00306E08" w:rsidRPr="003E779B">
        <w:rPr>
          <w:rFonts w:asciiTheme="minorHAnsi" w:hAnsiTheme="minorHAnsi" w:cstheme="minorHAnsi"/>
          <w:b/>
          <w:bCs/>
          <w:color w:val="119CA3" w:themeColor="accent1"/>
          <w:sz w:val="18"/>
          <w:szCs w:val="18"/>
          <w:lang w:val="pt-BR"/>
        </w:rPr>
        <w:t xml:space="preserve">12 Lyon - </w:t>
      </w:r>
      <w:proofErr w:type="spellStart"/>
      <w:r w:rsidR="00306E08" w:rsidRPr="003E779B">
        <w:rPr>
          <w:rFonts w:asciiTheme="minorHAnsi" w:hAnsiTheme="minorHAnsi" w:cstheme="minorHAnsi"/>
          <w:b/>
          <w:bCs/>
          <w:color w:val="119CA3" w:themeColor="accent1"/>
          <w:sz w:val="18"/>
          <w:szCs w:val="18"/>
          <w:lang w:val="pt-BR"/>
        </w:rPr>
        <w:t>Paray</w:t>
      </w:r>
      <w:proofErr w:type="spellEnd"/>
      <w:r w:rsidR="00306E08" w:rsidRPr="003E779B">
        <w:rPr>
          <w:rFonts w:asciiTheme="minorHAnsi" w:hAnsiTheme="minorHAnsi" w:cstheme="minorHAnsi"/>
          <w:b/>
          <w:bCs/>
          <w:color w:val="119CA3" w:themeColor="accent1"/>
          <w:sz w:val="18"/>
          <w:szCs w:val="18"/>
          <w:lang w:val="pt-BR"/>
        </w:rPr>
        <w:t xml:space="preserve"> Le </w:t>
      </w:r>
      <w:proofErr w:type="spellStart"/>
      <w:r w:rsidR="00306E08" w:rsidRPr="003E779B">
        <w:rPr>
          <w:rFonts w:asciiTheme="minorHAnsi" w:hAnsiTheme="minorHAnsi" w:cstheme="minorHAnsi"/>
          <w:b/>
          <w:bCs/>
          <w:color w:val="119CA3" w:themeColor="accent1"/>
          <w:sz w:val="18"/>
          <w:szCs w:val="18"/>
          <w:lang w:val="pt-BR"/>
        </w:rPr>
        <w:t>Monial</w:t>
      </w:r>
      <w:proofErr w:type="spellEnd"/>
      <w:r w:rsidR="00306E08" w:rsidRPr="003E779B">
        <w:rPr>
          <w:rFonts w:asciiTheme="minorHAnsi" w:hAnsiTheme="minorHAnsi" w:cstheme="minorHAnsi"/>
          <w:b/>
          <w:bCs/>
          <w:color w:val="119CA3" w:themeColor="accent1"/>
          <w:sz w:val="18"/>
          <w:szCs w:val="18"/>
          <w:lang w:val="pt-BR"/>
        </w:rPr>
        <w:t xml:space="preserve"> - </w:t>
      </w:r>
      <w:proofErr w:type="spellStart"/>
      <w:r w:rsidR="00306E08" w:rsidRPr="003E779B">
        <w:rPr>
          <w:rFonts w:asciiTheme="minorHAnsi" w:hAnsiTheme="minorHAnsi" w:cstheme="minorHAnsi"/>
          <w:b/>
          <w:bCs/>
          <w:color w:val="119CA3" w:themeColor="accent1"/>
          <w:sz w:val="18"/>
          <w:szCs w:val="18"/>
          <w:lang w:val="pt-BR"/>
        </w:rPr>
        <w:t>Nevers</w:t>
      </w:r>
      <w:proofErr w:type="spellEnd"/>
      <w:r w:rsidR="00306E08" w:rsidRPr="003E779B">
        <w:rPr>
          <w:rFonts w:asciiTheme="minorHAnsi" w:hAnsiTheme="minorHAnsi" w:cstheme="minorHAnsi"/>
          <w:b/>
          <w:bCs/>
          <w:color w:val="119CA3" w:themeColor="accent1"/>
          <w:sz w:val="18"/>
          <w:szCs w:val="18"/>
          <w:lang w:val="pt-BR"/>
        </w:rPr>
        <w:t xml:space="preserve"> </w:t>
      </w:r>
    </w:p>
    <w:p w14:paraId="12D94731" w14:textId="4061C4D2" w:rsidR="00F56284" w:rsidRDefault="00AB3EE0" w:rsidP="00F56284">
      <w:pPr>
        <w:jc w:val="both"/>
        <w:rPr>
          <w:rFonts w:asciiTheme="minorHAnsi" w:hAnsiTheme="minorHAnsi" w:cstheme="minorHAnsi"/>
          <w:sz w:val="18"/>
          <w:szCs w:val="18"/>
          <w:lang w:val="pt-BR"/>
        </w:rPr>
      </w:pPr>
      <w:r w:rsidRPr="00AB3EE0">
        <w:rPr>
          <w:rFonts w:asciiTheme="minorHAnsi" w:hAnsiTheme="minorHAnsi" w:cstheme="minorHAnsi"/>
          <w:sz w:val="18"/>
          <w:szCs w:val="18"/>
          <w:lang w:val="pt-BR"/>
        </w:rPr>
        <w:t xml:space="preserve">Café da manhã. Partida para </w:t>
      </w:r>
      <w:proofErr w:type="spellStart"/>
      <w:r w:rsidRPr="00AB3EE0">
        <w:rPr>
          <w:rFonts w:asciiTheme="minorHAnsi" w:hAnsiTheme="minorHAnsi" w:cstheme="minorHAnsi"/>
          <w:sz w:val="18"/>
          <w:szCs w:val="18"/>
          <w:lang w:val="pt-BR"/>
        </w:rPr>
        <w:t>Paray</w:t>
      </w:r>
      <w:proofErr w:type="spellEnd"/>
      <w:r w:rsidRPr="00AB3EE0">
        <w:rPr>
          <w:rFonts w:asciiTheme="minorHAnsi" w:hAnsiTheme="minorHAnsi" w:cstheme="minorHAnsi"/>
          <w:sz w:val="18"/>
          <w:szCs w:val="18"/>
          <w:lang w:val="pt-BR"/>
        </w:rPr>
        <w:t xml:space="preserve"> Le </w:t>
      </w:r>
      <w:proofErr w:type="spellStart"/>
      <w:r w:rsidRPr="00AB3EE0">
        <w:rPr>
          <w:rFonts w:asciiTheme="minorHAnsi" w:hAnsiTheme="minorHAnsi" w:cstheme="minorHAnsi"/>
          <w:sz w:val="18"/>
          <w:szCs w:val="18"/>
          <w:lang w:val="pt-BR"/>
        </w:rPr>
        <w:t>Monial</w:t>
      </w:r>
      <w:proofErr w:type="spellEnd"/>
      <w:r w:rsidRPr="00AB3EE0">
        <w:rPr>
          <w:rFonts w:asciiTheme="minorHAnsi" w:hAnsiTheme="minorHAnsi" w:cstheme="minorHAnsi"/>
          <w:sz w:val="18"/>
          <w:szCs w:val="18"/>
          <w:lang w:val="pt-BR"/>
        </w:rPr>
        <w:t xml:space="preserve">, um importante local de peregrinação, onde visitaremos a Basílica do Sagrado Coração de Jesus, uma antiga igreja medieval da França. Continuação para </w:t>
      </w:r>
      <w:proofErr w:type="spellStart"/>
      <w:r w:rsidRPr="00AB3EE0">
        <w:rPr>
          <w:rFonts w:asciiTheme="minorHAnsi" w:hAnsiTheme="minorHAnsi" w:cstheme="minorHAnsi"/>
          <w:sz w:val="18"/>
          <w:szCs w:val="18"/>
          <w:lang w:val="pt-BR"/>
        </w:rPr>
        <w:t>Nevers</w:t>
      </w:r>
      <w:proofErr w:type="spellEnd"/>
      <w:r w:rsidRPr="00AB3EE0">
        <w:rPr>
          <w:rFonts w:asciiTheme="minorHAnsi" w:hAnsiTheme="minorHAnsi" w:cstheme="minorHAnsi"/>
          <w:sz w:val="18"/>
          <w:szCs w:val="18"/>
          <w:lang w:val="pt-BR"/>
        </w:rPr>
        <w:t xml:space="preserve">, para visitar o Convento de Saint </w:t>
      </w:r>
      <w:proofErr w:type="spellStart"/>
      <w:r w:rsidRPr="00AB3EE0">
        <w:rPr>
          <w:rFonts w:asciiTheme="minorHAnsi" w:hAnsiTheme="minorHAnsi" w:cstheme="minorHAnsi"/>
          <w:sz w:val="18"/>
          <w:szCs w:val="18"/>
          <w:lang w:val="pt-BR"/>
        </w:rPr>
        <w:t>Gildard</w:t>
      </w:r>
      <w:proofErr w:type="spellEnd"/>
      <w:r w:rsidRPr="00AB3EE0">
        <w:rPr>
          <w:rFonts w:asciiTheme="minorHAnsi" w:hAnsiTheme="minorHAnsi" w:cstheme="minorHAnsi"/>
          <w:sz w:val="18"/>
          <w:szCs w:val="18"/>
          <w:lang w:val="pt-BR"/>
        </w:rPr>
        <w:t xml:space="preserve">, onde repousa o corpo de Santa Bernadette. Foi Bernadette </w:t>
      </w:r>
      <w:proofErr w:type="spellStart"/>
      <w:r w:rsidRPr="00AB3EE0">
        <w:rPr>
          <w:rFonts w:asciiTheme="minorHAnsi" w:hAnsiTheme="minorHAnsi" w:cstheme="minorHAnsi"/>
          <w:sz w:val="18"/>
          <w:szCs w:val="18"/>
          <w:lang w:val="pt-BR"/>
        </w:rPr>
        <w:t>Soubirous</w:t>
      </w:r>
      <w:proofErr w:type="spellEnd"/>
      <w:r w:rsidRPr="00AB3EE0">
        <w:rPr>
          <w:rFonts w:asciiTheme="minorHAnsi" w:hAnsiTheme="minorHAnsi" w:cstheme="minorHAnsi"/>
          <w:sz w:val="18"/>
          <w:szCs w:val="18"/>
          <w:lang w:val="pt-BR"/>
        </w:rPr>
        <w:t xml:space="preserve">, uma jovem simples e humilde, que a Virgem Maria escolheu para aparecer em Lourdes em várias ocasiões em 1858. Ela é apresentada a ela como a Imaculada Conceição. Bernadette juntou-se às Irmãs da Caridade de </w:t>
      </w:r>
      <w:proofErr w:type="spellStart"/>
      <w:r w:rsidRPr="00AB3EE0">
        <w:rPr>
          <w:rFonts w:asciiTheme="minorHAnsi" w:hAnsiTheme="minorHAnsi" w:cstheme="minorHAnsi"/>
          <w:sz w:val="18"/>
          <w:szCs w:val="18"/>
          <w:lang w:val="pt-BR"/>
        </w:rPr>
        <w:t>Nevers</w:t>
      </w:r>
      <w:proofErr w:type="spellEnd"/>
      <w:r w:rsidRPr="00AB3EE0">
        <w:rPr>
          <w:rFonts w:asciiTheme="minorHAnsi" w:hAnsiTheme="minorHAnsi" w:cstheme="minorHAnsi"/>
          <w:sz w:val="18"/>
          <w:szCs w:val="18"/>
          <w:lang w:val="pt-BR"/>
        </w:rPr>
        <w:t>, colocando-se a serviço dos pobres e doentes. Jantar e hospedagem.</w:t>
      </w:r>
    </w:p>
    <w:p w14:paraId="095E4FEA" w14:textId="77777777" w:rsidR="00AB3EE0" w:rsidRPr="003E779B" w:rsidRDefault="00AB3EE0" w:rsidP="00F56284">
      <w:pPr>
        <w:jc w:val="both"/>
        <w:rPr>
          <w:rFonts w:asciiTheme="minorHAnsi" w:hAnsiTheme="minorHAnsi" w:cstheme="minorHAnsi"/>
          <w:sz w:val="18"/>
          <w:szCs w:val="18"/>
          <w:lang w:val="pt-BR"/>
        </w:rPr>
      </w:pPr>
    </w:p>
    <w:p w14:paraId="348CDC59" w14:textId="0036E30B" w:rsidR="00F56284" w:rsidRPr="003E779B" w:rsidRDefault="00AB3EE0" w:rsidP="00F56284">
      <w:pPr>
        <w:jc w:val="both"/>
        <w:rPr>
          <w:rFonts w:asciiTheme="minorHAnsi" w:hAnsiTheme="minorHAnsi" w:cstheme="minorHAnsi"/>
          <w:color w:val="119CA3" w:themeColor="accent1"/>
          <w:sz w:val="18"/>
          <w:szCs w:val="18"/>
          <w:lang w:val="pt-BR"/>
        </w:rPr>
      </w:pPr>
      <w:r w:rsidRPr="003E779B">
        <w:rPr>
          <w:rFonts w:asciiTheme="minorHAnsi" w:hAnsiTheme="minorHAnsi" w:cstheme="minorHAnsi"/>
          <w:b/>
          <w:bCs/>
          <w:color w:val="119CA3" w:themeColor="accent1"/>
          <w:sz w:val="18"/>
          <w:szCs w:val="18"/>
          <w:lang w:val="pt-BR"/>
          <w14:ligatures w14:val="standardContextual"/>
        </w:rPr>
        <w:t>Dia</w:t>
      </w:r>
      <w:r w:rsidR="00306E08" w:rsidRPr="003E779B">
        <w:rPr>
          <w:rFonts w:asciiTheme="minorHAnsi" w:hAnsiTheme="minorHAnsi" w:cstheme="minorHAnsi"/>
          <w:b/>
          <w:bCs/>
          <w:color w:val="119CA3" w:themeColor="accent1"/>
          <w:sz w:val="18"/>
          <w:szCs w:val="18"/>
          <w:lang w:val="pt-BR"/>
          <w14:ligatures w14:val="standardContextual"/>
        </w:rPr>
        <w:t xml:space="preserve"> </w:t>
      </w:r>
      <w:r w:rsidR="00306E08" w:rsidRPr="003E779B">
        <w:rPr>
          <w:rFonts w:asciiTheme="minorHAnsi" w:hAnsiTheme="minorHAnsi" w:cstheme="minorHAnsi"/>
          <w:b/>
          <w:bCs/>
          <w:color w:val="119CA3" w:themeColor="accent1"/>
          <w:sz w:val="18"/>
          <w:szCs w:val="18"/>
          <w:lang w:val="pt-BR"/>
        </w:rPr>
        <w:t xml:space="preserve">13 </w:t>
      </w:r>
      <w:proofErr w:type="spellStart"/>
      <w:r w:rsidR="00306E08" w:rsidRPr="003E779B">
        <w:rPr>
          <w:rFonts w:asciiTheme="minorHAnsi" w:hAnsiTheme="minorHAnsi" w:cstheme="minorHAnsi"/>
          <w:b/>
          <w:bCs/>
          <w:color w:val="119CA3" w:themeColor="accent1"/>
          <w:sz w:val="18"/>
          <w:szCs w:val="18"/>
          <w:lang w:val="pt-BR"/>
        </w:rPr>
        <w:t>Nevers</w:t>
      </w:r>
      <w:proofErr w:type="spellEnd"/>
      <w:r w:rsidR="00306E08" w:rsidRPr="003E779B">
        <w:rPr>
          <w:rFonts w:asciiTheme="minorHAnsi" w:hAnsiTheme="minorHAnsi" w:cstheme="minorHAnsi"/>
          <w:b/>
          <w:bCs/>
          <w:color w:val="119CA3" w:themeColor="accent1"/>
          <w:sz w:val="18"/>
          <w:szCs w:val="18"/>
          <w:lang w:val="pt-BR"/>
        </w:rPr>
        <w:t xml:space="preserve"> - Monte Saint Michel </w:t>
      </w:r>
    </w:p>
    <w:p w14:paraId="38DBB6C4" w14:textId="220BC76E" w:rsidR="00F56284" w:rsidRDefault="00AB3EE0" w:rsidP="00F56284">
      <w:pPr>
        <w:jc w:val="both"/>
        <w:rPr>
          <w:rFonts w:asciiTheme="minorHAnsi" w:hAnsiTheme="minorHAnsi" w:cstheme="minorHAnsi"/>
          <w:sz w:val="18"/>
          <w:szCs w:val="18"/>
          <w:lang w:val="pt-BR"/>
        </w:rPr>
      </w:pPr>
      <w:r w:rsidRPr="00AB3EE0">
        <w:rPr>
          <w:rFonts w:asciiTheme="minorHAnsi" w:hAnsiTheme="minorHAnsi" w:cstheme="minorHAnsi"/>
          <w:sz w:val="18"/>
          <w:szCs w:val="18"/>
          <w:lang w:val="pt-BR"/>
        </w:rPr>
        <w:t xml:space="preserve">Café da manhã.  Partida para visitar o </w:t>
      </w:r>
      <w:proofErr w:type="spellStart"/>
      <w:r w:rsidRPr="00AB3EE0">
        <w:rPr>
          <w:rFonts w:asciiTheme="minorHAnsi" w:hAnsiTheme="minorHAnsi" w:cstheme="minorHAnsi"/>
          <w:sz w:val="18"/>
          <w:szCs w:val="18"/>
          <w:lang w:val="pt-BR"/>
        </w:rPr>
        <w:t>Mont</w:t>
      </w:r>
      <w:proofErr w:type="spellEnd"/>
      <w:r w:rsidRPr="00AB3EE0">
        <w:rPr>
          <w:rFonts w:asciiTheme="minorHAnsi" w:hAnsiTheme="minorHAnsi" w:cstheme="minorHAnsi"/>
          <w:sz w:val="18"/>
          <w:szCs w:val="18"/>
          <w:lang w:val="pt-BR"/>
        </w:rPr>
        <w:t xml:space="preserve"> Saint Michel, um dos mais importantes locais de peregrinação da Idade Média, um Patrimônio Mundial da UNESCO. Localizado em uma pequena ilha na Normandia. No século X, os monges beneditinos construíram uma abadia nessa montanha, perto da água, que se transformava em uma ilha quando a maré subia. Hoje, ela atrai muitos visitantes por sua arquitetura e sua posição majestosa. Jantar e hospedagem.</w:t>
      </w:r>
    </w:p>
    <w:p w14:paraId="1B0E773D" w14:textId="77777777" w:rsidR="00AB3EE0" w:rsidRPr="003E779B" w:rsidRDefault="00AB3EE0" w:rsidP="00F56284">
      <w:pPr>
        <w:jc w:val="both"/>
        <w:rPr>
          <w:rFonts w:asciiTheme="minorHAnsi" w:hAnsiTheme="minorHAnsi" w:cstheme="minorHAnsi"/>
          <w:sz w:val="18"/>
          <w:szCs w:val="18"/>
          <w:lang w:val="pt-BR"/>
        </w:rPr>
      </w:pPr>
    </w:p>
    <w:p w14:paraId="5FFF4369" w14:textId="488CE2EC" w:rsidR="00F56284" w:rsidRPr="00AB3EE0" w:rsidRDefault="00AB3EE0" w:rsidP="00F56284">
      <w:pPr>
        <w:jc w:val="both"/>
        <w:rPr>
          <w:rFonts w:asciiTheme="minorHAnsi" w:hAnsiTheme="minorHAnsi" w:cstheme="minorHAnsi"/>
          <w:color w:val="119CA3" w:themeColor="accent1"/>
          <w:sz w:val="18"/>
          <w:szCs w:val="18"/>
          <w:lang w:val="fr-FR"/>
        </w:rPr>
      </w:pPr>
      <w:r w:rsidRPr="00AB3EE0">
        <w:rPr>
          <w:rFonts w:asciiTheme="minorHAnsi" w:hAnsiTheme="minorHAnsi" w:cstheme="minorHAnsi"/>
          <w:b/>
          <w:bCs/>
          <w:color w:val="119CA3" w:themeColor="accent1"/>
          <w:sz w:val="18"/>
          <w:szCs w:val="18"/>
          <w:lang w:val="fr-FR"/>
          <w14:ligatures w14:val="standardContextual"/>
        </w:rPr>
        <w:t>Dia</w:t>
      </w:r>
      <w:r w:rsidR="00306E08" w:rsidRPr="00AB3EE0">
        <w:rPr>
          <w:rFonts w:asciiTheme="minorHAnsi" w:hAnsiTheme="minorHAnsi" w:cstheme="minorHAnsi"/>
          <w:b/>
          <w:bCs/>
          <w:color w:val="119CA3" w:themeColor="accent1"/>
          <w:sz w:val="18"/>
          <w:szCs w:val="18"/>
          <w:lang w:val="fr-FR"/>
          <w14:ligatures w14:val="standardContextual"/>
        </w:rPr>
        <w:t xml:space="preserve"> </w:t>
      </w:r>
      <w:r w:rsidR="00306E08" w:rsidRPr="00AB3EE0">
        <w:rPr>
          <w:rFonts w:asciiTheme="minorHAnsi" w:hAnsiTheme="minorHAnsi" w:cstheme="minorHAnsi"/>
          <w:b/>
          <w:bCs/>
          <w:color w:val="119CA3" w:themeColor="accent1"/>
          <w:sz w:val="18"/>
          <w:szCs w:val="18"/>
          <w:lang w:val="fr-FR"/>
        </w:rPr>
        <w:t xml:space="preserve">14 Mont Saint-Michel </w:t>
      </w:r>
      <w:proofErr w:type="gramStart"/>
      <w:r w:rsidR="00306E08" w:rsidRPr="00AB3EE0">
        <w:rPr>
          <w:rFonts w:asciiTheme="minorHAnsi" w:hAnsiTheme="minorHAnsi" w:cstheme="minorHAnsi"/>
          <w:b/>
          <w:bCs/>
          <w:color w:val="119CA3" w:themeColor="accent1"/>
          <w:sz w:val="18"/>
          <w:szCs w:val="18"/>
          <w:lang w:val="fr-FR"/>
        </w:rPr>
        <w:t>-  Lisieux</w:t>
      </w:r>
      <w:proofErr w:type="gramEnd"/>
      <w:r w:rsidR="00306E08" w:rsidRPr="00AB3EE0">
        <w:rPr>
          <w:rFonts w:asciiTheme="minorHAnsi" w:hAnsiTheme="minorHAnsi" w:cstheme="minorHAnsi"/>
          <w:b/>
          <w:bCs/>
          <w:color w:val="119CA3" w:themeColor="accent1"/>
          <w:sz w:val="18"/>
          <w:szCs w:val="18"/>
          <w:lang w:val="fr-FR"/>
        </w:rPr>
        <w:t xml:space="preserve"> - Paris </w:t>
      </w:r>
    </w:p>
    <w:p w14:paraId="04B7A429" w14:textId="7B199366" w:rsidR="00F56284" w:rsidRDefault="00A00546" w:rsidP="00F56284">
      <w:pPr>
        <w:jc w:val="both"/>
        <w:rPr>
          <w:rFonts w:asciiTheme="minorHAnsi" w:hAnsiTheme="minorHAnsi" w:cstheme="minorHAnsi"/>
          <w:sz w:val="18"/>
          <w:szCs w:val="18"/>
          <w:lang w:val="pt-BR"/>
        </w:rPr>
      </w:pPr>
      <w:r w:rsidRPr="00A00546">
        <w:rPr>
          <w:rFonts w:asciiTheme="minorHAnsi" w:hAnsiTheme="minorHAnsi" w:cstheme="minorHAnsi"/>
          <w:sz w:val="18"/>
          <w:szCs w:val="18"/>
          <w:lang w:val="pt-BR"/>
        </w:rPr>
        <w:t>Café da manhã. Partida para a visita à Basílica de Santa Teresa do Menino Jesus em Lisieux. É o segundo local de peregrinação mais visitado na França, depois de Lourdes. Santa Teresa foi beatificada em 1923 e canonizada em 1925. Continuação para Paris. Jantar e hospedagem.</w:t>
      </w:r>
    </w:p>
    <w:p w14:paraId="4785C711" w14:textId="77777777" w:rsidR="00A00546" w:rsidRPr="003E779B" w:rsidRDefault="00A00546" w:rsidP="00F56284">
      <w:pPr>
        <w:jc w:val="both"/>
        <w:rPr>
          <w:rFonts w:asciiTheme="minorHAnsi" w:hAnsiTheme="minorHAnsi" w:cstheme="minorHAnsi"/>
          <w:sz w:val="18"/>
          <w:szCs w:val="18"/>
          <w:lang w:val="pt-BR"/>
        </w:rPr>
      </w:pPr>
    </w:p>
    <w:p w14:paraId="142171B1" w14:textId="1D2DFE98" w:rsidR="00F56284" w:rsidRPr="003E779B" w:rsidRDefault="00A00546" w:rsidP="00F56284">
      <w:pPr>
        <w:jc w:val="both"/>
        <w:rPr>
          <w:rFonts w:asciiTheme="minorHAnsi" w:hAnsiTheme="minorHAnsi" w:cstheme="minorHAnsi"/>
          <w:color w:val="119CA3" w:themeColor="accent1"/>
          <w:sz w:val="18"/>
          <w:szCs w:val="18"/>
          <w:lang w:val="pt-BR"/>
        </w:rPr>
      </w:pPr>
      <w:r w:rsidRPr="003E779B">
        <w:rPr>
          <w:rFonts w:asciiTheme="minorHAnsi" w:hAnsiTheme="minorHAnsi" w:cstheme="minorHAnsi"/>
          <w:b/>
          <w:bCs/>
          <w:color w:val="119CA3" w:themeColor="accent1"/>
          <w:sz w:val="18"/>
          <w:szCs w:val="18"/>
          <w:lang w:val="pt-BR"/>
          <w14:ligatures w14:val="standardContextual"/>
        </w:rPr>
        <w:t>Dia</w:t>
      </w:r>
      <w:r w:rsidR="00306E08" w:rsidRPr="003E779B">
        <w:rPr>
          <w:rFonts w:asciiTheme="minorHAnsi" w:hAnsiTheme="minorHAnsi" w:cstheme="minorHAnsi"/>
          <w:b/>
          <w:bCs/>
          <w:color w:val="119CA3" w:themeColor="accent1"/>
          <w:sz w:val="18"/>
          <w:szCs w:val="18"/>
          <w:lang w:val="pt-BR"/>
          <w14:ligatures w14:val="standardContextual"/>
        </w:rPr>
        <w:t xml:space="preserve"> </w:t>
      </w:r>
      <w:r w:rsidR="00306E08" w:rsidRPr="003E779B">
        <w:rPr>
          <w:rFonts w:asciiTheme="minorHAnsi" w:hAnsiTheme="minorHAnsi" w:cstheme="minorHAnsi"/>
          <w:b/>
          <w:bCs/>
          <w:color w:val="119CA3" w:themeColor="accent1"/>
          <w:sz w:val="18"/>
          <w:szCs w:val="18"/>
          <w:lang w:val="pt-BR"/>
        </w:rPr>
        <w:t>15 Paris</w:t>
      </w:r>
    </w:p>
    <w:p w14:paraId="1C7D24B4" w14:textId="2FE4C9D1" w:rsidR="00F56284" w:rsidRDefault="0007701F" w:rsidP="00F56284">
      <w:pPr>
        <w:jc w:val="both"/>
        <w:rPr>
          <w:rFonts w:asciiTheme="minorHAnsi" w:hAnsiTheme="minorHAnsi" w:cstheme="minorHAnsi"/>
          <w:sz w:val="18"/>
          <w:szCs w:val="18"/>
          <w:lang w:val="pt-BR"/>
        </w:rPr>
      </w:pPr>
      <w:r w:rsidRPr="0007701F">
        <w:rPr>
          <w:rFonts w:asciiTheme="minorHAnsi" w:hAnsiTheme="minorHAnsi" w:cstheme="minorHAnsi"/>
          <w:sz w:val="18"/>
          <w:szCs w:val="18"/>
          <w:lang w:val="pt-BR"/>
        </w:rPr>
        <w:t>Café da manhã. City tour por Paris e visita à Capela de Nossa Senhora da Medalha Milagrosa, localizada no coração de Paris, um dos principais centros de peregrinação e oração que atrai muitos fiéis de todo o mundo. Tarde livre.  Jantar e hospedagem.</w:t>
      </w:r>
    </w:p>
    <w:p w14:paraId="03597879" w14:textId="77777777" w:rsidR="0007701F" w:rsidRPr="003E779B" w:rsidRDefault="0007701F" w:rsidP="00F56284">
      <w:pPr>
        <w:jc w:val="both"/>
        <w:rPr>
          <w:rFonts w:asciiTheme="minorHAnsi" w:hAnsiTheme="minorHAnsi" w:cstheme="minorHAnsi"/>
          <w:sz w:val="18"/>
          <w:szCs w:val="18"/>
          <w:lang w:val="pt-BR"/>
        </w:rPr>
      </w:pPr>
    </w:p>
    <w:p w14:paraId="07F5CFDB" w14:textId="129DDBF3" w:rsidR="00F56284" w:rsidRPr="003E779B" w:rsidRDefault="0007701F" w:rsidP="00F56284">
      <w:pPr>
        <w:jc w:val="both"/>
        <w:rPr>
          <w:rFonts w:asciiTheme="minorHAnsi" w:hAnsiTheme="minorHAnsi" w:cstheme="minorHAnsi"/>
          <w:color w:val="119CA3" w:themeColor="accent1"/>
          <w:sz w:val="18"/>
          <w:szCs w:val="18"/>
          <w:lang w:val="pt-BR"/>
        </w:rPr>
      </w:pPr>
      <w:r w:rsidRPr="003E779B">
        <w:rPr>
          <w:rFonts w:asciiTheme="minorHAnsi" w:hAnsiTheme="minorHAnsi" w:cstheme="minorHAnsi"/>
          <w:b/>
          <w:bCs/>
          <w:color w:val="119CA3" w:themeColor="accent1"/>
          <w:sz w:val="18"/>
          <w:szCs w:val="18"/>
          <w:lang w:val="pt-BR"/>
          <w14:ligatures w14:val="standardContextual"/>
        </w:rPr>
        <w:t>Dia</w:t>
      </w:r>
      <w:r w:rsidR="00306E08" w:rsidRPr="003E779B">
        <w:rPr>
          <w:rFonts w:asciiTheme="minorHAnsi" w:hAnsiTheme="minorHAnsi" w:cstheme="minorHAnsi"/>
          <w:b/>
          <w:bCs/>
          <w:color w:val="119CA3" w:themeColor="accent1"/>
          <w:sz w:val="18"/>
          <w:szCs w:val="18"/>
          <w:lang w:val="pt-BR"/>
          <w14:ligatures w14:val="standardContextual"/>
        </w:rPr>
        <w:t xml:space="preserve"> </w:t>
      </w:r>
      <w:r w:rsidR="00306E08" w:rsidRPr="003E779B">
        <w:rPr>
          <w:rFonts w:asciiTheme="minorHAnsi" w:hAnsiTheme="minorHAnsi" w:cstheme="minorHAnsi"/>
          <w:b/>
          <w:bCs/>
          <w:color w:val="119CA3" w:themeColor="accent1"/>
          <w:sz w:val="18"/>
          <w:szCs w:val="18"/>
          <w:lang w:val="pt-BR"/>
        </w:rPr>
        <w:t xml:space="preserve">16 Paris - </w:t>
      </w:r>
      <w:r w:rsidRPr="0007701F">
        <w:rPr>
          <w:rFonts w:asciiTheme="minorHAnsi" w:hAnsiTheme="minorHAnsi" w:cstheme="minorHAnsi"/>
          <w:b/>
          <w:bCs/>
          <w:color w:val="119CA3" w:themeColor="accent1"/>
          <w:sz w:val="18"/>
          <w:szCs w:val="18"/>
          <w:lang w:val="pt-BR"/>
        </w:rPr>
        <w:t>Cidade de origem</w:t>
      </w:r>
    </w:p>
    <w:p w14:paraId="67D19B4F" w14:textId="12A77CAE" w:rsidR="00F56284" w:rsidRPr="003E779B" w:rsidRDefault="0007701F" w:rsidP="00F56284">
      <w:pPr>
        <w:jc w:val="both"/>
        <w:rPr>
          <w:rFonts w:asciiTheme="minorHAnsi" w:hAnsiTheme="minorHAnsi" w:cstheme="minorHAnsi"/>
          <w:sz w:val="18"/>
          <w:szCs w:val="18"/>
          <w:lang w:val="pt-BR"/>
        </w:rPr>
      </w:pPr>
      <w:r w:rsidRPr="0007701F">
        <w:rPr>
          <w:rFonts w:asciiTheme="minorHAnsi" w:hAnsiTheme="minorHAnsi" w:cstheme="minorHAnsi"/>
          <w:sz w:val="18"/>
          <w:szCs w:val="18"/>
          <w:lang w:val="pt-BR"/>
        </w:rPr>
        <w:t>Café da manhã e tempo livre até o traslado para o aeroporto. Fim de nossos serviços.</w:t>
      </w:r>
    </w:p>
    <w:p w14:paraId="3B363C0E" w14:textId="77777777" w:rsidR="00AB142A" w:rsidRDefault="00AB142A" w:rsidP="00F56284">
      <w:pPr>
        <w:jc w:val="both"/>
        <w:rPr>
          <w:rFonts w:asciiTheme="minorHAnsi" w:hAnsiTheme="minorHAnsi" w:cstheme="minorHAnsi"/>
          <w:sz w:val="18"/>
          <w:szCs w:val="18"/>
          <w:lang w:val="pt-BR"/>
        </w:rPr>
      </w:pPr>
    </w:p>
    <w:p w14:paraId="0C7EFB27" w14:textId="77777777" w:rsidR="0007701F" w:rsidRPr="003E779B" w:rsidRDefault="0007701F" w:rsidP="00F56284">
      <w:pPr>
        <w:jc w:val="both"/>
        <w:rPr>
          <w:rFonts w:asciiTheme="minorHAnsi" w:hAnsiTheme="minorHAnsi" w:cstheme="minorHAnsi"/>
          <w:sz w:val="18"/>
          <w:szCs w:val="18"/>
          <w:lang w:val="pt-BR"/>
        </w:rPr>
      </w:pPr>
    </w:p>
    <w:p w14:paraId="6F401890" w14:textId="389BFB9E" w:rsidR="00F56284" w:rsidRDefault="00B041B5" w:rsidP="00F56284">
      <w:pPr>
        <w:jc w:val="both"/>
        <w:rPr>
          <w:rFonts w:ascii="Calibri" w:eastAsia="Calibri" w:hAnsi="Calibri" w:cs="Calibri"/>
          <w:b/>
          <w:color w:val="119CA3"/>
          <w:spacing w:val="10"/>
          <w:kern w:val="28"/>
          <w:sz w:val="18"/>
          <w:szCs w:val="18"/>
          <w:lang w:val="pt-BR"/>
        </w:rPr>
      </w:pPr>
      <w:r w:rsidRPr="00B041B5">
        <w:rPr>
          <w:rFonts w:ascii="Calibri" w:eastAsia="Calibri" w:hAnsi="Calibri" w:cs="Calibri"/>
          <w:b/>
          <w:color w:val="119CA3"/>
          <w:spacing w:val="10"/>
          <w:kern w:val="28"/>
          <w:sz w:val="18"/>
          <w:szCs w:val="18"/>
          <w:lang w:val="pt-BR"/>
        </w:rPr>
        <w:t>HOTÉIS CITADOS OU SIMILARES</w:t>
      </w:r>
    </w:p>
    <w:p w14:paraId="437110BA" w14:textId="77777777" w:rsidR="00B041B5" w:rsidRPr="003E779B" w:rsidRDefault="00B041B5" w:rsidP="00F56284">
      <w:pPr>
        <w:jc w:val="both"/>
        <w:rPr>
          <w:rFonts w:asciiTheme="minorHAnsi" w:hAnsiTheme="minorHAnsi" w:cstheme="minorHAnsi"/>
          <w:b/>
          <w:bCs/>
          <w:color w:val="119CA3"/>
          <w:sz w:val="18"/>
          <w:szCs w:val="18"/>
          <w:lang w:val="pt-BR"/>
          <w14:ligatures w14:val="standardContextual"/>
        </w:rPr>
      </w:pPr>
    </w:p>
    <w:tbl>
      <w:tblPr>
        <w:tblStyle w:val="Tabladelista3-nfasis2"/>
        <w:tblW w:w="0" w:type="auto"/>
        <w:tblLook w:val="04A0" w:firstRow="1" w:lastRow="0" w:firstColumn="1" w:lastColumn="0" w:noHBand="0" w:noVBand="1"/>
      </w:tblPr>
      <w:tblGrid>
        <w:gridCol w:w="2118"/>
        <w:gridCol w:w="5107"/>
      </w:tblGrid>
      <w:tr w:rsidR="00F56284" w:rsidRPr="003E779B" w14:paraId="665FAD04" w14:textId="77777777" w:rsidTr="003C12C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118" w:type="dxa"/>
            <w:tcBorders>
              <w:right w:val="single" w:sz="6" w:space="0" w:color="103C44" w:themeColor="accent2" w:themeShade="BF"/>
            </w:tcBorders>
            <w:shd w:val="clear" w:color="auto" w:fill="119CA3" w:themeFill="accent1"/>
            <w:hideMark/>
          </w:tcPr>
          <w:p w14:paraId="08FB379D" w14:textId="79EAAE03" w:rsidR="00F56284" w:rsidRPr="003E779B" w:rsidRDefault="00A9761F" w:rsidP="00F000DC">
            <w:pPr>
              <w:jc w:val="both"/>
              <w:rPr>
                <w:rFonts w:cstheme="minorHAnsi"/>
                <w:b w:val="0"/>
                <w:bCs w:val="0"/>
                <w:sz w:val="18"/>
                <w:szCs w:val="18"/>
                <w:lang w:val="pt-BR"/>
              </w:rPr>
            </w:pPr>
            <w:r>
              <w:rPr>
                <w:rFonts w:cstheme="minorHAnsi"/>
                <w:color w:val="FFFFFF"/>
                <w:sz w:val="18"/>
                <w:szCs w:val="18"/>
                <w:lang w:val="pt-BR"/>
              </w:rPr>
              <w:t>CIDADES</w:t>
            </w:r>
          </w:p>
        </w:tc>
        <w:tc>
          <w:tcPr>
            <w:tcW w:w="5107" w:type="dxa"/>
            <w:tcBorders>
              <w:left w:val="single" w:sz="6" w:space="0" w:color="103C44" w:themeColor="accent2" w:themeShade="BF"/>
            </w:tcBorders>
            <w:shd w:val="clear" w:color="auto" w:fill="119CA3" w:themeFill="accent1"/>
            <w:hideMark/>
          </w:tcPr>
          <w:p w14:paraId="289139B5" w14:textId="549864CB" w:rsidR="00F56284" w:rsidRPr="003E779B" w:rsidRDefault="00A9761F" w:rsidP="00F000DC">
            <w:pPr>
              <w:jc w:val="both"/>
              <w:cnfStyle w:val="100000000000" w:firstRow="1" w:lastRow="0" w:firstColumn="0" w:lastColumn="0" w:oddVBand="0" w:evenVBand="0" w:oddHBand="0" w:evenHBand="0" w:firstRowFirstColumn="0" w:firstRowLastColumn="0" w:lastRowFirstColumn="0" w:lastRowLastColumn="0"/>
              <w:rPr>
                <w:rFonts w:cstheme="minorHAnsi"/>
                <w:sz w:val="18"/>
                <w:szCs w:val="18"/>
                <w:lang w:val="pt-BR"/>
              </w:rPr>
            </w:pPr>
            <w:proofErr w:type="gramStart"/>
            <w:r>
              <w:rPr>
                <w:rFonts w:cstheme="minorHAnsi"/>
                <w:color w:val="FFFFFF"/>
                <w:sz w:val="18"/>
                <w:szCs w:val="18"/>
                <w:lang w:val="pt-BR"/>
              </w:rPr>
              <w:t>HOTÉIS</w:t>
            </w:r>
            <w:r w:rsidR="00F56284" w:rsidRPr="003E779B">
              <w:rPr>
                <w:rFonts w:cstheme="minorHAnsi"/>
                <w:color w:val="FFFFFF"/>
                <w:sz w:val="18"/>
                <w:szCs w:val="18"/>
                <w:lang w:val="pt-BR"/>
              </w:rPr>
              <w:t xml:space="preserve"> </w:t>
            </w:r>
            <w:r w:rsidR="003C12CE" w:rsidRPr="003E779B">
              <w:rPr>
                <w:rFonts w:cstheme="minorHAnsi"/>
                <w:color w:val="FFFFFF"/>
                <w:sz w:val="18"/>
                <w:szCs w:val="18"/>
                <w:lang w:val="pt-BR"/>
              </w:rPr>
              <w:t xml:space="preserve"> </w:t>
            </w:r>
            <w:r w:rsidR="00CF736E">
              <w:rPr>
                <w:rFonts w:cstheme="minorHAnsi"/>
                <w:color w:val="FFFFFF"/>
                <w:sz w:val="18"/>
                <w:szCs w:val="18"/>
                <w:lang w:val="pt-BR"/>
              </w:rPr>
              <w:t>CITADOS</w:t>
            </w:r>
            <w:proofErr w:type="gramEnd"/>
            <w:r w:rsidR="00CF736E">
              <w:rPr>
                <w:rFonts w:cstheme="minorHAnsi"/>
                <w:color w:val="FFFFFF"/>
                <w:sz w:val="18"/>
                <w:szCs w:val="18"/>
                <w:lang w:val="pt-BR"/>
              </w:rPr>
              <w:t xml:space="preserve"> OU SIMILARES</w:t>
            </w:r>
          </w:p>
        </w:tc>
      </w:tr>
      <w:tr w:rsidR="00F56284" w:rsidRPr="003E779B" w14:paraId="5877D04F" w14:textId="77777777" w:rsidTr="00AB1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8" w:type="dxa"/>
            <w:tcBorders>
              <w:right w:val="single" w:sz="6" w:space="0" w:color="103C44" w:themeColor="accent2" w:themeShade="BF"/>
            </w:tcBorders>
          </w:tcPr>
          <w:p w14:paraId="7F7D719A" w14:textId="0FD3409D" w:rsidR="00F56284" w:rsidRPr="003E779B" w:rsidRDefault="00AB142A" w:rsidP="00F000DC">
            <w:pPr>
              <w:jc w:val="both"/>
              <w:rPr>
                <w:rFonts w:cstheme="minorHAnsi"/>
                <w:b w:val="0"/>
                <w:bCs w:val="0"/>
                <w:sz w:val="18"/>
                <w:szCs w:val="18"/>
                <w:lang w:val="pt-BR"/>
              </w:rPr>
            </w:pPr>
            <w:r w:rsidRPr="003E779B">
              <w:rPr>
                <w:rFonts w:cstheme="minorHAnsi"/>
                <w:b w:val="0"/>
                <w:bCs w:val="0"/>
                <w:sz w:val="18"/>
                <w:szCs w:val="18"/>
                <w:lang w:val="pt-BR"/>
              </w:rPr>
              <w:t>Lisboa</w:t>
            </w:r>
          </w:p>
        </w:tc>
        <w:tc>
          <w:tcPr>
            <w:tcW w:w="5107" w:type="dxa"/>
            <w:tcBorders>
              <w:left w:val="single" w:sz="6" w:space="0" w:color="103C44" w:themeColor="accent2" w:themeShade="BF"/>
            </w:tcBorders>
          </w:tcPr>
          <w:p w14:paraId="0A7C2A84" w14:textId="77777777" w:rsidR="00F56284" w:rsidRPr="003E779B" w:rsidRDefault="00F56284" w:rsidP="00F000DC">
            <w:pPr>
              <w:jc w:val="both"/>
              <w:cnfStyle w:val="000000100000" w:firstRow="0" w:lastRow="0" w:firstColumn="0" w:lastColumn="0" w:oddVBand="0" w:evenVBand="0" w:oddHBand="1" w:evenHBand="0" w:firstRowFirstColumn="0" w:firstRowLastColumn="0" w:lastRowFirstColumn="0" w:lastRowLastColumn="0"/>
              <w:rPr>
                <w:rFonts w:cstheme="minorHAnsi"/>
                <w:b/>
                <w:bCs/>
                <w:sz w:val="18"/>
                <w:szCs w:val="18"/>
                <w:lang w:val="pt-BR"/>
              </w:rPr>
            </w:pPr>
            <w:proofErr w:type="spellStart"/>
            <w:r w:rsidRPr="003E779B">
              <w:rPr>
                <w:rFonts w:cstheme="minorHAnsi"/>
                <w:b/>
                <w:bCs/>
                <w:sz w:val="18"/>
                <w:szCs w:val="18"/>
                <w:lang w:val="pt-BR"/>
              </w:rPr>
              <w:t>Lutecia</w:t>
            </w:r>
            <w:proofErr w:type="spellEnd"/>
            <w:r w:rsidRPr="003E779B">
              <w:rPr>
                <w:rFonts w:cstheme="minorHAnsi"/>
                <w:b/>
                <w:bCs/>
                <w:sz w:val="18"/>
                <w:szCs w:val="18"/>
                <w:lang w:val="pt-BR"/>
              </w:rPr>
              <w:t xml:space="preserve"> </w:t>
            </w:r>
          </w:p>
        </w:tc>
      </w:tr>
      <w:tr w:rsidR="00F56284" w:rsidRPr="003E779B" w14:paraId="254AD1D9" w14:textId="77777777" w:rsidTr="00AB142A">
        <w:tc>
          <w:tcPr>
            <w:cnfStyle w:val="001000000000" w:firstRow="0" w:lastRow="0" w:firstColumn="1" w:lastColumn="0" w:oddVBand="0" w:evenVBand="0" w:oddHBand="0" w:evenHBand="0" w:firstRowFirstColumn="0" w:firstRowLastColumn="0" w:lastRowFirstColumn="0" w:lastRowLastColumn="0"/>
            <w:tcW w:w="2118" w:type="dxa"/>
            <w:tcBorders>
              <w:right w:val="single" w:sz="6" w:space="0" w:color="103C44" w:themeColor="accent2" w:themeShade="BF"/>
            </w:tcBorders>
          </w:tcPr>
          <w:p w14:paraId="077F560C" w14:textId="35AD8CBA" w:rsidR="00F56284" w:rsidRPr="003E779B" w:rsidRDefault="00AB142A" w:rsidP="00F000DC">
            <w:pPr>
              <w:jc w:val="both"/>
              <w:rPr>
                <w:rFonts w:cstheme="minorHAnsi"/>
                <w:b w:val="0"/>
                <w:bCs w:val="0"/>
                <w:sz w:val="18"/>
                <w:szCs w:val="18"/>
                <w:lang w:val="pt-BR"/>
              </w:rPr>
            </w:pPr>
            <w:r w:rsidRPr="003E779B">
              <w:rPr>
                <w:rFonts w:cstheme="minorHAnsi"/>
                <w:b w:val="0"/>
                <w:bCs w:val="0"/>
                <w:sz w:val="18"/>
                <w:szCs w:val="18"/>
                <w:lang w:val="pt-BR"/>
              </w:rPr>
              <w:t>F</w:t>
            </w:r>
            <w:r w:rsidR="00A9761F">
              <w:rPr>
                <w:rFonts w:cstheme="minorHAnsi"/>
                <w:b w:val="0"/>
                <w:bCs w:val="0"/>
                <w:sz w:val="18"/>
                <w:szCs w:val="18"/>
                <w:lang w:val="pt-BR"/>
              </w:rPr>
              <w:t>á</w:t>
            </w:r>
            <w:r w:rsidRPr="003E779B">
              <w:rPr>
                <w:rFonts w:cstheme="minorHAnsi"/>
                <w:b w:val="0"/>
                <w:bCs w:val="0"/>
                <w:sz w:val="18"/>
                <w:szCs w:val="18"/>
                <w:lang w:val="pt-BR"/>
              </w:rPr>
              <w:t>tima</w:t>
            </w:r>
          </w:p>
        </w:tc>
        <w:tc>
          <w:tcPr>
            <w:tcW w:w="5107" w:type="dxa"/>
            <w:tcBorders>
              <w:left w:val="single" w:sz="6" w:space="0" w:color="103C44" w:themeColor="accent2" w:themeShade="BF"/>
            </w:tcBorders>
          </w:tcPr>
          <w:p w14:paraId="3B14BAB0" w14:textId="77777777" w:rsidR="00F56284" w:rsidRPr="003E779B" w:rsidRDefault="00F56284" w:rsidP="00F000DC">
            <w:pPr>
              <w:jc w:val="both"/>
              <w:cnfStyle w:val="000000000000" w:firstRow="0" w:lastRow="0" w:firstColumn="0" w:lastColumn="0" w:oddVBand="0" w:evenVBand="0" w:oddHBand="0" w:evenHBand="0" w:firstRowFirstColumn="0" w:firstRowLastColumn="0" w:lastRowFirstColumn="0" w:lastRowLastColumn="0"/>
              <w:rPr>
                <w:rFonts w:cstheme="minorHAnsi"/>
                <w:b/>
                <w:bCs/>
                <w:sz w:val="18"/>
                <w:szCs w:val="18"/>
                <w:lang w:val="pt-BR"/>
              </w:rPr>
            </w:pPr>
            <w:proofErr w:type="spellStart"/>
            <w:r w:rsidRPr="003E779B">
              <w:rPr>
                <w:rFonts w:cstheme="minorHAnsi"/>
                <w:b/>
                <w:bCs/>
                <w:sz w:val="18"/>
                <w:szCs w:val="18"/>
                <w:lang w:val="pt-BR"/>
              </w:rPr>
              <w:t>Cinquentenario</w:t>
            </w:r>
            <w:proofErr w:type="spellEnd"/>
          </w:p>
        </w:tc>
      </w:tr>
      <w:tr w:rsidR="00F56284" w:rsidRPr="003E779B" w14:paraId="54010EE9" w14:textId="77777777" w:rsidTr="00AB1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8" w:type="dxa"/>
            <w:tcBorders>
              <w:right w:val="single" w:sz="6" w:space="0" w:color="103C44" w:themeColor="accent2" w:themeShade="BF"/>
            </w:tcBorders>
          </w:tcPr>
          <w:p w14:paraId="4261387D" w14:textId="22C0CB92" w:rsidR="00F56284" w:rsidRPr="003E779B" w:rsidRDefault="00AB142A" w:rsidP="00F000DC">
            <w:pPr>
              <w:jc w:val="both"/>
              <w:rPr>
                <w:rFonts w:cstheme="minorHAnsi"/>
                <w:b w:val="0"/>
                <w:bCs w:val="0"/>
                <w:sz w:val="18"/>
                <w:szCs w:val="18"/>
                <w:lang w:val="pt-BR"/>
              </w:rPr>
            </w:pPr>
            <w:r w:rsidRPr="003E779B">
              <w:rPr>
                <w:rFonts w:cstheme="minorHAnsi"/>
                <w:b w:val="0"/>
                <w:bCs w:val="0"/>
                <w:sz w:val="18"/>
                <w:szCs w:val="18"/>
                <w:lang w:val="pt-BR"/>
              </w:rPr>
              <w:t>Madrid</w:t>
            </w:r>
          </w:p>
        </w:tc>
        <w:tc>
          <w:tcPr>
            <w:tcW w:w="5107" w:type="dxa"/>
            <w:tcBorders>
              <w:left w:val="single" w:sz="6" w:space="0" w:color="103C44" w:themeColor="accent2" w:themeShade="BF"/>
            </w:tcBorders>
          </w:tcPr>
          <w:p w14:paraId="26C0F844" w14:textId="77777777" w:rsidR="00F56284" w:rsidRPr="00BA53B4" w:rsidRDefault="00F56284" w:rsidP="00F000DC">
            <w:pPr>
              <w:jc w:val="both"/>
              <w:cnfStyle w:val="000000100000" w:firstRow="0" w:lastRow="0" w:firstColumn="0" w:lastColumn="0" w:oddVBand="0" w:evenVBand="0" w:oddHBand="1" w:evenHBand="0" w:firstRowFirstColumn="0" w:firstRowLastColumn="0" w:lastRowFirstColumn="0" w:lastRowLastColumn="0"/>
              <w:rPr>
                <w:rFonts w:cstheme="minorHAnsi"/>
                <w:b/>
                <w:bCs/>
                <w:sz w:val="18"/>
                <w:szCs w:val="18"/>
              </w:rPr>
            </w:pPr>
            <w:r w:rsidRPr="00BA53B4">
              <w:rPr>
                <w:rFonts w:cstheme="minorHAnsi"/>
                <w:b/>
                <w:bCs/>
                <w:sz w:val="18"/>
                <w:szCs w:val="18"/>
              </w:rPr>
              <w:t>Mayorazgo/G Versalles/Novotel Madrid Center/Silken Puerta Madrid/</w:t>
            </w:r>
            <w:proofErr w:type="spellStart"/>
            <w:r w:rsidRPr="00BA53B4">
              <w:rPr>
                <w:rFonts w:cstheme="minorHAnsi"/>
                <w:b/>
                <w:bCs/>
                <w:sz w:val="18"/>
                <w:szCs w:val="18"/>
              </w:rPr>
              <w:t>Axor</w:t>
            </w:r>
            <w:proofErr w:type="spellEnd"/>
            <w:r w:rsidRPr="00BA53B4">
              <w:rPr>
                <w:rFonts w:cstheme="minorHAnsi"/>
                <w:b/>
                <w:bCs/>
                <w:sz w:val="18"/>
                <w:szCs w:val="18"/>
              </w:rPr>
              <w:t xml:space="preserve"> </w:t>
            </w:r>
            <w:proofErr w:type="spellStart"/>
            <w:r w:rsidRPr="00BA53B4">
              <w:rPr>
                <w:rFonts w:cstheme="minorHAnsi"/>
                <w:b/>
                <w:bCs/>
                <w:sz w:val="18"/>
                <w:szCs w:val="18"/>
              </w:rPr>
              <w:t>Ifema</w:t>
            </w:r>
            <w:proofErr w:type="spellEnd"/>
          </w:p>
        </w:tc>
      </w:tr>
      <w:tr w:rsidR="00F56284" w:rsidRPr="003E779B" w14:paraId="79A66B30" w14:textId="77777777" w:rsidTr="00AB142A">
        <w:tc>
          <w:tcPr>
            <w:cnfStyle w:val="001000000000" w:firstRow="0" w:lastRow="0" w:firstColumn="1" w:lastColumn="0" w:oddVBand="0" w:evenVBand="0" w:oddHBand="0" w:evenHBand="0" w:firstRowFirstColumn="0" w:firstRowLastColumn="0" w:lastRowFirstColumn="0" w:lastRowLastColumn="0"/>
            <w:tcW w:w="2118" w:type="dxa"/>
            <w:tcBorders>
              <w:right w:val="single" w:sz="6" w:space="0" w:color="103C44" w:themeColor="accent2" w:themeShade="BF"/>
            </w:tcBorders>
          </w:tcPr>
          <w:p w14:paraId="47A5E20D" w14:textId="30399A59" w:rsidR="00F56284" w:rsidRPr="003E779B" w:rsidRDefault="00AB142A" w:rsidP="00F000DC">
            <w:pPr>
              <w:jc w:val="both"/>
              <w:rPr>
                <w:rFonts w:cstheme="minorHAnsi"/>
                <w:b w:val="0"/>
                <w:bCs w:val="0"/>
                <w:sz w:val="18"/>
                <w:szCs w:val="18"/>
                <w:lang w:val="pt-BR"/>
              </w:rPr>
            </w:pPr>
            <w:r w:rsidRPr="003E779B">
              <w:rPr>
                <w:rFonts w:cstheme="minorHAnsi"/>
                <w:b w:val="0"/>
                <w:bCs w:val="0"/>
                <w:sz w:val="18"/>
                <w:szCs w:val="18"/>
                <w:lang w:val="pt-BR"/>
              </w:rPr>
              <w:t>Barcelona</w:t>
            </w:r>
          </w:p>
        </w:tc>
        <w:tc>
          <w:tcPr>
            <w:tcW w:w="5107" w:type="dxa"/>
            <w:tcBorders>
              <w:left w:val="single" w:sz="6" w:space="0" w:color="103C44" w:themeColor="accent2" w:themeShade="BF"/>
            </w:tcBorders>
          </w:tcPr>
          <w:p w14:paraId="41DDEBA8" w14:textId="77777777" w:rsidR="00F56284" w:rsidRPr="003E779B" w:rsidRDefault="00F56284" w:rsidP="00F000DC">
            <w:pPr>
              <w:jc w:val="both"/>
              <w:cnfStyle w:val="000000000000" w:firstRow="0" w:lastRow="0" w:firstColumn="0" w:lastColumn="0" w:oddVBand="0" w:evenVBand="0" w:oddHBand="0" w:evenHBand="0" w:firstRowFirstColumn="0" w:firstRowLastColumn="0" w:lastRowFirstColumn="0" w:lastRowLastColumn="0"/>
              <w:rPr>
                <w:rFonts w:cstheme="minorHAnsi"/>
                <w:b/>
                <w:bCs/>
                <w:sz w:val="18"/>
                <w:szCs w:val="18"/>
                <w:lang w:val="pt-BR"/>
              </w:rPr>
            </w:pPr>
            <w:proofErr w:type="gramStart"/>
            <w:r w:rsidRPr="003E779B">
              <w:rPr>
                <w:rFonts w:cstheme="minorHAnsi"/>
                <w:b/>
                <w:bCs/>
                <w:sz w:val="18"/>
                <w:szCs w:val="18"/>
                <w:lang w:val="pt-BR"/>
              </w:rPr>
              <w:t>Catalonia  505</w:t>
            </w:r>
            <w:proofErr w:type="gramEnd"/>
          </w:p>
        </w:tc>
      </w:tr>
      <w:tr w:rsidR="00F56284" w:rsidRPr="003E779B" w14:paraId="0AFD8F3A" w14:textId="77777777" w:rsidTr="00AB1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8" w:type="dxa"/>
            <w:tcBorders>
              <w:right w:val="single" w:sz="6" w:space="0" w:color="103C44" w:themeColor="accent2" w:themeShade="BF"/>
            </w:tcBorders>
          </w:tcPr>
          <w:p w14:paraId="006B0481" w14:textId="1BFCB933" w:rsidR="00F56284" w:rsidRPr="003E779B" w:rsidRDefault="00AB142A" w:rsidP="00F000DC">
            <w:pPr>
              <w:jc w:val="both"/>
              <w:rPr>
                <w:rFonts w:cstheme="minorHAnsi"/>
                <w:b w:val="0"/>
                <w:bCs w:val="0"/>
                <w:sz w:val="18"/>
                <w:szCs w:val="18"/>
                <w:lang w:val="pt-BR"/>
              </w:rPr>
            </w:pPr>
            <w:r w:rsidRPr="003E779B">
              <w:rPr>
                <w:rFonts w:cstheme="minorHAnsi"/>
                <w:b w:val="0"/>
                <w:bCs w:val="0"/>
                <w:sz w:val="18"/>
                <w:szCs w:val="18"/>
                <w:lang w:val="pt-BR"/>
              </w:rPr>
              <w:t>Lourdes</w:t>
            </w:r>
          </w:p>
        </w:tc>
        <w:tc>
          <w:tcPr>
            <w:tcW w:w="5107" w:type="dxa"/>
            <w:tcBorders>
              <w:left w:val="single" w:sz="6" w:space="0" w:color="103C44" w:themeColor="accent2" w:themeShade="BF"/>
            </w:tcBorders>
          </w:tcPr>
          <w:p w14:paraId="24988A47" w14:textId="77777777" w:rsidR="00F56284" w:rsidRPr="003E779B" w:rsidRDefault="00F56284" w:rsidP="00F000DC">
            <w:pPr>
              <w:jc w:val="both"/>
              <w:cnfStyle w:val="000000100000" w:firstRow="0" w:lastRow="0" w:firstColumn="0" w:lastColumn="0" w:oddVBand="0" w:evenVBand="0" w:oddHBand="1" w:evenHBand="0" w:firstRowFirstColumn="0" w:firstRowLastColumn="0" w:lastRowFirstColumn="0" w:lastRowLastColumn="0"/>
              <w:rPr>
                <w:rFonts w:cstheme="minorHAnsi"/>
                <w:b/>
                <w:bCs/>
                <w:sz w:val="18"/>
                <w:szCs w:val="18"/>
                <w:lang w:val="pt-BR"/>
              </w:rPr>
            </w:pPr>
            <w:proofErr w:type="spellStart"/>
            <w:r w:rsidRPr="003E779B">
              <w:rPr>
                <w:rFonts w:cstheme="minorHAnsi"/>
                <w:b/>
                <w:bCs/>
                <w:sz w:val="18"/>
                <w:szCs w:val="18"/>
                <w:lang w:val="pt-BR"/>
              </w:rPr>
              <w:t>Paradís</w:t>
            </w:r>
            <w:proofErr w:type="spellEnd"/>
          </w:p>
        </w:tc>
      </w:tr>
      <w:tr w:rsidR="00F56284" w:rsidRPr="003E779B" w14:paraId="294DCB8A" w14:textId="77777777" w:rsidTr="00AB142A">
        <w:tc>
          <w:tcPr>
            <w:cnfStyle w:val="001000000000" w:firstRow="0" w:lastRow="0" w:firstColumn="1" w:lastColumn="0" w:oddVBand="0" w:evenVBand="0" w:oddHBand="0" w:evenHBand="0" w:firstRowFirstColumn="0" w:firstRowLastColumn="0" w:lastRowFirstColumn="0" w:lastRowLastColumn="0"/>
            <w:tcW w:w="2118" w:type="dxa"/>
            <w:tcBorders>
              <w:right w:val="single" w:sz="6" w:space="0" w:color="103C44" w:themeColor="accent2" w:themeShade="BF"/>
            </w:tcBorders>
          </w:tcPr>
          <w:p w14:paraId="3C6C6359" w14:textId="0E299285" w:rsidR="00F56284" w:rsidRPr="003E779B" w:rsidRDefault="00AB142A" w:rsidP="00F000DC">
            <w:pPr>
              <w:jc w:val="both"/>
              <w:rPr>
                <w:rFonts w:cstheme="minorHAnsi"/>
                <w:b w:val="0"/>
                <w:bCs w:val="0"/>
                <w:sz w:val="18"/>
                <w:szCs w:val="18"/>
                <w:lang w:val="pt-BR"/>
              </w:rPr>
            </w:pPr>
            <w:r w:rsidRPr="003E779B">
              <w:rPr>
                <w:rFonts w:cstheme="minorHAnsi"/>
                <w:b w:val="0"/>
                <w:bCs w:val="0"/>
                <w:sz w:val="18"/>
                <w:szCs w:val="18"/>
                <w:lang w:val="pt-BR"/>
              </w:rPr>
              <w:t>Andorra</w:t>
            </w:r>
          </w:p>
        </w:tc>
        <w:tc>
          <w:tcPr>
            <w:tcW w:w="5107" w:type="dxa"/>
            <w:tcBorders>
              <w:left w:val="single" w:sz="6" w:space="0" w:color="103C44" w:themeColor="accent2" w:themeShade="BF"/>
            </w:tcBorders>
          </w:tcPr>
          <w:p w14:paraId="252C232A" w14:textId="77777777" w:rsidR="00F56284" w:rsidRPr="003E779B" w:rsidRDefault="00F56284" w:rsidP="00F000DC">
            <w:pPr>
              <w:jc w:val="both"/>
              <w:cnfStyle w:val="000000000000" w:firstRow="0" w:lastRow="0" w:firstColumn="0" w:lastColumn="0" w:oddVBand="0" w:evenVBand="0" w:oddHBand="0" w:evenHBand="0" w:firstRowFirstColumn="0" w:firstRowLastColumn="0" w:lastRowFirstColumn="0" w:lastRowLastColumn="0"/>
              <w:rPr>
                <w:rFonts w:cstheme="minorHAnsi"/>
                <w:b/>
                <w:bCs/>
                <w:sz w:val="18"/>
                <w:szCs w:val="18"/>
                <w:lang w:val="pt-BR"/>
              </w:rPr>
            </w:pPr>
            <w:r w:rsidRPr="003E779B">
              <w:rPr>
                <w:rFonts w:cstheme="minorHAnsi"/>
                <w:b/>
                <w:bCs/>
                <w:sz w:val="18"/>
                <w:szCs w:val="18"/>
                <w:lang w:val="pt-BR"/>
              </w:rPr>
              <w:t>Novotel/Zenit</w:t>
            </w:r>
          </w:p>
        </w:tc>
      </w:tr>
      <w:tr w:rsidR="00F56284" w:rsidRPr="003E779B" w14:paraId="345FD347" w14:textId="77777777" w:rsidTr="00AB1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8" w:type="dxa"/>
            <w:tcBorders>
              <w:right w:val="single" w:sz="6" w:space="0" w:color="103C44" w:themeColor="accent2" w:themeShade="BF"/>
            </w:tcBorders>
          </w:tcPr>
          <w:p w14:paraId="28863956" w14:textId="0942B47A" w:rsidR="00F56284" w:rsidRPr="003E779B" w:rsidRDefault="00AB142A" w:rsidP="00F000DC">
            <w:pPr>
              <w:jc w:val="both"/>
              <w:rPr>
                <w:rFonts w:cstheme="minorHAnsi"/>
                <w:b w:val="0"/>
                <w:bCs w:val="0"/>
                <w:sz w:val="18"/>
                <w:szCs w:val="18"/>
                <w:lang w:val="pt-BR"/>
              </w:rPr>
            </w:pPr>
            <w:r w:rsidRPr="003E779B">
              <w:rPr>
                <w:rFonts w:cstheme="minorHAnsi"/>
                <w:b w:val="0"/>
                <w:bCs w:val="0"/>
                <w:sz w:val="18"/>
                <w:szCs w:val="18"/>
                <w:lang w:val="pt-BR"/>
              </w:rPr>
              <w:t>Avignon</w:t>
            </w:r>
          </w:p>
        </w:tc>
        <w:tc>
          <w:tcPr>
            <w:tcW w:w="5107" w:type="dxa"/>
            <w:tcBorders>
              <w:left w:val="single" w:sz="6" w:space="0" w:color="103C44" w:themeColor="accent2" w:themeShade="BF"/>
            </w:tcBorders>
          </w:tcPr>
          <w:p w14:paraId="405267AB" w14:textId="77777777" w:rsidR="00F56284" w:rsidRPr="003E779B" w:rsidRDefault="00F56284" w:rsidP="00F000DC">
            <w:pPr>
              <w:jc w:val="both"/>
              <w:cnfStyle w:val="000000100000" w:firstRow="0" w:lastRow="0" w:firstColumn="0" w:lastColumn="0" w:oddVBand="0" w:evenVBand="0" w:oddHBand="1" w:evenHBand="0" w:firstRowFirstColumn="0" w:firstRowLastColumn="0" w:lastRowFirstColumn="0" w:lastRowLastColumn="0"/>
              <w:rPr>
                <w:rFonts w:cstheme="minorHAnsi"/>
                <w:b/>
                <w:bCs/>
                <w:sz w:val="18"/>
                <w:szCs w:val="18"/>
                <w:lang w:val="pt-BR"/>
              </w:rPr>
            </w:pPr>
            <w:r w:rsidRPr="003E779B">
              <w:rPr>
                <w:rFonts w:cstheme="minorHAnsi"/>
                <w:b/>
                <w:bCs/>
                <w:sz w:val="18"/>
                <w:szCs w:val="18"/>
                <w:lang w:val="pt-BR"/>
              </w:rPr>
              <w:t>Mercure/Novotel</w:t>
            </w:r>
          </w:p>
        </w:tc>
      </w:tr>
      <w:tr w:rsidR="00F56284" w:rsidRPr="003E779B" w14:paraId="7B54F48C" w14:textId="77777777" w:rsidTr="00AB142A">
        <w:tc>
          <w:tcPr>
            <w:cnfStyle w:val="001000000000" w:firstRow="0" w:lastRow="0" w:firstColumn="1" w:lastColumn="0" w:oddVBand="0" w:evenVBand="0" w:oddHBand="0" w:evenHBand="0" w:firstRowFirstColumn="0" w:firstRowLastColumn="0" w:lastRowFirstColumn="0" w:lastRowLastColumn="0"/>
            <w:tcW w:w="2118" w:type="dxa"/>
            <w:tcBorders>
              <w:right w:val="single" w:sz="6" w:space="0" w:color="103C44" w:themeColor="accent2" w:themeShade="BF"/>
            </w:tcBorders>
          </w:tcPr>
          <w:p w14:paraId="5B39218F" w14:textId="5EC3E8D9" w:rsidR="00F56284" w:rsidRPr="003E779B" w:rsidRDefault="00AB142A" w:rsidP="00F000DC">
            <w:pPr>
              <w:jc w:val="both"/>
              <w:rPr>
                <w:rFonts w:cstheme="minorHAnsi"/>
                <w:b w:val="0"/>
                <w:bCs w:val="0"/>
                <w:sz w:val="18"/>
                <w:szCs w:val="18"/>
                <w:lang w:val="pt-BR"/>
              </w:rPr>
            </w:pPr>
            <w:r w:rsidRPr="003E779B">
              <w:rPr>
                <w:rFonts w:cstheme="minorHAnsi"/>
                <w:b w:val="0"/>
                <w:bCs w:val="0"/>
                <w:sz w:val="18"/>
                <w:szCs w:val="18"/>
                <w:lang w:val="pt-BR"/>
              </w:rPr>
              <w:t>Lyon</w:t>
            </w:r>
          </w:p>
        </w:tc>
        <w:tc>
          <w:tcPr>
            <w:tcW w:w="5107" w:type="dxa"/>
            <w:tcBorders>
              <w:left w:val="single" w:sz="6" w:space="0" w:color="103C44" w:themeColor="accent2" w:themeShade="BF"/>
            </w:tcBorders>
          </w:tcPr>
          <w:p w14:paraId="39C951D4" w14:textId="77777777" w:rsidR="00F56284" w:rsidRPr="003E779B" w:rsidRDefault="00F56284" w:rsidP="00F000DC">
            <w:pPr>
              <w:jc w:val="both"/>
              <w:cnfStyle w:val="000000000000" w:firstRow="0" w:lastRow="0" w:firstColumn="0" w:lastColumn="0" w:oddVBand="0" w:evenVBand="0" w:oddHBand="0" w:evenHBand="0" w:firstRowFirstColumn="0" w:firstRowLastColumn="0" w:lastRowFirstColumn="0" w:lastRowLastColumn="0"/>
              <w:rPr>
                <w:rFonts w:cstheme="minorHAnsi"/>
                <w:b/>
                <w:bCs/>
                <w:sz w:val="18"/>
                <w:szCs w:val="18"/>
                <w:lang w:val="pt-BR"/>
              </w:rPr>
            </w:pPr>
            <w:r w:rsidRPr="003E779B">
              <w:rPr>
                <w:rFonts w:cstheme="minorHAnsi"/>
                <w:b/>
                <w:bCs/>
                <w:sz w:val="18"/>
                <w:szCs w:val="18"/>
                <w:lang w:val="pt-BR"/>
              </w:rPr>
              <w:t>Mercure/Novotel</w:t>
            </w:r>
          </w:p>
        </w:tc>
      </w:tr>
      <w:tr w:rsidR="00F56284" w:rsidRPr="003E779B" w14:paraId="37E7FFB0" w14:textId="77777777" w:rsidTr="00AB1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8" w:type="dxa"/>
            <w:tcBorders>
              <w:right w:val="single" w:sz="6" w:space="0" w:color="103C44" w:themeColor="accent2" w:themeShade="BF"/>
            </w:tcBorders>
          </w:tcPr>
          <w:p w14:paraId="0536AA74" w14:textId="5CBF7757" w:rsidR="00F56284" w:rsidRPr="003E779B" w:rsidRDefault="00AB142A" w:rsidP="00F000DC">
            <w:pPr>
              <w:jc w:val="both"/>
              <w:rPr>
                <w:rFonts w:cstheme="minorHAnsi"/>
                <w:b w:val="0"/>
                <w:bCs w:val="0"/>
                <w:sz w:val="18"/>
                <w:szCs w:val="18"/>
                <w:lang w:val="pt-BR"/>
              </w:rPr>
            </w:pPr>
            <w:proofErr w:type="spellStart"/>
            <w:r w:rsidRPr="003E779B">
              <w:rPr>
                <w:rFonts w:cstheme="minorHAnsi"/>
                <w:b w:val="0"/>
                <w:bCs w:val="0"/>
                <w:sz w:val="18"/>
                <w:szCs w:val="18"/>
                <w:lang w:val="pt-BR"/>
              </w:rPr>
              <w:t>Nevers</w:t>
            </w:r>
            <w:proofErr w:type="spellEnd"/>
          </w:p>
        </w:tc>
        <w:tc>
          <w:tcPr>
            <w:tcW w:w="5107" w:type="dxa"/>
            <w:tcBorders>
              <w:left w:val="single" w:sz="6" w:space="0" w:color="103C44" w:themeColor="accent2" w:themeShade="BF"/>
            </w:tcBorders>
          </w:tcPr>
          <w:p w14:paraId="1D35E6E7" w14:textId="77777777" w:rsidR="00F56284" w:rsidRPr="003E779B" w:rsidRDefault="00F56284" w:rsidP="00F000DC">
            <w:pPr>
              <w:jc w:val="both"/>
              <w:cnfStyle w:val="000000100000" w:firstRow="0" w:lastRow="0" w:firstColumn="0" w:lastColumn="0" w:oddVBand="0" w:evenVBand="0" w:oddHBand="1" w:evenHBand="0" w:firstRowFirstColumn="0" w:firstRowLastColumn="0" w:lastRowFirstColumn="0" w:lastRowLastColumn="0"/>
              <w:rPr>
                <w:rFonts w:cstheme="minorHAnsi"/>
                <w:b/>
                <w:bCs/>
                <w:sz w:val="18"/>
                <w:szCs w:val="18"/>
                <w:lang w:val="pt-BR"/>
              </w:rPr>
            </w:pPr>
            <w:r w:rsidRPr="003E779B">
              <w:rPr>
                <w:rFonts w:cstheme="minorHAnsi"/>
                <w:b/>
                <w:bCs/>
                <w:sz w:val="18"/>
                <w:szCs w:val="18"/>
                <w:lang w:val="pt-BR"/>
              </w:rPr>
              <w:t>Mercure/Novotel</w:t>
            </w:r>
          </w:p>
        </w:tc>
      </w:tr>
      <w:tr w:rsidR="00F56284" w:rsidRPr="003E779B" w14:paraId="7DF587F6" w14:textId="77777777" w:rsidTr="00AB142A">
        <w:tc>
          <w:tcPr>
            <w:cnfStyle w:val="001000000000" w:firstRow="0" w:lastRow="0" w:firstColumn="1" w:lastColumn="0" w:oddVBand="0" w:evenVBand="0" w:oddHBand="0" w:evenHBand="0" w:firstRowFirstColumn="0" w:firstRowLastColumn="0" w:lastRowFirstColumn="0" w:lastRowLastColumn="0"/>
            <w:tcW w:w="2118" w:type="dxa"/>
            <w:tcBorders>
              <w:right w:val="single" w:sz="6" w:space="0" w:color="103C44" w:themeColor="accent2" w:themeShade="BF"/>
            </w:tcBorders>
          </w:tcPr>
          <w:p w14:paraId="5A48DF9F" w14:textId="27FF73AE" w:rsidR="00F56284" w:rsidRPr="003E779B" w:rsidRDefault="00AB142A" w:rsidP="00F000DC">
            <w:pPr>
              <w:jc w:val="both"/>
              <w:rPr>
                <w:rFonts w:cstheme="minorHAnsi"/>
                <w:b w:val="0"/>
                <w:bCs w:val="0"/>
                <w:sz w:val="18"/>
                <w:szCs w:val="18"/>
                <w:lang w:val="pt-BR"/>
              </w:rPr>
            </w:pPr>
            <w:r w:rsidRPr="003E779B">
              <w:rPr>
                <w:rFonts w:cstheme="minorHAnsi"/>
                <w:b w:val="0"/>
                <w:bCs w:val="0"/>
                <w:sz w:val="18"/>
                <w:szCs w:val="18"/>
                <w:lang w:val="pt-BR"/>
              </w:rPr>
              <w:t>Monte St. Michel</w:t>
            </w:r>
          </w:p>
        </w:tc>
        <w:tc>
          <w:tcPr>
            <w:tcW w:w="5107" w:type="dxa"/>
            <w:tcBorders>
              <w:left w:val="single" w:sz="6" w:space="0" w:color="103C44" w:themeColor="accent2" w:themeShade="BF"/>
            </w:tcBorders>
          </w:tcPr>
          <w:p w14:paraId="38B7CB0D" w14:textId="77777777" w:rsidR="00F56284" w:rsidRPr="003E779B" w:rsidRDefault="00F56284" w:rsidP="00F000DC">
            <w:pPr>
              <w:jc w:val="both"/>
              <w:cnfStyle w:val="000000000000" w:firstRow="0" w:lastRow="0" w:firstColumn="0" w:lastColumn="0" w:oddVBand="0" w:evenVBand="0" w:oddHBand="0" w:evenHBand="0" w:firstRowFirstColumn="0" w:firstRowLastColumn="0" w:lastRowFirstColumn="0" w:lastRowLastColumn="0"/>
              <w:rPr>
                <w:rFonts w:cstheme="minorHAnsi"/>
                <w:b/>
                <w:bCs/>
                <w:sz w:val="18"/>
                <w:szCs w:val="18"/>
                <w:lang w:val="pt-BR"/>
              </w:rPr>
            </w:pPr>
            <w:r w:rsidRPr="003E779B">
              <w:rPr>
                <w:rFonts w:cstheme="minorHAnsi"/>
                <w:b/>
                <w:bCs/>
                <w:sz w:val="18"/>
                <w:szCs w:val="18"/>
                <w:lang w:val="pt-BR"/>
              </w:rPr>
              <w:t>Mercure</w:t>
            </w:r>
          </w:p>
        </w:tc>
      </w:tr>
      <w:tr w:rsidR="00F56284" w:rsidRPr="003E779B" w14:paraId="4A682B6C" w14:textId="77777777" w:rsidTr="00AB14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18" w:type="dxa"/>
            <w:tcBorders>
              <w:right w:val="single" w:sz="6" w:space="0" w:color="103C44" w:themeColor="accent2" w:themeShade="BF"/>
            </w:tcBorders>
          </w:tcPr>
          <w:p w14:paraId="4F6DEB31" w14:textId="0A40FAC3" w:rsidR="00F56284" w:rsidRPr="003E779B" w:rsidRDefault="00AB142A" w:rsidP="00F000DC">
            <w:pPr>
              <w:jc w:val="both"/>
              <w:rPr>
                <w:rFonts w:cstheme="minorHAnsi"/>
                <w:b w:val="0"/>
                <w:bCs w:val="0"/>
                <w:sz w:val="18"/>
                <w:szCs w:val="18"/>
                <w:lang w:val="pt-BR"/>
              </w:rPr>
            </w:pPr>
            <w:r w:rsidRPr="003E779B">
              <w:rPr>
                <w:rFonts w:cstheme="minorHAnsi"/>
                <w:b w:val="0"/>
                <w:bCs w:val="0"/>
                <w:sz w:val="18"/>
                <w:szCs w:val="18"/>
                <w:lang w:val="pt-BR"/>
              </w:rPr>
              <w:t>Paris</w:t>
            </w:r>
          </w:p>
        </w:tc>
        <w:tc>
          <w:tcPr>
            <w:tcW w:w="5107" w:type="dxa"/>
            <w:tcBorders>
              <w:left w:val="single" w:sz="6" w:space="0" w:color="103C44" w:themeColor="accent2" w:themeShade="BF"/>
            </w:tcBorders>
          </w:tcPr>
          <w:p w14:paraId="46E49656" w14:textId="77777777" w:rsidR="00F56284" w:rsidRPr="003E779B" w:rsidRDefault="00F56284" w:rsidP="00F000DC">
            <w:pPr>
              <w:jc w:val="both"/>
              <w:cnfStyle w:val="000000100000" w:firstRow="0" w:lastRow="0" w:firstColumn="0" w:lastColumn="0" w:oddVBand="0" w:evenVBand="0" w:oddHBand="1" w:evenHBand="0" w:firstRowFirstColumn="0" w:firstRowLastColumn="0" w:lastRowFirstColumn="0" w:lastRowLastColumn="0"/>
              <w:rPr>
                <w:rFonts w:cstheme="minorHAnsi"/>
                <w:b/>
                <w:bCs/>
                <w:sz w:val="18"/>
                <w:szCs w:val="18"/>
                <w:lang w:val="pt-BR"/>
              </w:rPr>
            </w:pPr>
            <w:r w:rsidRPr="003E779B">
              <w:rPr>
                <w:rFonts w:cstheme="minorHAnsi"/>
                <w:b/>
                <w:bCs/>
                <w:sz w:val="18"/>
                <w:szCs w:val="18"/>
                <w:lang w:val="pt-BR"/>
              </w:rPr>
              <w:t>Mercure (Puertas)</w:t>
            </w:r>
          </w:p>
        </w:tc>
      </w:tr>
    </w:tbl>
    <w:p w14:paraId="1956A155" w14:textId="77777777" w:rsidR="00F56284" w:rsidRPr="003E779B" w:rsidRDefault="00F56284" w:rsidP="00F56284">
      <w:pPr>
        <w:jc w:val="both"/>
        <w:rPr>
          <w:rFonts w:asciiTheme="minorHAnsi" w:hAnsiTheme="minorHAnsi" w:cstheme="minorHAnsi"/>
          <w:b/>
          <w:bCs/>
          <w:color w:val="404040"/>
          <w:sz w:val="18"/>
          <w:szCs w:val="18"/>
          <w:lang w:val="pt-BR"/>
        </w:rPr>
      </w:pPr>
    </w:p>
    <w:p w14:paraId="4619D126" w14:textId="77777777" w:rsidR="009C6810" w:rsidRPr="003E779B" w:rsidRDefault="009C6810" w:rsidP="00F56284">
      <w:pPr>
        <w:jc w:val="both"/>
        <w:rPr>
          <w:rFonts w:asciiTheme="minorHAnsi" w:hAnsiTheme="minorHAnsi" w:cstheme="minorHAnsi"/>
          <w:b/>
          <w:bCs/>
          <w:color w:val="0D0D0D"/>
          <w:sz w:val="18"/>
          <w:szCs w:val="18"/>
          <w:lang w:val="pt-BR"/>
        </w:rPr>
      </w:pPr>
    </w:p>
    <w:p w14:paraId="394A0CCC" w14:textId="77777777" w:rsidR="009C6810" w:rsidRPr="003E779B" w:rsidRDefault="009C6810" w:rsidP="00F56284">
      <w:pPr>
        <w:jc w:val="both"/>
        <w:rPr>
          <w:rFonts w:asciiTheme="minorHAnsi" w:hAnsiTheme="minorHAnsi" w:cstheme="minorHAnsi"/>
          <w:sz w:val="18"/>
          <w:szCs w:val="18"/>
          <w:lang w:val="pt-BR"/>
        </w:rPr>
      </w:pPr>
    </w:p>
    <w:p w14:paraId="27A3CC29" w14:textId="70D61ACA" w:rsidR="00F56284" w:rsidRPr="003E779B" w:rsidRDefault="00F542E6" w:rsidP="00F56284">
      <w:pPr>
        <w:jc w:val="both"/>
        <w:rPr>
          <w:rFonts w:asciiTheme="minorHAnsi" w:hAnsiTheme="minorHAnsi" w:cstheme="minorHAnsi"/>
          <w:b/>
          <w:bCs/>
          <w:sz w:val="18"/>
          <w:szCs w:val="18"/>
          <w:lang w:val="pt-BR"/>
        </w:rPr>
      </w:pPr>
      <w:r w:rsidRPr="00F542E6">
        <w:rPr>
          <w:rFonts w:asciiTheme="minorHAnsi" w:hAnsiTheme="minorHAnsi" w:cstheme="minorHAnsi"/>
          <w:b/>
          <w:bCs/>
          <w:sz w:val="18"/>
          <w:szCs w:val="18"/>
          <w:lang w:val="pt-BR"/>
        </w:rPr>
        <w:t>INCLUI</w:t>
      </w:r>
      <w:r w:rsidR="009C6810" w:rsidRPr="003E779B">
        <w:rPr>
          <w:rFonts w:asciiTheme="minorHAnsi" w:hAnsiTheme="minorHAnsi" w:cstheme="minorHAnsi"/>
          <w:b/>
          <w:bCs/>
          <w:sz w:val="18"/>
          <w:szCs w:val="18"/>
          <w:lang w:val="pt-BR"/>
        </w:rPr>
        <w:t xml:space="preserve">: </w:t>
      </w:r>
    </w:p>
    <w:p w14:paraId="51DC06F4" w14:textId="77777777" w:rsidR="00F56284" w:rsidRPr="003E779B" w:rsidRDefault="00F56284" w:rsidP="00F56284">
      <w:pPr>
        <w:jc w:val="both"/>
        <w:rPr>
          <w:rFonts w:asciiTheme="minorHAnsi" w:hAnsiTheme="minorHAnsi" w:cstheme="minorHAnsi"/>
          <w:b/>
          <w:bCs/>
          <w:sz w:val="18"/>
          <w:szCs w:val="18"/>
          <w:lang w:val="pt-BR"/>
        </w:rPr>
      </w:pPr>
    </w:p>
    <w:p w14:paraId="76A65E62" w14:textId="13B18637" w:rsidR="002A2C54" w:rsidRPr="002A2C54" w:rsidRDefault="002A2C54" w:rsidP="002A2C54">
      <w:pPr>
        <w:pStyle w:val="Prrafodelista"/>
        <w:numPr>
          <w:ilvl w:val="0"/>
          <w:numId w:val="13"/>
        </w:numPr>
        <w:jc w:val="both"/>
        <w:rPr>
          <w:rFonts w:asciiTheme="minorHAnsi" w:eastAsia="Times New Roman" w:hAnsiTheme="minorHAnsi" w:cstheme="minorHAnsi"/>
          <w:sz w:val="18"/>
          <w:szCs w:val="18"/>
          <w:lang w:val="pt-BR"/>
        </w:rPr>
      </w:pPr>
      <w:r w:rsidRPr="002A2C54">
        <w:rPr>
          <w:rFonts w:asciiTheme="minorHAnsi" w:eastAsia="Times New Roman" w:hAnsiTheme="minorHAnsi" w:cstheme="minorHAnsi"/>
          <w:sz w:val="18"/>
          <w:szCs w:val="18"/>
          <w:lang w:val="pt-BR"/>
        </w:rPr>
        <w:t xml:space="preserve">Ônibus e guia acompanhante durante todo o percurso </w:t>
      </w:r>
    </w:p>
    <w:p w14:paraId="677FBBCD" w14:textId="0D20DC12" w:rsidR="002A2C54" w:rsidRPr="002A2C54" w:rsidRDefault="002A2C54" w:rsidP="002A2C54">
      <w:pPr>
        <w:pStyle w:val="Prrafodelista"/>
        <w:numPr>
          <w:ilvl w:val="0"/>
          <w:numId w:val="13"/>
        </w:numPr>
        <w:jc w:val="both"/>
        <w:rPr>
          <w:rFonts w:asciiTheme="minorHAnsi" w:eastAsia="Times New Roman" w:hAnsiTheme="minorHAnsi" w:cstheme="minorHAnsi"/>
          <w:sz w:val="18"/>
          <w:szCs w:val="18"/>
          <w:lang w:val="pt-BR"/>
        </w:rPr>
      </w:pPr>
      <w:r w:rsidRPr="002A2C54">
        <w:rPr>
          <w:rFonts w:asciiTheme="minorHAnsi" w:eastAsia="Times New Roman" w:hAnsiTheme="minorHAnsi" w:cstheme="minorHAnsi"/>
          <w:sz w:val="18"/>
          <w:szCs w:val="18"/>
          <w:lang w:val="pt-BR"/>
        </w:rPr>
        <w:t>Hospedagem com meia pensão (jantar) em hotéis 3*/4* listados acima ou similares.</w:t>
      </w:r>
    </w:p>
    <w:p w14:paraId="2A549E63" w14:textId="6FC2A0F3" w:rsidR="002A2C54" w:rsidRPr="002A2C54" w:rsidRDefault="002A2C54" w:rsidP="002A2C54">
      <w:pPr>
        <w:pStyle w:val="Prrafodelista"/>
        <w:numPr>
          <w:ilvl w:val="0"/>
          <w:numId w:val="13"/>
        </w:numPr>
        <w:jc w:val="both"/>
        <w:rPr>
          <w:rFonts w:asciiTheme="minorHAnsi" w:eastAsia="Times New Roman" w:hAnsiTheme="minorHAnsi" w:cstheme="minorHAnsi"/>
          <w:sz w:val="18"/>
          <w:szCs w:val="18"/>
          <w:lang w:val="pt-BR"/>
        </w:rPr>
      </w:pPr>
      <w:r w:rsidRPr="002A2C54">
        <w:rPr>
          <w:rFonts w:asciiTheme="minorHAnsi" w:eastAsia="Times New Roman" w:hAnsiTheme="minorHAnsi" w:cstheme="minorHAnsi"/>
          <w:sz w:val="18"/>
          <w:szCs w:val="18"/>
          <w:lang w:val="pt-BR"/>
        </w:rPr>
        <w:t>Passeios turísticos de: Lisboa, Madri, Barcelona e Paris</w:t>
      </w:r>
    </w:p>
    <w:p w14:paraId="0B4CF98F" w14:textId="1D51D563" w:rsidR="002A2C54" w:rsidRPr="002A2C54" w:rsidRDefault="002A2C54" w:rsidP="002A2C54">
      <w:pPr>
        <w:pStyle w:val="Prrafodelista"/>
        <w:numPr>
          <w:ilvl w:val="0"/>
          <w:numId w:val="13"/>
        </w:numPr>
        <w:jc w:val="both"/>
        <w:rPr>
          <w:rFonts w:asciiTheme="minorHAnsi" w:eastAsia="Times New Roman" w:hAnsiTheme="minorHAnsi" w:cstheme="minorHAnsi"/>
          <w:sz w:val="18"/>
          <w:szCs w:val="18"/>
          <w:lang w:val="pt-BR"/>
        </w:rPr>
      </w:pPr>
      <w:r w:rsidRPr="002A2C54">
        <w:rPr>
          <w:rFonts w:asciiTheme="minorHAnsi" w:eastAsia="Times New Roman" w:hAnsiTheme="minorHAnsi" w:cstheme="minorHAnsi"/>
          <w:sz w:val="18"/>
          <w:szCs w:val="18"/>
          <w:lang w:val="pt-BR"/>
        </w:rPr>
        <w:t>Outras visitas: Sintra/Cascais, Montserrat (sem entrada), Palácio dos Papas de Avignon (com entrada), basílicas descritas no itinerário</w:t>
      </w:r>
    </w:p>
    <w:p w14:paraId="230EA244" w14:textId="67CD0200" w:rsidR="002A2C54" w:rsidRPr="002A2C54" w:rsidRDefault="002A2C54" w:rsidP="002A2C54">
      <w:pPr>
        <w:pStyle w:val="Prrafodelista"/>
        <w:numPr>
          <w:ilvl w:val="0"/>
          <w:numId w:val="13"/>
        </w:numPr>
        <w:jc w:val="both"/>
        <w:rPr>
          <w:rFonts w:asciiTheme="minorHAnsi" w:eastAsia="Times New Roman" w:hAnsiTheme="minorHAnsi" w:cstheme="minorHAnsi"/>
          <w:sz w:val="18"/>
          <w:szCs w:val="18"/>
          <w:lang w:val="pt-BR"/>
        </w:rPr>
      </w:pPr>
      <w:r w:rsidRPr="002A2C54">
        <w:rPr>
          <w:rFonts w:asciiTheme="minorHAnsi" w:eastAsia="Times New Roman" w:hAnsiTheme="minorHAnsi" w:cstheme="minorHAnsi"/>
          <w:sz w:val="18"/>
          <w:szCs w:val="18"/>
          <w:lang w:val="pt-BR"/>
        </w:rPr>
        <w:t>Fones de ouvido e rádios para visitas com guia local.</w:t>
      </w:r>
    </w:p>
    <w:p w14:paraId="42085EC4" w14:textId="5AB51AF2" w:rsidR="00F56284" w:rsidRPr="003E779B" w:rsidRDefault="002A2C54" w:rsidP="002A2C54">
      <w:pPr>
        <w:pStyle w:val="Prrafodelista"/>
        <w:numPr>
          <w:ilvl w:val="0"/>
          <w:numId w:val="13"/>
        </w:numPr>
        <w:jc w:val="both"/>
        <w:rPr>
          <w:rFonts w:asciiTheme="minorHAnsi" w:hAnsiTheme="minorHAnsi" w:cstheme="minorHAnsi"/>
          <w:sz w:val="18"/>
          <w:szCs w:val="18"/>
          <w:lang w:val="pt-BR"/>
        </w:rPr>
      </w:pPr>
      <w:r w:rsidRPr="002A2C54">
        <w:rPr>
          <w:rFonts w:asciiTheme="minorHAnsi" w:eastAsia="Times New Roman" w:hAnsiTheme="minorHAnsi" w:cstheme="minorHAnsi"/>
          <w:sz w:val="18"/>
          <w:szCs w:val="18"/>
          <w:lang w:val="pt-BR"/>
        </w:rPr>
        <w:t>Seguro de viagem</w:t>
      </w:r>
    </w:p>
    <w:p w14:paraId="2A7FF909" w14:textId="77777777" w:rsidR="009C6810" w:rsidRPr="003E779B" w:rsidRDefault="009C6810" w:rsidP="00F56284">
      <w:pPr>
        <w:jc w:val="both"/>
        <w:rPr>
          <w:rFonts w:asciiTheme="minorHAnsi" w:hAnsiTheme="minorHAnsi" w:cstheme="minorHAnsi"/>
          <w:sz w:val="18"/>
          <w:szCs w:val="18"/>
          <w:lang w:val="pt-BR"/>
        </w:rPr>
      </w:pPr>
    </w:p>
    <w:sectPr w:rsidR="009C6810" w:rsidRPr="003E779B" w:rsidSect="00BE5875">
      <w:headerReference w:type="default" r:id="rId11"/>
      <w:pgSz w:w="11905" w:h="16837"/>
      <w:pgMar w:top="129" w:right="565" w:bottom="426" w:left="70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8FBCD6" w14:textId="77777777" w:rsidR="008527F3" w:rsidRDefault="008527F3" w:rsidP="005B3074">
      <w:r>
        <w:separator/>
      </w:r>
    </w:p>
  </w:endnote>
  <w:endnote w:type="continuationSeparator" w:id="0">
    <w:p w14:paraId="5E871A97" w14:textId="77777777" w:rsidR="008527F3" w:rsidRDefault="008527F3" w:rsidP="005B3074">
      <w:r>
        <w:continuationSeparator/>
      </w:r>
    </w:p>
  </w:endnote>
  <w:endnote w:type="continuationNotice" w:id="1">
    <w:p w14:paraId="1C34C33F" w14:textId="77777777" w:rsidR="008527F3" w:rsidRDefault="008527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AGRundschriftDLig">
    <w:altName w:val="Calibri"/>
    <w:panose1 w:val="00000000000000000000"/>
    <w:charset w:val="00"/>
    <w:family w:val="modern"/>
    <w:notTrueType/>
    <w:pitch w:val="variable"/>
    <w:sig w:usb0="00000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3AC7C" w14:textId="77777777" w:rsidR="008527F3" w:rsidRDefault="008527F3" w:rsidP="005B3074">
      <w:r>
        <w:separator/>
      </w:r>
    </w:p>
  </w:footnote>
  <w:footnote w:type="continuationSeparator" w:id="0">
    <w:p w14:paraId="5117A87D" w14:textId="77777777" w:rsidR="008527F3" w:rsidRDefault="008527F3" w:rsidP="005B3074">
      <w:r>
        <w:continuationSeparator/>
      </w:r>
    </w:p>
  </w:footnote>
  <w:footnote w:type="continuationNotice" w:id="1">
    <w:p w14:paraId="203A1292" w14:textId="77777777" w:rsidR="008527F3" w:rsidRDefault="008527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F5E25" w14:textId="2FD41B65" w:rsidR="005B3074" w:rsidRDefault="007E14E6">
    <w:pPr>
      <w:pStyle w:val="Encabezado"/>
    </w:pPr>
    <w:r>
      <w:rPr>
        <w:noProof/>
      </w:rPr>
      <w:drawing>
        <wp:anchor distT="0" distB="0" distL="114300" distR="114300" simplePos="0" relativeHeight="251658240" behindDoc="0" locked="0" layoutInCell="1" allowOverlap="1" wp14:anchorId="0D918A2A" wp14:editId="4C5F2B00">
          <wp:simplePos x="0" y="0"/>
          <wp:positionH relativeFrom="column">
            <wp:posOffset>5233993</wp:posOffset>
          </wp:positionH>
          <wp:positionV relativeFrom="paragraph">
            <wp:posOffset>-276069</wp:posOffset>
          </wp:positionV>
          <wp:extent cx="1337310" cy="259080"/>
          <wp:effectExtent l="0" t="0" r="0" b="7620"/>
          <wp:wrapSquare wrapText="bothSides"/>
          <wp:docPr id="1099609571" name="Imagen 109960957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01999020"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7310" cy="2590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0" w:firstLine="0"/>
      </w:pPr>
    </w:lvl>
    <w:lvl w:ilvl="1">
      <w:start w:val="1"/>
      <w:numFmt w:val="none"/>
      <w:lvlText w:val=""/>
      <w:lvlJc w:val="left"/>
      <w:pPr>
        <w:tabs>
          <w:tab w:val="num" w:pos="576"/>
        </w:tabs>
        <w:ind w:left="0" w:firstLine="0"/>
      </w:pPr>
    </w:lvl>
    <w:lvl w:ilvl="2">
      <w:start w:val="1"/>
      <w:numFmt w:val="none"/>
      <w:lvlText w:val=""/>
      <w:lvlJc w:val="left"/>
      <w:pPr>
        <w:tabs>
          <w:tab w:val="num" w:pos="720"/>
        </w:tabs>
        <w:ind w:left="0" w:firstLine="0"/>
      </w:pPr>
    </w:lvl>
    <w:lvl w:ilvl="3">
      <w:start w:val="1"/>
      <w:numFmt w:val="none"/>
      <w:lvlText w:val=""/>
      <w:lvlJc w:val="left"/>
      <w:pPr>
        <w:tabs>
          <w:tab w:val="num" w:pos="864"/>
        </w:tabs>
        <w:ind w:left="0" w:firstLine="0"/>
      </w:pPr>
    </w:lvl>
    <w:lvl w:ilvl="4">
      <w:start w:val="1"/>
      <w:numFmt w:val="none"/>
      <w:lvlText w:val=""/>
      <w:lvlJc w:val="left"/>
      <w:pPr>
        <w:tabs>
          <w:tab w:val="num" w:pos="1008"/>
        </w:tabs>
        <w:ind w:left="0" w:firstLine="0"/>
      </w:pPr>
    </w:lvl>
    <w:lvl w:ilvl="5">
      <w:start w:val="1"/>
      <w:numFmt w:val="none"/>
      <w:lvlText w:val=""/>
      <w:lvlJc w:val="left"/>
      <w:pPr>
        <w:tabs>
          <w:tab w:val="num" w:pos="1152"/>
        </w:tabs>
        <w:ind w:left="0" w:firstLine="0"/>
      </w:pPr>
    </w:lvl>
    <w:lvl w:ilvl="6">
      <w:start w:val="1"/>
      <w:numFmt w:val="none"/>
      <w:lvlText w:val=""/>
      <w:lvlJc w:val="left"/>
      <w:pPr>
        <w:tabs>
          <w:tab w:val="num" w:pos="1296"/>
        </w:tabs>
        <w:ind w:left="0" w:firstLine="0"/>
      </w:pPr>
    </w:lvl>
    <w:lvl w:ilvl="7">
      <w:start w:val="1"/>
      <w:numFmt w:val="none"/>
      <w:lvlText w:val=""/>
      <w:lvlJc w:val="left"/>
      <w:pPr>
        <w:tabs>
          <w:tab w:val="num" w:pos="1440"/>
        </w:tabs>
        <w:ind w:left="0" w:firstLine="0"/>
      </w:pPr>
    </w:lvl>
    <w:lvl w:ilvl="8">
      <w:start w:val="1"/>
      <w:numFmt w:val="none"/>
      <w:lvlText w:val=""/>
      <w:lvlJc w:val="left"/>
      <w:pPr>
        <w:tabs>
          <w:tab w:val="num" w:pos="1584"/>
        </w:tabs>
        <w:ind w:left="0" w:firstLine="0"/>
      </w:pPr>
    </w:lvl>
  </w:abstractNum>
  <w:abstractNum w:abstractNumId="1" w15:restartNumberingAfterBreak="0">
    <w:nsid w:val="09912080"/>
    <w:multiLevelType w:val="multilevel"/>
    <w:tmpl w:val="F8F0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5A3E13"/>
    <w:multiLevelType w:val="multilevel"/>
    <w:tmpl w:val="165A3E13"/>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3" w15:restartNumberingAfterBreak="0">
    <w:nsid w:val="1BC7649F"/>
    <w:multiLevelType w:val="multilevel"/>
    <w:tmpl w:val="1BC7649F"/>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4" w15:restartNumberingAfterBreak="0">
    <w:nsid w:val="2E983245"/>
    <w:multiLevelType w:val="hybridMultilevel"/>
    <w:tmpl w:val="014AED9A"/>
    <w:lvl w:ilvl="0" w:tplc="893EAA2C">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75B5009"/>
    <w:multiLevelType w:val="multilevel"/>
    <w:tmpl w:val="655263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8C1A3A"/>
    <w:multiLevelType w:val="hybridMultilevel"/>
    <w:tmpl w:val="ADF0449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3E7726CD"/>
    <w:multiLevelType w:val="hybridMultilevel"/>
    <w:tmpl w:val="917CDCAC"/>
    <w:lvl w:ilvl="0" w:tplc="5ABE7D62">
      <w:numFmt w:val="bullet"/>
      <w:lvlText w:val="-"/>
      <w:lvlJc w:val="left"/>
      <w:pPr>
        <w:ind w:left="720" w:hanging="360"/>
      </w:pPr>
      <w:rPr>
        <w:rFonts w:ascii="Calibri" w:eastAsia="Calibri"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483D230F"/>
    <w:multiLevelType w:val="hybridMultilevel"/>
    <w:tmpl w:val="A0903618"/>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50337F30"/>
    <w:multiLevelType w:val="multilevel"/>
    <w:tmpl w:val="50337F30"/>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0" w15:restartNumberingAfterBreak="0">
    <w:nsid w:val="51974160"/>
    <w:multiLevelType w:val="hybridMultilevel"/>
    <w:tmpl w:val="71CE78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19977F6"/>
    <w:multiLevelType w:val="hybridMultilevel"/>
    <w:tmpl w:val="F64C6D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B2E226A"/>
    <w:multiLevelType w:val="hybridMultilevel"/>
    <w:tmpl w:val="F3A47E14"/>
    <w:lvl w:ilvl="0" w:tplc="5A829D9C">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75865055">
    <w:abstractNumId w:val="0"/>
  </w:num>
  <w:num w:numId="2" w16cid:durableId="13962143">
    <w:abstractNumId w:val="8"/>
  </w:num>
  <w:num w:numId="3" w16cid:durableId="990671186">
    <w:abstractNumId w:val="4"/>
  </w:num>
  <w:num w:numId="4" w16cid:durableId="1427075981">
    <w:abstractNumId w:val="12"/>
  </w:num>
  <w:num w:numId="5" w16cid:durableId="20590912">
    <w:abstractNumId w:val="7"/>
  </w:num>
  <w:num w:numId="6" w16cid:durableId="1136803034">
    <w:abstractNumId w:val="5"/>
  </w:num>
  <w:num w:numId="7" w16cid:durableId="795637814">
    <w:abstractNumId w:val="1"/>
  </w:num>
  <w:num w:numId="8" w16cid:durableId="1975582">
    <w:abstractNumId w:val="6"/>
  </w:num>
  <w:num w:numId="9" w16cid:durableId="2039114853">
    <w:abstractNumId w:val="9"/>
  </w:num>
  <w:num w:numId="10" w16cid:durableId="347097021">
    <w:abstractNumId w:val="3"/>
  </w:num>
  <w:num w:numId="11" w16cid:durableId="848447730">
    <w:abstractNumId w:val="2"/>
  </w:num>
  <w:num w:numId="12" w16cid:durableId="689718595">
    <w:abstractNumId w:val="10"/>
  </w:num>
  <w:num w:numId="13" w16cid:durableId="8311372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1A"/>
    <w:rsid w:val="00001CE9"/>
    <w:rsid w:val="00016B79"/>
    <w:rsid w:val="000207B7"/>
    <w:rsid w:val="000220D8"/>
    <w:rsid w:val="00023A9B"/>
    <w:rsid w:val="00030D56"/>
    <w:rsid w:val="000344F9"/>
    <w:rsid w:val="00036857"/>
    <w:rsid w:val="00036929"/>
    <w:rsid w:val="000410A0"/>
    <w:rsid w:val="00043319"/>
    <w:rsid w:val="00045001"/>
    <w:rsid w:val="0005076B"/>
    <w:rsid w:val="00050C4C"/>
    <w:rsid w:val="00052A5E"/>
    <w:rsid w:val="00052D45"/>
    <w:rsid w:val="0005512A"/>
    <w:rsid w:val="00057AEA"/>
    <w:rsid w:val="0006206F"/>
    <w:rsid w:val="00062A7B"/>
    <w:rsid w:val="00065BE3"/>
    <w:rsid w:val="00074801"/>
    <w:rsid w:val="00076D6C"/>
    <w:rsid w:val="0007701F"/>
    <w:rsid w:val="00082DF3"/>
    <w:rsid w:val="00086578"/>
    <w:rsid w:val="000A17F7"/>
    <w:rsid w:val="000A7602"/>
    <w:rsid w:val="000B5D68"/>
    <w:rsid w:val="000D0A20"/>
    <w:rsid w:val="000E018E"/>
    <w:rsid w:val="000E0BEF"/>
    <w:rsid w:val="000E4193"/>
    <w:rsid w:val="000E7BC9"/>
    <w:rsid w:val="000F59FE"/>
    <w:rsid w:val="000F7E82"/>
    <w:rsid w:val="0010221B"/>
    <w:rsid w:val="001040CD"/>
    <w:rsid w:val="0010495E"/>
    <w:rsid w:val="001054B3"/>
    <w:rsid w:val="00110C85"/>
    <w:rsid w:val="00111983"/>
    <w:rsid w:val="0012192C"/>
    <w:rsid w:val="00135D31"/>
    <w:rsid w:val="001426CD"/>
    <w:rsid w:val="00145E04"/>
    <w:rsid w:val="00150A68"/>
    <w:rsid w:val="0015390F"/>
    <w:rsid w:val="001554B0"/>
    <w:rsid w:val="00156B15"/>
    <w:rsid w:val="00157232"/>
    <w:rsid w:val="0016032A"/>
    <w:rsid w:val="00162A7F"/>
    <w:rsid w:val="00174A73"/>
    <w:rsid w:val="001751E5"/>
    <w:rsid w:val="00184DF1"/>
    <w:rsid w:val="00185965"/>
    <w:rsid w:val="00186506"/>
    <w:rsid w:val="0019054A"/>
    <w:rsid w:val="001922BB"/>
    <w:rsid w:val="00196D83"/>
    <w:rsid w:val="00197996"/>
    <w:rsid w:val="00197BD7"/>
    <w:rsid w:val="001A1076"/>
    <w:rsid w:val="001A5F4F"/>
    <w:rsid w:val="001A7F3A"/>
    <w:rsid w:val="001B1344"/>
    <w:rsid w:val="001B426B"/>
    <w:rsid w:val="001C1382"/>
    <w:rsid w:val="001C450A"/>
    <w:rsid w:val="001D51D3"/>
    <w:rsid w:val="001E04DB"/>
    <w:rsid w:val="001E1300"/>
    <w:rsid w:val="001E6A50"/>
    <w:rsid w:val="001F0DDD"/>
    <w:rsid w:val="001F42F7"/>
    <w:rsid w:val="001F4DA9"/>
    <w:rsid w:val="00205928"/>
    <w:rsid w:val="00206F52"/>
    <w:rsid w:val="00211141"/>
    <w:rsid w:val="002152B0"/>
    <w:rsid w:val="00230DBE"/>
    <w:rsid w:val="00231B8E"/>
    <w:rsid w:val="00251A9D"/>
    <w:rsid w:val="002525E4"/>
    <w:rsid w:val="002577E5"/>
    <w:rsid w:val="00257C35"/>
    <w:rsid w:val="002678AC"/>
    <w:rsid w:val="00282FD0"/>
    <w:rsid w:val="002830B6"/>
    <w:rsid w:val="00283FBD"/>
    <w:rsid w:val="00291F64"/>
    <w:rsid w:val="00293FCB"/>
    <w:rsid w:val="002A1D49"/>
    <w:rsid w:val="002A2C54"/>
    <w:rsid w:val="002A66EB"/>
    <w:rsid w:val="002B039E"/>
    <w:rsid w:val="002B7340"/>
    <w:rsid w:val="002C1F9F"/>
    <w:rsid w:val="002C25C5"/>
    <w:rsid w:val="002C6004"/>
    <w:rsid w:val="002E689A"/>
    <w:rsid w:val="002F0821"/>
    <w:rsid w:val="00300426"/>
    <w:rsid w:val="00306032"/>
    <w:rsid w:val="00306E08"/>
    <w:rsid w:val="00321C54"/>
    <w:rsid w:val="003303CC"/>
    <w:rsid w:val="00340936"/>
    <w:rsid w:val="00347671"/>
    <w:rsid w:val="00351EBC"/>
    <w:rsid w:val="0035546A"/>
    <w:rsid w:val="00374732"/>
    <w:rsid w:val="00385CFF"/>
    <w:rsid w:val="003918C9"/>
    <w:rsid w:val="00391EA1"/>
    <w:rsid w:val="00397E54"/>
    <w:rsid w:val="003A23B3"/>
    <w:rsid w:val="003A4E5E"/>
    <w:rsid w:val="003B1727"/>
    <w:rsid w:val="003B35A8"/>
    <w:rsid w:val="003B71BD"/>
    <w:rsid w:val="003C12CE"/>
    <w:rsid w:val="003C6A53"/>
    <w:rsid w:val="003C7AF0"/>
    <w:rsid w:val="003D5DF0"/>
    <w:rsid w:val="003E1E2D"/>
    <w:rsid w:val="003E39E2"/>
    <w:rsid w:val="003E5C58"/>
    <w:rsid w:val="003E779B"/>
    <w:rsid w:val="003F4C84"/>
    <w:rsid w:val="00402DFB"/>
    <w:rsid w:val="00405864"/>
    <w:rsid w:val="00405A37"/>
    <w:rsid w:val="00412A4E"/>
    <w:rsid w:val="004133BC"/>
    <w:rsid w:val="0042087B"/>
    <w:rsid w:val="0042320F"/>
    <w:rsid w:val="00425381"/>
    <w:rsid w:val="00425427"/>
    <w:rsid w:val="00434EED"/>
    <w:rsid w:val="00453C65"/>
    <w:rsid w:val="00453F48"/>
    <w:rsid w:val="00455C4E"/>
    <w:rsid w:val="00457C12"/>
    <w:rsid w:val="0047039C"/>
    <w:rsid w:val="00474EE7"/>
    <w:rsid w:val="00477663"/>
    <w:rsid w:val="004977C5"/>
    <w:rsid w:val="004B362D"/>
    <w:rsid w:val="004B5BA7"/>
    <w:rsid w:val="004C5E6E"/>
    <w:rsid w:val="004D6469"/>
    <w:rsid w:val="005006EC"/>
    <w:rsid w:val="00507B82"/>
    <w:rsid w:val="0052277B"/>
    <w:rsid w:val="00522E92"/>
    <w:rsid w:val="00532212"/>
    <w:rsid w:val="00533433"/>
    <w:rsid w:val="00551F7D"/>
    <w:rsid w:val="0055282D"/>
    <w:rsid w:val="00553EE3"/>
    <w:rsid w:val="00560BCC"/>
    <w:rsid w:val="0056539E"/>
    <w:rsid w:val="00565F8E"/>
    <w:rsid w:val="005805F5"/>
    <w:rsid w:val="00582703"/>
    <w:rsid w:val="00582963"/>
    <w:rsid w:val="00585949"/>
    <w:rsid w:val="00587104"/>
    <w:rsid w:val="00596D5B"/>
    <w:rsid w:val="005A3486"/>
    <w:rsid w:val="005A4C4A"/>
    <w:rsid w:val="005A77B2"/>
    <w:rsid w:val="005B3074"/>
    <w:rsid w:val="005B62ED"/>
    <w:rsid w:val="005C4A49"/>
    <w:rsid w:val="005D3951"/>
    <w:rsid w:val="005D7143"/>
    <w:rsid w:val="005E4CED"/>
    <w:rsid w:val="005F1FA4"/>
    <w:rsid w:val="005F2BBD"/>
    <w:rsid w:val="006325AE"/>
    <w:rsid w:val="00640C43"/>
    <w:rsid w:val="006509BD"/>
    <w:rsid w:val="00650EFA"/>
    <w:rsid w:val="006568C2"/>
    <w:rsid w:val="00656CC4"/>
    <w:rsid w:val="00657FB0"/>
    <w:rsid w:val="00664ABC"/>
    <w:rsid w:val="0067161E"/>
    <w:rsid w:val="0067291E"/>
    <w:rsid w:val="00680256"/>
    <w:rsid w:val="00680780"/>
    <w:rsid w:val="0068314C"/>
    <w:rsid w:val="0068769E"/>
    <w:rsid w:val="006922BA"/>
    <w:rsid w:val="006A1374"/>
    <w:rsid w:val="006A3BC8"/>
    <w:rsid w:val="006B64C0"/>
    <w:rsid w:val="006B6CC3"/>
    <w:rsid w:val="006C2457"/>
    <w:rsid w:val="006E00FB"/>
    <w:rsid w:val="006E054E"/>
    <w:rsid w:val="006E7D30"/>
    <w:rsid w:val="006F3AE2"/>
    <w:rsid w:val="00710DD3"/>
    <w:rsid w:val="0071568C"/>
    <w:rsid w:val="0071795B"/>
    <w:rsid w:val="00721E1E"/>
    <w:rsid w:val="007271AF"/>
    <w:rsid w:val="00753212"/>
    <w:rsid w:val="007537AF"/>
    <w:rsid w:val="00753D8F"/>
    <w:rsid w:val="00754BE9"/>
    <w:rsid w:val="007563A2"/>
    <w:rsid w:val="00760C7B"/>
    <w:rsid w:val="007724CB"/>
    <w:rsid w:val="00774606"/>
    <w:rsid w:val="00776501"/>
    <w:rsid w:val="00780170"/>
    <w:rsid w:val="00786AF2"/>
    <w:rsid w:val="0079146B"/>
    <w:rsid w:val="00796093"/>
    <w:rsid w:val="007B15D8"/>
    <w:rsid w:val="007B2850"/>
    <w:rsid w:val="007B7B9B"/>
    <w:rsid w:val="007C0799"/>
    <w:rsid w:val="007C51AA"/>
    <w:rsid w:val="007D3C84"/>
    <w:rsid w:val="007D55E0"/>
    <w:rsid w:val="007D6EBA"/>
    <w:rsid w:val="007E11A7"/>
    <w:rsid w:val="007E14E6"/>
    <w:rsid w:val="007E7F84"/>
    <w:rsid w:val="007F707D"/>
    <w:rsid w:val="007F70E8"/>
    <w:rsid w:val="0080169F"/>
    <w:rsid w:val="008134EA"/>
    <w:rsid w:val="00815940"/>
    <w:rsid w:val="00821D40"/>
    <w:rsid w:val="008255B4"/>
    <w:rsid w:val="008300CF"/>
    <w:rsid w:val="008311CF"/>
    <w:rsid w:val="00835B3C"/>
    <w:rsid w:val="00835FAE"/>
    <w:rsid w:val="008403A2"/>
    <w:rsid w:val="008527F3"/>
    <w:rsid w:val="0085344F"/>
    <w:rsid w:val="008536C8"/>
    <w:rsid w:val="00853B5E"/>
    <w:rsid w:val="00864CD2"/>
    <w:rsid w:val="00864E72"/>
    <w:rsid w:val="0086534E"/>
    <w:rsid w:val="008655D7"/>
    <w:rsid w:val="00870718"/>
    <w:rsid w:val="008728A9"/>
    <w:rsid w:val="008865CD"/>
    <w:rsid w:val="00893873"/>
    <w:rsid w:val="00895A7B"/>
    <w:rsid w:val="008B3D96"/>
    <w:rsid w:val="008C022D"/>
    <w:rsid w:val="008C7630"/>
    <w:rsid w:val="008D0B24"/>
    <w:rsid w:val="008D1E5B"/>
    <w:rsid w:val="008D356F"/>
    <w:rsid w:val="008E55F4"/>
    <w:rsid w:val="008E7047"/>
    <w:rsid w:val="008F253C"/>
    <w:rsid w:val="008F3CF5"/>
    <w:rsid w:val="008F425C"/>
    <w:rsid w:val="008F5BAA"/>
    <w:rsid w:val="00901CA7"/>
    <w:rsid w:val="009222A3"/>
    <w:rsid w:val="009234E5"/>
    <w:rsid w:val="00931471"/>
    <w:rsid w:val="00931C4C"/>
    <w:rsid w:val="009321F4"/>
    <w:rsid w:val="00932992"/>
    <w:rsid w:val="009333A4"/>
    <w:rsid w:val="00935AEB"/>
    <w:rsid w:val="00935DAE"/>
    <w:rsid w:val="00962C67"/>
    <w:rsid w:val="009676CE"/>
    <w:rsid w:val="00980F4B"/>
    <w:rsid w:val="00987C7B"/>
    <w:rsid w:val="00992142"/>
    <w:rsid w:val="009B02E2"/>
    <w:rsid w:val="009B6D7A"/>
    <w:rsid w:val="009C40E8"/>
    <w:rsid w:val="009C6810"/>
    <w:rsid w:val="009C75DB"/>
    <w:rsid w:val="009D16CB"/>
    <w:rsid w:val="009D28CE"/>
    <w:rsid w:val="009D5D92"/>
    <w:rsid w:val="009E55DC"/>
    <w:rsid w:val="009E5C93"/>
    <w:rsid w:val="00A003EA"/>
    <w:rsid w:val="00A00546"/>
    <w:rsid w:val="00A0066E"/>
    <w:rsid w:val="00A00E66"/>
    <w:rsid w:val="00A01B8E"/>
    <w:rsid w:val="00A0766E"/>
    <w:rsid w:val="00A103B3"/>
    <w:rsid w:val="00A3002E"/>
    <w:rsid w:val="00A30E47"/>
    <w:rsid w:val="00A319F2"/>
    <w:rsid w:val="00A34A33"/>
    <w:rsid w:val="00A5233A"/>
    <w:rsid w:val="00A57D83"/>
    <w:rsid w:val="00A71421"/>
    <w:rsid w:val="00A72285"/>
    <w:rsid w:val="00A82EC2"/>
    <w:rsid w:val="00A83D4B"/>
    <w:rsid w:val="00A85DFD"/>
    <w:rsid w:val="00A91F24"/>
    <w:rsid w:val="00A92B4D"/>
    <w:rsid w:val="00A963D0"/>
    <w:rsid w:val="00A9761F"/>
    <w:rsid w:val="00AA047D"/>
    <w:rsid w:val="00AA3203"/>
    <w:rsid w:val="00AA480C"/>
    <w:rsid w:val="00AA5078"/>
    <w:rsid w:val="00AB142A"/>
    <w:rsid w:val="00AB2D90"/>
    <w:rsid w:val="00AB341E"/>
    <w:rsid w:val="00AB3EE0"/>
    <w:rsid w:val="00AB484A"/>
    <w:rsid w:val="00AC0208"/>
    <w:rsid w:val="00AD779E"/>
    <w:rsid w:val="00AE1D64"/>
    <w:rsid w:val="00AF3750"/>
    <w:rsid w:val="00B01A9D"/>
    <w:rsid w:val="00B041B5"/>
    <w:rsid w:val="00B05956"/>
    <w:rsid w:val="00B204B1"/>
    <w:rsid w:val="00B22090"/>
    <w:rsid w:val="00B3016A"/>
    <w:rsid w:val="00B3090A"/>
    <w:rsid w:val="00B322A2"/>
    <w:rsid w:val="00B44E27"/>
    <w:rsid w:val="00B7062D"/>
    <w:rsid w:val="00B71AA8"/>
    <w:rsid w:val="00B82431"/>
    <w:rsid w:val="00B830F5"/>
    <w:rsid w:val="00B86108"/>
    <w:rsid w:val="00BA01ED"/>
    <w:rsid w:val="00BA1CA8"/>
    <w:rsid w:val="00BA2C41"/>
    <w:rsid w:val="00BA53B4"/>
    <w:rsid w:val="00BB0D20"/>
    <w:rsid w:val="00BB1F29"/>
    <w:rsid w:val="00BC58DF"/>
    <w:rsid w:val="00BC639F"/>
    <w:rsid w:val="00BC7758"/>
    <w:rsid w:val="00BD576F"/>
    <w:rsid w:val="00BD6C64"/>
    <w:rsid w:val="00BE5875"/>
    <w:rsid w:val="00BF10B0"/>
    <w:rsid w:val="00BF4BAF"/>
    <w:rsid w:val="00BF514D"/>
    <w:rsid w:val="00BF651A"/>
    <w:rsid w:val="00C0341B"/>
    <w:rsid w:val="00C03F47"/>
    <w:rsid w:val="00C179EF"/>
    <w:rsid w:val="00C36E59"/>
    <w:rsid w:val="00C66428"/>
    <w:rsid w:val="00C73258"/>
    <w:rsid w:val="00C965E8"/>
    <w:rsid w:val="00CA0169"/>
    <w:rsid w:val="00CA5F9D"/>
    <w:rsid w:val="00CA7F13"/>
    <w:rsid w:val="00CB04F6"/>
    <w:rsid w:val="00CB393A"/>
    <w:rsid w:val="00CB6852"/>
    <w:rsid w:val="00CC29D1"/>
    <w:rsid w:val="00CC463B"/>
    <w:rsid w:val="00CC6CDC"/>
    <w:rsid w:val="00CD1CE6"/>
    <w:rsid w:val="00CE15FB"/>
    <w:rsid w:val="00CF3ABF"/>
    <w:rsid w:val="00CF736E"/>
    <w:rsid w:val="00D01947"/>
    <w:rsid w:val="00D24209"/>
    <w:rsid w:val="00D254CF"/>
    <w:rsid w:val="00D30ADD"/>
    <w:rsid w:val="00D40AEE"/>
    <w:rsid w:val="00D4140B"/>
    <w:rsid w:val="00D41E25"/>
    <w:rsid w:val="00D56E7F"/>
    <w:rsid w:val="00D61E3D"/>
    <w:rsid w:val="00D61FE6"/>
    <w:rsid w:val="00D66020"/>
    <w:rsid w:val="00D668FE"/>
    <w:rsid w:val="00D727A3"/>
    <w:rsid w:val="00D73362"/>
    <w:rsid w:val="00D74A71"/>
    <w:rsid w:val="00D75ABB"/>
    <w:rsid w:val="00D77F1B"/>
    <w:rsid w:val="00D84CF7"/>
    <w:rsid w:val="00D84E91"/>
    <w:rsid w:val="00DB1281"/>
    <w:rsid w:val="00DB77A7"/>
    <w:rsid w:val="00DC1AD7"/>
    <w:rsid w:val="00DC39BE"/>
    <w:rsid w:val="00DC4972"/>
    <w:rsid w:val="00DD24CF"/>
    <w:rsid w:val="00DE31EB"/>
    <w:rsid w:val="00DE3904"/>
    <w:rsid w:val="00DF30F1"/>
    <w:rsid w:val="00DF436D"/>
    <w:rsid w:val="00DF5EC5"/>
    <w:rsid w:val="00DF7724"/>
    <w:rsid w:val="00E01D0C"/>
    <w:rsid w:val="00E24EDB"/>
    <w:rsid w:val="00E2635F"/>
    <w:rsid w:val="00E301AD"/>
    <w:rsid w:val="00E3157B"/>
    <w:rsid w:val="00E3787D"/>
    <w:rsid w:val="00E42E04"/>
    <w:rsid w:val="00E45A48"/>
    <w:rsid w:val="00E575B9"/>
    <w:rsid w:val="00E575FF"/>
    <w:rsid w:val="00E60966"/>
    <w:rsid w:val="00E66D42"/>
    <w:rsid w:val="00E70618"/>
    <w:rsid w:val="00E7295B"/>
    <w:rsid w:val="00E760B7"/>
    <w:rsid w:val="00E7762F"/>
    <w:rsid w:val="00E959B9"/>
    <w:rsid w:val="00EA174B"/>
    <w:rsid w:val="00EA52F3"/>
    <w:rsid w:val="00EB0D41"/>
    <w:rsid w:val="00EB2D75"/>
    <w:rsid w:val="00EC0232"/>
    <w:rsid w:val="00EC31AF"/>
    <w:rsid w:val="00ED5EB1"/>
    <w:rsid w:val="00EF57CE"/>
    <w:rsid w:val="00F05992"/>
    <w:rsid w:val="00F05B86"/>
    <w:rsid w:val="00F07E2E"/>
    <w:rsid w:val="00F07FB2"/>
    <w:rsid w:val="00F11231"/>
    <w:rsid w:val="00F141F9"/>
    <w:rsid w:val="00F149E2"/>
    <w:rsid w:val="00F149FF"/>
    <w:rsid w:val="00F22FD2"/>
    <w:rsid w:val="00F265C7"/>
    <w:rsid w:val="00F3578D"/>
    <w:rsid w:val="00F41313"/>
    <w:rsid w:val="00F5428E"/>
    <w:rsid w:val="00F542E6"/>
    <w:rsid w:val="00F56284"/>
    <w:rsid w:val="00F56A1C"/>
    <w:rsid w:val="00F5706A"/>
    <w:rsid w:val="00F65D0E"/>
    <w:rsid w:val="00F70351"/>
    <w:rsid w:val="00F74367"/>
    <w:rsid w:val="00F87F7C"/>
    <w:rsid w:val="00F90967"/>
    <w:rsid w:val="00F929C0"/>
    <w:rsid w:val="00F93BF1"/>
    <w:rsid w:val="00F969D0"/>
    <w:rsid w:val="00FA4DB8"/>
    <w:rsid w:val="00FB32F0"/>
    <w:rsid w:val="00FC0C17"/>
    <w:rsid w:val="00FC0EA6"/>
    <w:rsid w:val="00FC250F"/>
    <w:rsid w:val="00FD7F79"/>
    <w:rsid w:val="00FE07DF"/>
    <w:rsid w:val="00FE1126"/>
    <w:rsid w:val="00FF3056"/>
    <w:rsid w:val="00FF43DB"/>
    <w:rsid w:val="00FF47B0"/>
    <w:rsid w:val="00FF65DD"/>
    <w:rsid w:val="00FF6F36"/>
    <w:rsid w:val="036633F1"/>
    <w:rsid w:val="05F6FAEC"/>
    <w:rsid w:val="09C3D4FC"/>
    <w:rsid w:val="0A15FF25"/>
    <w:rsid w:val="0E38A638"/>
    <w:rsid w:val="107A3904"/>
    <w:rsid w:val="11B95A81"/>
    <w:rsid w:val="11F74C0E"/>
    <w:rsid w:val="14993714"/>
    <w:rsid w:val="288B0E9A"/>
    <w:rsid w:val="2E7D2698"/>
    <w:rsid w:val="2EB0167B"/>
    <w:rsid w:val="3343F781"/>
    <w:rsid w:val="33619CA2"/>
    <w:rsid w:val="33A9FD07"/>
    <w:rsid w:val="33B19EAE"/>
    <w:rsid w:val="340B502E"/>
    <w:rsid w:val="36FBAA5E"/>
    <w:rsid w:val="3D761B17"/>
    <w:rsid w:val="41FE80EB"/>
    <w:rsid w:val="44250EF3"/>
    <w:rsid w:val="4541675E"/>
    <w:rsid w:val="4A027613"/>
    <w:rsid w:val="4EADF887"/>
    <w:rsid w:val="5168356E"/>
    <w:rsid w:val="51A6CAE9"/>
    <w:rsid w:val="5CD830B3"/>
    <w:rsid w:val="60CE4157"/>
    <w:rsid w:val="6253C14A"/>
    <w:rsid w:val="62F81EE3"/>
    <w:rsid w:val="693849A1"/>
    <w:rsid w:val="6C19AADA"/>
    <w:rsid w:val="6F3F5E56"/>
    <w:rsid w:val="6FA74728"/>
    <w:rsid w:val="78B7BFB1"/>
    <w:rsid w:val="7AFE1D37"/>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7329723"/>
  <w15:chartTrackingRefBased/>
  <w15:docId w15:val="{E10BD505-A1AD-4537-A740-50BFD340C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suppressAutoHyphens/>
    </w:pPr>
    <w:rPr>
      <w:sz w:val="24"/>
      <w:lang w:eastAsia="ar-SA"/>
    </w:rPr>
  </w:style>
  <w:style w:type="paragraph" w:styleId="Ttulo1">
    <w:name w:val="heading 1"/>
    <w:basedOn w:val="Normal"/>
    <w:next w:val="Normal"/>
    <w:link w:val="Ttulo1Car"/>
    <w:uiPriority w:val="9"/>
    <w:qFormat/>
    <w:rsid w:val="001A1076"/>
    <w:pPr>
      <w:keepNext/>
      <w:keepLines/>
      <w:widowControl/>
      <w:spacing w:before="240"/>
      <w:outlineLvl w:val="0"/>
    </w:pPr>
    <w:rPr>
      <w:rFonts w:ascii="VAGRundschriftDLig" w:eastAsiaTheme="majorEastAsia" w:hAnsi="VAGRundschriftDLig" w:cstheme="majorBidi"/>
      <w:b/>
      <w:color w:val="16515C" w:themeColor="accent2"/>
      <w:sz w:val="7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Fuentedeprrafopredeter2">
    <w:name w:val="Fuente de párrafo predeter.2"/>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Fuentedeprrafopredeter1">
    <w:name w:val="Fuente de párrafo predeter.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paragraph" w:customStyle="1" w:styleId="Encabezado2">
    <w:name w:val="Encabezado2"/>
    <w:basedOn w:val="Normal"/>
    <w:next w:val="Textoindependiente"/>
    <w:pPr>
      <w:keepNext/>
      <w:spacing w:before="240" w:after="120"/>
    </w:pPr>
    <w:rPr>
      <w:rFonts w:ascii="Arial" w:eastAsia="MS Mincho" w:hAnsi="Arial" w:cs="Tahoma"/>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customStyle="1" w:styleId="Encabezado1">
    <w:name w:val="Encabezado1"/>
    <w:basedOn w:val="Normal"/>
    <w:next w:val="Textoindependiente"/>
    <w:pPr>
      <w:keepNext/>
      <w:spacing w:before="240" w:after="120"/>
    </w:pPr>
    <w:rPr>
      <w:rFonts w:ascii="Arial" w:eastAsia="MS Mincho" w:hAnsi="Arial" w:cs="Tahoma"/>
      <w:sz w:val="28"/>
      <w:szCs w:val="28"/>
    </w:rPr>
  </w:style>
  <w:style w:type="paragraph" w:styleId="Encabezado">
    <w:name w:val="header"/>
    <w:basedOn w:val="Normal"/>
    <w:next w:val="Textoindependiente"/>
    <w:link w:val="EncabezadoCar"/>
    <w:pPr>
      <w:keepNext/>
      <w:spacing w:before="240" w:after="120"/>
    </w:pPr>
    <w:rPr>
      <w:rFonts w:ascii="Arial" w:eastAsia="MS Mincho" w:hAnsi="Arial" w:cs="Tahoma"/>
      <w:sz w:val="28"/>
      <w:szCs w:val="28"/>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Default">
    <w:name w:val="Default"/>
    <w:basedOn w:val="Normal"/>
    <w:pPr>
      <w:autoSpaceDE w:val="0"/>
    </w:pPr>
    <w:rPr>
      <w:rFonts w:ascii="Bradley Hand ITC" w:eastAsia="Bradley Hand ITC" w:hAnsi="Bradley Hand ITC"/>
      <w:color w:val="000000"/>
      <w:szCs w:val="24"/>
      <w:lang w:val="es-ES_tradnl"/>
    </w:rPr>
  </w:style>
  <w:style w:type="paragraph" w:styleId="Prrafodelista">
    <w:name w:val="List Paragraph"/>
    <w:basedOn w:val="Normal"/>
    <w:uiPriority w:val="34"/>
    <w:qFormat/>
    <w:rsid w:val="00111983"/>
    <w:pPr>
      <w:widowControl/>
      <w:suppressAutoHyphens w:val="0"/>
      <w:ind w:left="720"/>
    </w:pPr>
    <w:rPr>
      <w:rFonts w:ascii="Calibri" w:eastAsia="Calibri" w:hAnsi="Calibri"/>
      <w:sz w:val="22"/>
      <w:szCs w:val="22"/>
      <w:lang w:eastAsia="en-US"/>
    </w:rPr>
  </w:style>
  <w:style w:type="table" w:styleId="Tablaconcuadrcula">
    <w:name w:val="Table Grid"/>
    <w:basedOn w:val="Tablanormal"/>
    <w:uiPriority w:val="59"/>
    <w:rsid w:val="005A4C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aliases w:val="Opcionales"/>
    <w:qFormat/>
    <w:rsid w:val="001A1076"/>
    <w:rPr>
      <w:rFonts w:asciiTheme="minorHAnsi" w:hAnsiTheme="minorHAnsi"/>
      <w:b/>
      <w:bCs/>
      <w:i/>
      <w:color w:val="119CA3" w:themeColor="accent1"/>
      <w:sz w:val="18"/>
    </w:rPr>
  </w:style>
  <w:style w:type="paragraph" w:customStyle="1" w:styleId="TITULOVA">
    <w:name w:val="TITULO VA"/>
    <w:basedOn w:val="Sinespaciado"/>
    <w:qFormat/>
    <w:rsid w:val="001A1076"/>
    <w:pPr>
      <w:shd w:val="clear" w:color="auto" w:fill="119CA3" w:themeFill="accent1"/>
      <w:jc w:val="center"/>
    </w:pPr>
    <w:rPr>
      <w:rFonts w:ascii="VAGRundschriftDLig" w:hAnsi="VAGRundschriftDLig"/>
      <w:spacing w:val="20"/>
    </w:rPr>
  </w:style>
  <w:style w:type="paragraph" w:styleId="Sinespaciado">
    <w:name w:val="No Spacing"/>
    <w:aliases w:val="valor añadido"/>
    <w:uiPriority w:val="1"/>
    <w:qFormat/>
    <w:rsid w:val="001A1076"/>
    <w:pPr>
      <w:suppressAutoHyphens/>
    </w:pPr>
    <w:rPr>
      <w:rFonts w:ascii="Calibri" w:eastAsia="Calibri" w:hAnsi="Calibri" w:cs="Calibri"/>
      <w:color w:val="FFFFFF" w:themeColor="background1"/>
      <w:sz w:val="18"/>
      <w:szCs w:val="22"/>
      <w:lang w:eastAsia="ar-SA"/>
    </w:rPr>
  </w:style>
  <w:style w:type="paragraph" w:customStyle="1" w:styleId="VA">
    <w:name w:val="VA"/>
    <w:basedOn w:val="Sinespaciado"/>
    <w:qFormat/>
    <w:rsid w:val="001A1076"/>
    <w:pPr>
      <w:shd w:val="clear" w:color="auto" w:fill="119CA3" w:themeFill="accent1"/>
    </w:pPr>
    <w:rPr>
      <w:lang w:val="pt-BR"/>
    </w:rPr>
  </w:style>
  <w:style w:type="paragraph" w:customStyle="1" w:styleId="Precio">
    <w:name w:val="Precio"/>
    <w:basedOn w:val="Normal"/>
    <w:link w:val="PrecioCar"/>
    <w:autoRedefine/>
    <w:qFormat/>
    <w:rsid w:val="00036857"/>
    <w:pPr>
      <w:widowControl/>
      <w:pBdr>
        <w:top w:val="single" w:sz="4" w:space="1" w:color="auto"/>
        <w:left w:val="single" w:sz="4" w:space="4" w:color="auto"/>
        <w:bottom w:val="single" w:sz="4" w:space="1" w:color="auto"/>
        <w:right w:val="single" w:sz="4" w:space="4" w:color="auto"/>
      </w:pBdr>
      <w:shd w:val="clear" w:color="auto" w:fill="119CA3" w:themeFill="accent1"/>
      <w:spacing w:after="120"/>
      <w:contextualSpacing/>
    </w:pPr>
    <w:rPr>
      <w:rFonts w:ascii="VAGRundschriftDLig" w:eastAsiaTheme="majorEastAsia" w:hAnsi="VAGRundschriftDLig" w:cstheme="majorBidi"/>
      <w:b/>
      <w:color w:val="FFFFFF" w:themeColor="background1"/>
      <w:spacing w:val="10"/>
      <w:kern w:val="28"/>
      <w:szCs w:val="24"/>
    </w:rPr>
  </w:style>
  <w:style w:type="character" w:customStyle="1" w:styleId="PrecioCar">
    <w:name w:val="Precio Car"/>
    <w:basedOn w:val="Fuentedeprrafopredeter"/>
    <w:link w:val="Precio"/>
    <w:rsid w:val="00036857"/>
    <w:rPr>
      <w:rFonts w:ascii="VAGRundschriftDLig" w:eastAsiaTheme="majorEastAsia" w:hAnsi="VAGRundschriftDLig" w:cstheme="majorBidi"/>
      <w:b/>
      <w:color w:val="FFFFFF" w:themeColor="background1"/>
      <w:spacing w:val="10"/>
      <w:kern w:val="28"/>
      <w:sz w:val="24"/>
      <w:szCs w:val="24"/>
      <w:shd w:val="clear" w:color="auto" w:fill="119CA3" w:themeFill="accent1"/>
      <w:lang w:eastAsia="ar-SA"/>
    </w:rPr>
  </w:style>
  <w:style w:type="character" w:customStyle="1" w:styleId="Ttulo1Car">
    <w:name w:val="Título 1 Car"/>
    <w:basedOn w:val="Fuentedeprrafopredeter"/>
    <w:link w:val="Ttulo1"/>
    <w:uiPriority w:val="9"/>
    <w:rsid w:val="001A1076"/>
    <w:rPr>
      <w:rFonts w:ascii="VAGRundschriftDLig" w:eastAsiaTheme="majorEastAsia" w:hAnsi="VAGRundschriftDLig" w:cstheme="majorBidi"/>
      <w:b/>
      <w:color w:val="16515C" w:themeColor="accent2"/>
      <w:sz w:val="72"/>
      <w:szCs w:val="32"/>
      <w:lang w:eastAsia="ar-SA"/>
    </w:rPr>
  </w:style>
  <w:style w:type="paragraph" w:styleId="Ttulo">
    <w:name w:val="Title"/>
    <w:aliases w:val="Ref"/>
    <w:basedOn w:val="Normal"/>
    <w:next w:val="Normal"/>
    <w:link w:val="TtuloCar"/>
    <w:qFormat/>
    <w:rsid w:val="001A1076"/>
    <w:pPr>
      <w:widowControl/>
      <w:spacing w:after="120"/>
      <w:contextualSpacing/>
    </w:pPr>
    <w:rPr>
      <w:rFonts w:ascii="VAGRundschriftDLig" w:eastAsiaTheme="majorEastAsia" w:hAnsi="VAGRundschriftDLig" w:cstheme="majorBidi"/>
      <w:b/>
      <w:color w:val="119CA3" w:themeColor="accent1"/>
      <w:spacing w:val="10"/>
      <w:kern w:val="28"/>
      <w:szCs w:val="56"/>
    </w:rPr>
  </w:style>
  <w:style w:type="character" w:customStyle="1" w:styleId="TtuloCar">
    <w:name w:val="Título Car"/>
    <w:aliases w:val="Ref Car"/>
    <w:basedOn w:val="Fuentedeprrafopredeter"/>
    <w:link w:val="Ttulo"/>
    <w:uiPriority w:val="10"/>
    <w:rsid w:val="001A1076"/>
    <w:rPr>
      <w:rFonts w:ascii="VAGRundschriftDLig" w:eastAsiaTheme="majorEastAsia" w:hAnsi="VAGRundschriftDLig" w:cstheme="majorBidi"/>
      <w:b/>
      <w:color w:val="119CA3" w:themeColor="accent1"/>
      <w:spacing w:val="10"/>
      <w:kern w:val="28"/>
      <w:sz w:val="24"/>
      <w:szCs w:val="56"/>
      <w:lang w:eastAsia="ar-SA"/>
    </w:rPr>
  </w:style>
  <w:style w:type="paragraph" w:styleId="Subttulo">
    <w:name w:val="Subtitle"/>
    <w:aliases w:val="Días iti"/>
    <w:basedOn w:val="Normal"/>
    <w:next w:val="Normal"/>
    <w:link w:val="SubttuloCar"/>
    <w:uiPriority w:val="11"/>
    <w:qFormat/>
    <w:rsid w:val="001A1076"/>
    <w:pPr>
      <w:widowControl/>
      <w:numPr>
        <w:ilvl w:val="1"/>
      </w:numPr>
    </w:pPr>
    <w:rPr>
      <w:rFonts w:asciiTheme="minorHAnsi" w:eastAsiaTheme="minorEastAsia" w:hAnsiTheme="minorHAnsi" w:cstheme="minorBidi"/>
      <w:b/>
      <w:sz w:val="20"/>
      <w:szCs w:val="22"/>
    </w:rPr>
  </w:style>
  <w:style w:type="character" w:customStyle="1" w:styleId="SubttuloCar">
    <w:name w:val="Subtítulo Car"/>
    <w:aliases w:val="Días iti Car"/>
    <w:basedOn w:val="Fuentedeprrafopredeter"/>
    <w:link w:val="Subttulo"/>
    <w:uiPriority w:val="11"/>
    <w:rsid w:val="001A1076"/>
    <w:rPr>
      <w:rFonts w:asciiTheme="minorHAnsi" w:eastAsiaTheme="minorEastAsia" w:hAnsiTheme="minorHAnsi" w:cstheme="minorBidi"/>
      <w:b/>
      <w:szCs w:val="22"/>
      <w:lang w:eastAsia="ar-SA"/>
    </w:rPr>
  </w:style>
  <w:style w:type="character" w:styleId="nfasissutil">
    <w:name w:val="Subtle Emphasis"/>
    <w:aliases w:val="Cursiva"/>
    <w:basedOn w:val="Fuentedeprrafopredeter"/>
    <w:uiPriority w:val="19"/>
    <w:qFormat/>
    <w:rsid w:val="001A1076"/>
    <w:rPr>
      <w:rFonts w:asciiTheme="minorHAnsi" w:hAnsiTheme="minorHAnsi"/>
      <w:b/>
      <w:i/>
      <w:iCs/>
      <w:color w:val="000000" w:themeColor="text1"/>
      <w:sz w:val="18"/>
    </w:rPr>
  </w:style>
  <w:style w:type="paragraph" w:styleId="Piedepgina">
    <w:name w:val="footer"/>
    <w:basedOn w:val="Normal"/>
    <w:link w:val="PiedepginaCar"/>
    <w:uiPriority w:val="99"/>
    <w:unhideWhenUsed/>
    <w:rsid w:val="005B3074"/>
    <w:pPr>
      <w:tabs>
        <w:tab w:val="center" w:pos="4252"/>
        <w:tab w:val="right" w:pos="8504"/>
      </w:tabs>
    </w:pPr>
  </w:style>
  <w:style w:type="character" w:customStyle="1" w:styleId="PiedepginaCar">
    <w:name w:val="Pie de página Car"/>
    <w:basedOn w:val="Fuentedeprrafopredeter"/>
    <w:link w:val="Piedepgina"/>
    <w:uiPriority w:val="99"/>
    <w:rsid w:val="005B3074"/>
    <w:rPr>
      <w:sz w:val="24"/>
      <w:lang w:eastAsia="ar-SA"/>
    </w:rPr>
  </w:style>
  <w:style w:type="character" w:customStyle="1" w:styleId="EncabezadoCar">
    <w:name w:val="Encabezado Car"/>
    <w:basedOn w:val="Fuentedeprrafopredeter"/>
    <w:link w:val="Encabezado"/>
    <w:rsid w:val="005B3074"/>
    <w:rPr>
      <w:rFonts w:ascii="Arial" w:eastAsia="MS Mincho" w:hAnsi="Arial" w:cs="Tahoma"/>
      <w:sz w:val="28"/>
      <w:szCs w:val="28"/>
      <w:lang w:eastAsia="ar-SA"/>
    </w:rPr>
  </w:style>
  <w:style w:type="character" w:customStyle="1" w:styleId="normaltextrun">
    <w:name w:val="normaltextrun"/>
    <w:basedOn w:val="Fuentedeprrafopredeter"/>
    <w:rsid w:val="000207B7"/>
  </w:style>
  <w:style w:type="character" w:customStyle="1" w:styleId="eop">
    <w:name w:val="eop"/>
    <w:basedOn w:val="Fuentedeprrafopredeter"/>
    <w:rsid w:val="000207B7"/>
  </w:style>
  <w:style w:type="paragraph" w:customStyle="1" w:styleId="Normal1">
    <w:name w:val="Normal1"/>
    <w:rsid w:val="00DB1281"/>
    <w:rPr>
      <w:rFonts w:ascii="Calibri" w:eastAsia="Calibri" w:hAnsi="Calibri" w:cs="Calibri"/>
      <w:sz w:val="22"/>
      <w:szCs w:val="22"/>
    </w:rPr>
  </w:style>
  <w:style w:type="table" w:styleId="Tabladelista3-nfasis2">
    <w:name w:val="List Table 3 Accent 2"/>
    <w:basedOn w:val="Tablanormal"/>
    <w:uiPriority w:val="48"/>
    <w:rsid w:val="00F56284"/>
    <w:rPr>
      <w:rFonts w:asciiTheme="minorHAnsi" w:eastAsiaTheme="minorHAnsi" w:hAnsiTheme="minorHAnsi" w:cstheme="minorBidi"/>
      <w:kern w:val="2"/>
      <w:sz w:val="22"/>
      <w:szCs w:val="22"/>
      <w:lang w:eastAsia="en-US"/>
      <w14:ligatures w14:val="standardContextual"/>
    </w:rPr>
    <w:tblPr>
      <w:tblStyleRowBandSize w:val="1"/>
      <w:tblStyleColBandSize w:val="1"/>
      <w:tblBorders>
        <w:top w:val="single" w:sz="4" w:space="0" w:color="16515C" w:themeColor="accent2"/>
        <w:left w:val="single" w:sz="4" w:space="0" w:color="16515C" w:themeColor="accent2"/>
        <w:bottom w:val="single" w:sz="4" w:space="0" w:color="16515C" w:themeColor="accent2"/>
        <w:right w:val="single" w:sz="4" w:space="0" w:color="16515C" w:themeColor="accent2"/>
      </w:tblBorders>
    </w:tblPr>
    <w:tblStylePr w:type="firstRow">
      <w:rPr>
        <w:b/>
        <w:bCs/>
        <w:color w:val="FFFFFF" w:themeColor="background1"/>
      </w:rPr>
      <w:tblPr/>
      <w:tcPr>
        <w:shd w:val="clear" w:color="auto" w:fill="16515C" w:themeFill="accent2"/>
      </w:tcPr>
    </w:tblStylePr>
    <w:tblStylePr w:type="lastRow">
      <w:rPr>
        <w:b/>
        <w:bCs/>
      </w:rPr>
      <w:tblPr/>
      <w:tcPr>
        <w:tcBorders>
          <w:top w:val="double" w:sz="4" w:space="0" w:color="16515C"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6515C" w:themeColor="accent2"/>
          <w:right w:val="single" w:sz="4" w:space="0" w:color="16515C" w:themeColor="accent2"/>
        </w:tcBorders>
      </w:tcPr>
    </w:tblStylePr>
    <w:tblStylePr w:type="band1Horz">
      <w:tblPr/>
      <w:tcPr>
        <w:tcBorders>
          <w:top w:val="single" w:sz="4" w:space="0" w:color="16515C" w:themeColor="accent2"/>
          <w:bottom w:val="single" w:sz="4" w:space="0" w:color="16515C"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6515C" w:themeColor="accent2"/>
          <w:left w:val="nil"/>
        </w:tcBorders>
      </w:tcPr>
    </w:tblStylePr>
    <w:tblStylePr w:type="swCell">
      <w:tblPr/>
      <w:tcPr>
        <w:tcBorders>
          <w:top w:val="double" w:sz="4" w:space="0" w:color="16515C" w:themeColor="accent2"/>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154631">
      <w:bodyDiv w:val="1"/>
      <w:marLeft w:val="0"/>
      <w:marRight w:val="0"/>
      <w:marTop w:val="0"/>
      <w:marBottom w:val="0"/>
      <w:divBdr>
        <w:top w:val="none" w:sz="0" w:space="0" w:color="auto"/>
        <w:left w:val="none" w:sz="0" w:space="0" w:color="auto"/>
        <w:bottom w:val="none" w:sz="0" w:space="0" w:color="auto"/>
        <w:right w:val="none" w:sz="0" w:space="0" w:color="auto"/>
      </w:divBdr>
    </w:div>
    <w:div w:id="621689401">
      <w:bodyDiv w:val="1"/>
      <w:marLeft w:val="0"/>
      <w:marRight w:val="0"/>
      <w:marTop w:val="0"/>
      <w:marBottom w:val="0"/>
      <w:divBdr>
        <w:top w:val="none" w:sz="0" w:space="0" w:color="auto"/>
        <w:left w:val="none" w:sz="0" w:space="0" w:color="auto"/>
        <w:bottom w:val="none" w:sz="0" w:space="0" w:color="auto"/>
        <w:right w:val="none" w:sz="0" w:space="0" w:color="auto"/>
      </w:divBdr>
    </w:div>
    <w:div w:id="809402299">
      <w:bodyDiv w:val="1"/>
      <w:marLeft w:val="0"/>
      <w:marRight w:val="0"/>
      <w:marTop w:val="0"/>
      <w:marBottom w:val="0"/>
      <w:divBdr>
        <w:top w:val="none" w:sz="0" w:space="0" w:color="auto"/>
        <w:left w:val="none" w:sz="0" w:space="0" w:color="auto"/>
        <w:bottom w:val="none" w:sz="0" w:space="0" w:color="auto"/>
        <w:right w:val="none" w:sz="0" w:space="0" w:color="auto"/>
      </w:divBdr>
    </w:div>
    <w:div w:id="819425332">
      <w:bodyDiv w:val="1"/>
      <w:marLeft w:val="0"/>
      <w:marRight w:val="0"/>
      <w:marTop w:val="0"/>
      <w:marBottom w:val="0"/>
      <w:divBdr>
        <w:top w:val="none" w:sz="0" w:space="0" w:color="auto"/>
        <w:left w:val="none" w:sz="0" w:space="0" w:color="auto"/>
        <w:bottom w:val="none" w:sz="0" w:space="0" w:color="auto"/>
        <w:right w:val="none" w:sz="0" w:space="0" w:color="auto"/>
      </w:divBdr>
    </w:div>
    <w:div w:id="847519611">
      <w:bodyDiv w:val="1"/>
      <w:marLeft w:val="0"/>
      <w:marRight w:val="0"/>
      <w:marTop w:val="0"/>
      <w:marBottom w:val="0"/>
      <w:divBdr>
        <w:top w:val="none" w:sz="0" w:space="0" w:color="auto"/>
        <w:left w:val="none" w:sz="0" w:space="0" w:color="auto"/>
        <w:bottom w:val="none" w:sz="0" w:space="0" w:color="auto"/>
        <w:right w:val="none" w:sz="0" w:space="0" w:color="auto"/>
      </w:divBdr>
    </w:div>
    <w:div w:id="879711862">
      <w:bodyDiv w:val="1"/>
      <w:marLeft w:val="0"/>
      <w:marRight w:val="0"/>
      <w:marTop w:val="0"/>
      <w:marBottom w:val="0"/>
      <w:divBdr>
        <w:top w:val="none" w:sz="0" w:space="0" w:color="auto"/>
        <w:left w:val="none" w:sz="0" w:space="0" w:color="auto"/>
        <w:bottom w:val="none" w:sz="0" w:space="0" w:color="auto"/>
        <w:right w:val="none" w:sz="0" w:space="0" w:color="auto"/>
      </w:divBdr>
    </w:div>
    <w:div w:id="1175609629">
      <w:bodyDiv w:val="1"/>
      <w:marLeft w:val="0"/>
      <w:marRight w:val="0"/>
      <w:marTop w:val="0"/>
      <w:marBottom w:val="0"/>
      <w:divBdr>
        <w:top w:val="none" w:sz="0" w:space="0" w:color="auto"/>
        <w:left w:val="none" w:sz="0" w:space="0" w:color="auto"/>
        <w:bottom w:val="none" w:sz="0" w:space="0" w:color="auto"/>
        <w:right w:val="none" w:sz="0" w:space="0" w:color="auto"/>
      </w:divBdr>
    </w:div>
    <w:div w:id="1422097201">
      <w:bodyDiv w:val="1"/>
      <w:marLeft w:val="0"/>
      <w:marRight w:val="0"/>
      <w:marTop w:val="0"/>
      <w:marBottom w:val="0"/>
      <w:divBdr>
        <w:top w:val="none" w:sz="0" w:space="0" w:color="auto"/>
        <w:left w:val="none" w:sz="0" w:space="0" w:color="auto"/>
        <w:bottom w:val="none" w:sz="0" w:space="0" w:color="auto"/>
        <w:right w:val="none" w:sz="0" w:space="0" w:color="auto"/>
      </w:divBdr>
    </w:div>
    <w:div w:id="1536383834">
      <w:bodyDiv w:val="1"/>
      <w:marLeft w:val="0"/>
      <w:marRight w:val="0"/>
      <w:marTop w:val="0"/>
      <w:marBottom w:val="0"/>
      <w:divBdr>
        <w:top w:val="none" w:sz="0" w:space="0" w:color="auto"/>
        <w:left w:val="none" w:sz="0" w:space="0" w:color="auto"/>
        <w:bottom w:val="none" w:sz="0" w:space="0" w:color="auto"/>
        <w:right w:val="none" w:sz="0" w:space="0" w:color="auto"/>
      </w:divBdr>
    </w:div>
    <w:div w:id="1561213327">
      <w:bodyDiv w:val="1"/>
      <w:marLeft w:val="0"/>
      <w:marRight w:val="0"/>
      <w:marTop w:val="0"/>
      <w:marBottom w:val="0"/>
      <w:divBdr>
        <w:top w:val="none" w:sz="0" w:space="0" w:color="auto"/>
        <w:left w:val="none" w:sz="0" w:space="0" w:color="auto"/>
        <w:bottom w:val="none" w:sz="0" w:space="0" w:color="auto"/>
        <w:right w:val="none" w:sz="0" w:space="0" w:color="auto"/>
      </w:divBdr>
    </w:div>
    <w:div w:id="1679114685">
      <w:bodyDiv w:val="1"/>
      <w:marLeft w:val="0"/>
      <w:marRight w:val="0"/>
      <w:marTop w:val="0"/>
      <w:marBottom w:val="0"/>
      <w:divBdr>
        <w:top w:val="none" w:sz="0" w:space="0" w:color="auto"/>
        <w:left w:val="none" w:sz="0" w:space="0" w:color="auto"/>
        <w:bottom w:val="none" w:sz="0" w:space="0" w:color="auto"/>
        <w:right w:val="none" w:sz="0" w:space="0" w:color="auto"/>
      </w:divBdr>
    </w:div>
    <w:div w:id="1960143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surland">
      <a:dk1>
        <a:sysClr val="windowText" lastClr="000000"/>
      </a:dk1>
      <a:lt1>
        <a:sysClr val="window" lastClr="FFFFFF"/>
      </a:lt1>
      <a:dk2>
        <a:srgbClr val="16515C"/>
      </a:dk2>
      <a:lt2>
        <a:srgbClr val="FFFFFF"/>
      </a:lt2>
      <a:accent1>
        <a:srgbClr val="119CA3"/>
      </a:accent1>
      <a:accent2>
        <a:srgbClr val="16515C"/>
      </a:accent2>
      <a:accent3>
        <a:srgbClr val="A5A5A5"/>
      </a:accent3>
      <a:accent4>
        <a:srgbClr val="FFC000"/>
      </a:accent4>
      <a:accent5>
        <a:srgbClr val="5B9BD5"/>
      </a:accent5>
      <a:accent6>
        <a:srgbClr val="70AD47"/>
      </a:accent6>
      <a:hlink>
        <a:srgbClr val="119CA3"/>
      </a:hlink>
      <a:folHlink>
        <a:srgbClr val="FCC018"/>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BB11B07748D1940A9CB3C216290E136" ma:contentTypeVersion="20" ma:contentTypeDescription="Crear nuevo documento." ma:contentTypeScope="" ma:versionID="fd6a4bc6ee755f50536b776144815d67">
  <xsd:schema xmlns:xsd="http://www.w3.org/2001/XMLSchema" xmlns:xs="http://www.w3.org/2001/XMLSchema" xmlns:p="http://schemas.microsoft.com/office/2006/metadata/properties" xmlns:ns2="5f9b093c-c45a-4a2b-bace-9f09abd13110" xmlns:ns3="635a4afa-6613-49d7-999d-1bb454330ac5" targetNamespace="http://schemas.microsoft.com/office/2006/metadata/properties" ma:root="true" ma:fieldsID="a890e5513b6eef190cf9fb043e060b83" ns2:_="" ns3:_="">
    <xsd:import namespace="5f9b093c-c45a-4a2b-bace-9f09abd13110"/>
    <xsd:import namespace="635a4afa-6613-49d7-999d-1bb454330ac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SearchProperties" minOccurs="0"/>
                <xsd:element ref="ns2:MediaServiceObjectDetectorVersions" minOccurs="0"/>
                <xsd:element ref="ns2:MediaLengthInSeconds" minOccurs="0"/>
                <xsd:element ref="ns2:MediaServiceBillingMetadata" minOccurs="0"/>
                <xsd:element ref="ns2:Noveda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b093c-c45a-4a2b-bace-9f09abd131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f00c1ed9-db3a-47cc-b419-af47cd902bb9"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Novedad" ma:index="27" nillable="true" ma:displayName="Novedad" ma:default="0" ma:format="Dropdown" ma:internalName="Noveda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35a4afa-6613-49d7-999d-1bb454330ac5"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2f4e0cd4-4b4d-4eb5-892e-721f4a2e2d42}" ma:internalName="TaxCatchAll" ma:showField="CatchAllData" ma:web="635a4afa-6613-49d7-999d-1bb454330ac5">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f9b093c-c45a-4a2b-bace-9f09abd13110">
      <Terms xmlns="http://schemas.microsoft.com/office/infopath/2007/PartnerControls"/>
    </lcf76f155ced4ddcb4097134ff3c332f>
    <TaxCatchAll xmlns="635a4afa-6613-49d7-999d-1bb454330ac5" xsi:nil="true"/>
    <Novedad xmlns="5f9b093c-c45a-4a2b-bace-9f09abd13110">false</Noveda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E8BF3D-7EC1-4272-A9B8-F74927A6D3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b093c-c45a-4a2b-bace-9f09abd13110"/>
    <ds:schemaRef ds:uri="635a4afa-6613-49d7-999d-1bb454330a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D0E930-7E56-48A9-A249-04AE563325EF}">
  <ds:schemaRefs>
    <ds:schemaRef ds:uri="http://schemas.microsoft.com/office/2006/metadata/properties"/>
    <ds:schemaRef ds:uri="http://schemas.microsoft.com/office/infopath/2007/PartnerControls"/>
    <ds:schemaRef ds:uri="5f9b093c-c45a-4a2b-bace-9f09abd13110"/>
    <ds:schemaRef ds:uri="635a4afa-6613-49d7-999d-1bb454330ac5"/>
  </ds:schemaRefs>
</ds:datastoreItem>
</file>

<file path=customXml/itemProps3.xml><?xml version="1.0" encoding="utf-8"?>
<ds:datastoreItem xmlns:ds="http://schemas.openxmlformats.org/officeDocument/2006/customXml" ds:itemID="{7703D5CC-2947-45D3-AB28-43F53A37E9CD}">
  <ds:schemaRefs>
    <ds:schemaRef ds:uri="http://schemas.microsoft.com/sharepoint/v3/contenttype/forms"/>
  </ds:schemaRefs>
</ds:datastoreItem>
</file>

<file path=customXml/itemProps4.xml><?xml version="1.0" encoding="utf-8"?>
<ds:datastoreItem xmlns:ds="http://schemas.openxmlformats.org/officeDocument/2006/customXml" ds:itemID="{51042314-E6D3-459C-A576-B11AEBDAA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1213</Words>
  <Characters>6677</Characters>
  <Application>Microsoft Office Word</Application>
  <DocSecurity>0</DocSecurity>
  <Lines>55</Lines>
  <Paragraphs>15</Paragraphs>
  <ScaleCrop>false</ScaleCrop>
  <Company/>
  <LinksUpToDate>false</LinksUpToDate>
  <CharactersWithSpaces>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Tamames</dc:creator>
  <cp:keywords/>
  <cp:lastModifiedBy>Cristina Serrano</cp:lastModifiedBy>
  <cp:revision>54</cp:revision>
  <cp:lastPrinted>2015-05-07T08:05:00Z</cp:lastPrinted>
  <dcterms:created xsi:type="dcterms:W3CDTF">2024-02-07T09:30:00Z</dcterms:created>
  <dcterms:modified xsi:type="dcterms:W3CDTF">2026-04-30T14:28:00Z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0x0101001BB11B07748D1940A9CB3C216290E136</vt:lpwstr>
  </property>
  <property fmtid="{D5CDD505-2E9C-101B-9397-08002B2CF9AE}" pid="3" name="MediaServiceImageTags">
    <vt:lpwstr/>
  </property>
</Properties>
</file>