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0E8B5" w14:textId="77777777" w:rsidR="00EE633C" w:rsidRPr="0025139B" w:rsidRDefault="00EE633C" w:rsidP="00EE633C">
      <w:pPr>
        <w:jc w:val="both"/>
        <w:rPr>
          <w:rFonts w:ascii="Calibri" w:hAnsi="Calibri" w:cs="Calibri"/>
          <w:sz w:val="20"/>
        </w:rPr>
      </w:pPr>
    </w:p>
    <w:p w14:paraId="757C74C4" w14:textId="77777777" w:rsidR="00EE633C" w:rsidRPr="00D80D8F" w:rsidRDefault="00EE633C" w:rsidP="00130571">
      <w:pPr>
        <w:pStyle w:val="Ttulo1"/>
      </w:pPr>
      <w:r w:rsidRPr="00D80D8F">
        <w:t>SANTUÁRIOS DA FRANÇA</w:t>
      </w:r>
    </w:p>
    <w:p w14:paraId="42987DB6" w14:textId="77777777" w:rsidR="00EE633C" w:rsidRPr="00EE633C" w:rsidRDefault="00EE633C" w:rsidP="00EE633C">
      <w:pPr>
        <w:jc w:val="both"/>
        <w:rPr>
          <w:rFonts w:asciiTheme="minorHAnsi" w:hAnsiTheme="minorHAnsi" w:cstheme="minorHAnsi"/>
          <w:color w:val="1F8C91"/>
          <w:sz w:val="18"/>
          <w:szCs w:val="18"/>
        </w:rPr>
      </w:pPr>
    </w:p>
    <w:p w14:paraId="6F1B885B" w14:textId="2435C2AA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Dia 01 Toulouse – Lourdes</w:t>
      </w:r>
    </w:p>
    <w:p w14:paraId="0E4AF1B7" w14:textId="3CC523CB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Chegada ao aeroporto de Toulouse e traslado para Lourdes, um dos principais locais de peregrinação mariana do mundo, onde em 1858 a Virgem Maria apareceu a Santa Bernadette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Soubirous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. Chegada e traslado ao hotel.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Pr="00D2527D">
        <w:rPr>
          <w:rFonts w:ascii="Aptos" w:hAnsi="Aptos" w:cstheme="minorHAnsi"/>
          <w:sz w:val="18"/>
          <w:szCs w:val="18"/>
          <w:lang w:eastAsia="zh-CN"/>
        </w:rPr>
        <w:t>. À noite, participaremos da procissão das velas que começa na Gruta das Aparições. Esta é a Procissão da Luz, na qual os peregrinos carregam uma vela acesa e rezam cinco mistérios do rosário.</w:t>
      </w:r>
    </w:p>
    <w:p w14:paraId="6C27A742" w14:textId="77777777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</w:p>
    <w:p w14:paraId="48488E81" w14:textId="41FF1FB4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Dia 02 Lourdes</w:t>
      </w:r>
    </w:p>
    <w:p w14:paraId="228FCAB3" w14:textId="23FCF718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manhã. Missa concelebrada na Gruta. Visita a locais relacionados à vida de Santa Bernadette, incluindo a Gruta das Aparições, onde rezaremos o Santo Rosário. Tarde livre com a opção de nadar nas piscinas e participar da procissão do Santíssimo Sacramento do Prado até a Basílica de São Pio X.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015FF4B8" w14:textId="77777777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</w:p>
    <w:p w14:paraId="593BF974" w14:textId="28F4AF83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Dia 03 Lourdes –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Rocamadour</w:t>
      </w:r>
      <w:proofErr w:type="spellEnd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– Limoges</w:t>
      </w:r>
    </w:p>
    <w:p w14:paraId="6CDDC356" w14:textId="25963732" w:rsidR="00EE633C" w:rsidRPr="00D2527D" w:rsidRDefault="00EE633C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manhã. Celebração da Eucaristia e manhã livre. Partida para Limoges, passando pela bela paisagem rural e vinhedos. Parada em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Rocamadour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para visita ao Santuário construído na rocha e à charmosa cidade medieval. Seu nome deriva das relíquias de Santo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Amadour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cujo corpo supostamente incorrupto foi encontrado por monges beneditinos dentro do santuário mariano em 1162. A cidade possui uma longa tradição de peregrinação à Virgem Maria na forma de uma Madona Negra com o corpo coberto de prata, Nossa Senhora de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Rocamadour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. Continuação da viagem e chegada a Limoges </w:t>
      </w:r>
      <w:r w:rsidRPr="00D2527D"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  <w:t xml:space="preserve">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129BAAA3" w14:textId="77777777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</w:p>
    <w:p w14:paraId="78EDF45F" w14:textId="229920E5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Dia 04 Limoges –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Nevers</w:t>
      </w:r>
      <w:proofErr w:type="spellEnd"/>
    </w:p>
    <w:p w14:paraId="5BC4D373" w14:textId="64F3EE3D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 e partida de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Nevers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. Chegada e restante do dia livre.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28F0D532" w14:textId="77777777" w:rsidR="00EE633C" w:rsidRPr="00D2527D" w:rsidRDefault="00EE633C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</w:p>
    <w:p w14:paraId="3A2FA0A7" w14:textId="4E0F9642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Dia 05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Nevers</w:t>
      </w:r>
      <w:proofErr w:type="spellEnd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– Excursão a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Paray</w:t>
      </w:r>
      <w:proofErr w:type="spellEnd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Le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Monial</w:t>
      </w:r>
      <w:proofErr w:type="spellEnd"/>
    </w:p>
    <w:p w14:paraId="5032F711" w14:textId="231C489D" w:rsidR="00EE633C" w:rsidRPr="00D2527D" w:rsidRDefault="00EE633C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manhã. Pela manhã, visite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Nevers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mundialmente famosa graças a Santa Bernadette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Soubirous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nascida em Lourdes, que viveu 13 anos em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Nevers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onde suas relíquias são guardadas.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Nevers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também possui esplêndidos edifícios históricos, como o Palácio Ducal e a Catedral de São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Cyr-Sainte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Juliette. Almoço. À tarde, parta para uma excursão a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Paray-le-Monial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onde fica a Basílica do Sagrado Coração, local onde Jesus apareceu à jovem freira Margarida Maria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Alacoque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. Retorno a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Nevers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>.</w:t>
      </w:r>
      <w:r w:rsidRPr="00D2527D"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  <w:t xml:space="preserve">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4E3D1D31" w14:textId="77777777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</w:p>
    <w:p w14:paraId="1995CEB9" w14:textId="1F2C5A4B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Dia 06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Nevers</w:t>
      </w:r>
      <w:proofErr w:type="spellEnd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–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Chenonceaux</w:t>
      </w:r>
      <w:proofErr w:type="spellEnd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– </w:t>
      </w:r>
      <w:r w:rsidR="009706D0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Tours</w:t>
      </w:r>
    </w:p>
    <w:p w14:paraId="5D420656" w14:textId="14BD211E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  <w:lang w:eastAsia="zh-CN"/>
        </w:rPr>
      </w:pPr>
      <w:r w:rsidRPr="00D2527D">
        <w:rPr>
          <w:rFonts w:ascii="Aptos" w:hAnsi="Aptos" w:cstheme="minorHAnsi"/>
          <w:sz w:val="18"/>
          <w:szCs w:val="18"/>
        </w:rPr>
        <w:t xml:space="preserve">Café da manhã. Saída para </w:t>
      </w:r>
      <w:r w:rsidR="009706D0">
        <w:rPr>
          <w:rFonts w:ascii="Aptos" w:hAnsi="Aptos" w:cstheme="minorHAnsi"/>
          <w:sz w:val="18"/>
          <w:szCs w:val="18"/>
        </w:rPr>
        <w:t>Tours</w:t>
      </w:r>
      <w:r w:rsidRPr="00D2527D">
        <w:rPr>
          <w:rFonts w:ascii="Aptos" w:hAnsi="Aptos" w:cstheme="minorHAnsi"/>
          <w:sz w:val="18"/>
          <w:szCs w:val="18"/>
        </w:rPr>
        <w:t xml:space="preserve">. Uma cidade de arte e história, e o berço de Balzac, onde podemos admirar a Prefeitura e a estação ferroviária, belos edifícios do século XIX, o Castelo Real do século XIII, a Catedral de Saint </w:t>
      </w:r>
      <w:proofErr w:type="spellStart"/>
      <w:r w:rsidRPr="00D2527D">
        <w:rPr>
          <w:rFonts w:ascii="Aptos" w:hAnsi="Aptos" w:cstheme="minorHAnsi"/>
          <w:sz w:val="18"/>
          <w:szCs w:val="18"/>
        </w:rPr>
        <w:t>Gatien</w:t>
      </w:r>
      <w:proofErr w:type="spellEnd"/>
      <w:r w:rsidRPr="00D2527D">
        <w:rPr>
          <w:rFonts w:ascii="Aptos" w:hAnsi="Aptos" w:cstheme="minorHAnsi"/>
          <w:sz w:val="18"/>
          <w:szCs w:val="18"/>
        </w:rPr>
        <w:t xml:space="preserve">, o Palácio </w:t>
      </w:r>
      <w:r w:rsidR="009706D0" w:rsidRPr="00D2527D">
        <w:rPr>
          <w:rFonts w:ascii="Aptos" w:hAnsi="Aptos" w:cstheme="minorHAnsi"/>
          <w:sz w:val="18"/>
          <w:szCs w:val="18"/>
        </w:rPr>
        <w:t>Arquiepiscopal,</w:t>
      </w:r>
      <w:r w:rsidRPr="00D2527D">
        <w:rPr>
          <w:rFonts w:ascii="Aptos" w:hAnsi="Aptos" w:cstheme="minorHAnsi"/>
          <w:sz w:val="18"/>
          <w:szCs w:val="18"/>
        </w:rPr>
        <w:t xml:space="preserve"> a Ponte Wilson e as </w:t>
      </w:r>
      <w:r w:rsidRPr="00D2527D">
        <w:rPr>
          <w:rFonts w:ascii="Aptos" w:hAnsi="Aptos" w:cstheme="minorHAnsi"/>
          <w:sz w:val="18"/>
          <w:szCs w:val="18"/>
          <w:lang w:eastAsia="zh-CN"/>
        </w:rPr>
        <w:t xml:space="preserve">estreitas e pitorescas ruas medievais com inúmeras fachadas em enxaimel que datam dos séculos XV e XVI. No caminho, há a opção de visitar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Chenonceaux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>, cujo castelo é considerado por muitos o mais belo de todos os castelos franceses.</w:t>
      </w:r>
      <w:r w:rsidR="009706D0">
        <w:rPr>
          <w:rFonts w:ascii="Aptos" w:hAnsi="Aptos" w:cstheme="minorHAnsi"/>
          <w:sz w:val="18"/>
          <w:szCs w:val="18"/>
          <w:lang w:eastAsia="zh-CN"/>
        </w:rPr>
        <w:t xml:space="preserve">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48F9F725" w14:textId="77777777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</w:p>
    <w:p w14:paraId="388B217B" w14:textId="320FDF33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Dia 07 </w:t>
      </w:r>
      <w:r w:rsidR="009706D0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Tours</w:t>
      </w: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– 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Sainte</w:t>
      </w:r>
      <w:proofErr w:type="spellEnd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Anne D'</w:t>
      </w:r>
      <w:proofErr w:type="spellStart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auray</w:t>
      </w:r>
      <w:proofErr w:type="spellEnd"/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 - Rennes</w:t>
      </w:r>
    </w:p>
    <w:p w14:paraId="4C9039C2" w14:textId="628ACE21" w:rsidR="00EE633C" w:rsidRPr="00D2527D" w:rsidRDefault="00EE633C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manhã. Partida para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Sainte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Anne d'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Auray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onde Santa Ana, mãe da Virgem Maria, apareceu ao agricultor Yves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Nicolazic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. A Basílica combina a grandiosidade da arquitetura gótica com a graça do estilo renascentista. Uma estátua de bronze de Santa Ana ergue-se no topo de sua torre. Almoço. Outros monumentos notáveis em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Sainte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Anne d'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Auray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incluem o Claustro do século XVII, a Fonte, a Scala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Sancta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(Escada Santa), o Monumento às Vítimas da Primeira Guerra Mundial, a casa do agricultor Yves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Nicolazic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etc. Continuação da viagem para Rennes </w:t>
      </w:r>
      <w:r w:rsidRPr="00D2527D"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  <w:t xml:space="preserve">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579D2E78" w14:textId="77777777" w:rsidR="00EE633C" w:rsidRPr="00D2527D" w:rsidRDefault="00EE633C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</w:pPr>
    </w:p>
    <w:p w14:paraId="440C9F70" w14:textId="050006C5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Dia 08 Rennes – </w:t>
      </w:r>
      <w:r w:rsidR="009706D0"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Mont Saint Michel Area </w:t>
      </w: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– Lisieux</w:t>
      </w:r>
    </w:p>
    <w:p w14:paraId="3CE06AD5" w14:textId="25221042" w:rsidR="00EE633C" w:rsidRDefault="00EE633C" w:rsidP="00EE633C">
      <w:pPr>
        <w:jc w:val="both"/>
        <w:rPr>
          <w:rFonts w:ascii="Aptos" w:hAnsi="Aptos" w:cstheme="minorHAnsi"/>
          <w:b/>
          <w:sz w:val="18"/>
          <w:szCs w:val="18"/>
          <w:lang w:eastAsia="zh-CN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manhã. Partida para o Mont Saint-Michel. O nome do local deriva da abadia dedicada ao Arcanjo São Miguel. A magnífica arquitetura do Mont Saint-Michel e sua baía o tornam o ponto turístico mais popular da Normandia e um dos mais visitados da França. Uma estátua de São Miguel Arcanjo, localizada no topo da igreja da abadia, ergue-se a 170 metros acima da costa. Declarado monumento histórico, o Mont Saint-Michel é Patrimônio Mundial da UNESCO. Missa opcional. Visita ao Mosteiro Beneditino do século VIII, à Capela de Saint Aubert e à Igreja de Saint Pierre. Celebração da Eucaristia. Continuação para Lisieux.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="009706D0"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0CBE429F" w14:textId="77777777" w:rsidR="009706D0" w:rsidRPr="00D2527D" w:rsidRDefault="009706D0" w:rsidP="00EE633C">
      <w:pPr>
        <w:jc w:val="both"/>
        <w:rPr>
          <w:rFonts w:ascii="Aptos" w:hAnsi="Aptos" w:cstheme="minorHAnsi"/>
          <w:sz w:val="18"/>
          <w:szCs w:val="18"/>
        </w:rPr>
      </w:pPr>
    </w:p>
    <w:p w14:paraId="086F52E9" w14:textId="31B24ED0" w:rsidR="00EE633C" w:rsidRPr="00D2527D" w:rsidRDefault="00A1109E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Dia 09 Lisieux – Paris</w:t>
      </w:r>
    </w:p>
    <w:p w14:paraId="31CC6CD8" w14:textId="1CC82D12" w:rsidR="00EE633C" w:rsidRPr="00D2527D" w:rsidRDefault="00EE633C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manhã. Visita à cidade de Lisieux, internacionalmente famosa graças a Teresa Martin, mais conhecida como Santa Teresa de Lisieux. Lisieux é considerada a segunda cidade de peregrinação mais importante da França, com cerca de 700.000 visitantes por ano que descobrem a Basílica construída em sua homenagem (a maior igreja construída na França no século XX), a casa onde ela viveu e a Capela de Nossa Senhora do Monte Carmelo. Após a visita, traslado para Paris.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="009706D0"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0A7856CA" w14:textId="77777777" w:rsidR="00EE633C" w:rsidRPr="00D2527D" w:rsidRDefault="00EE633C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28EB2C9D" w14:textId="77777777" w:rsidR="00A1109E" w:rsidRPr="00D2527D" w:rsidRDefault="00A1109E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72118BAE" w14:textId="77777777" w:rsidR="00A1109E" w:rsidRPr="00D2527D" w:rsidRDefault="00A1109E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7EA53152" w14:textId="77777777" w:rsidR="00A1109E" w:rsidRPr="00D2527D" w:rsidRDefault="00A1109E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24CEA5FD" w14:textId="77777777" w:rsidR="00A1109E" w:rsidRPr="00D2527D" w:rsidRDefault="00A1109E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159D26EF" w14:textId="77777777" w:rsidR="00A1109E" w:rsidRPr="00D2527D" w:rsidRDefault="00A1109E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09E8E14F" w14:textId="77777777" w:rsidR="00A1109E" w:rsidRPr="00D2527D" w:rsidRDefault="00A1109E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2B4D0815" w14:textId="77777777" w:rsidR="00A1109E" w:rsidRPr="00D2527D" w:rsidRDefault="00A1109E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</w:pPr>
    </w:p>
    <w:p w14:paraId="5A73925C" w14:textId="77777777" w:rsidR="00A1109E" w:rsidRPr="00D2527D" w:rsidRDefault="00A1109E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</w:pPr>
    </w:p>
    <w:p w14:paraId="301B76E1" w14:textId="77777777" w:rsidR="00A1109E" w:rsidRPr="00D2527D" w:rsidRDefault="00A1109E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</w:pPr>
    </w:p>
    <w:p w14:paraId="7A04F526" w14:textId="77777777" w:rsidR="00A1109E" w:rsidRPr="00D2527D" w:rsidRDefault="00A1109E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</w:pPr>
    </w:p>
    <w:p w14:paraId="45A63F53" w14:textId="28AC6E01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Dia 10 Paris</w:t>
      </w:r>
    </w:p>
    <w:p w14:paraId="15D838FC" w14:textId="22A2C587" w:rsidR="00EE633C" w:rsidRPr="009706D0" w:rsidRDefault="00EE633C" w:rsidP="00EE633C">
      <w:pPr>
        <w:jc w:val="both"/>
        <w:rPr>
          <w:rFonts w:ascii="Aptos" w:hAnsi="Aptos" w:cstheme="minorHAnsi"/>
          <w:sz w:val="18"/>
          <w:szCs w:val="18"/>
          <w:lang w:eastAsia="zh-CN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 xml:space="preserve">Café da manhã. Pela manhã, visite a Capela de Nossa Senhora da Medalha Milagrosa, um dos maiores centros de peregrinação e oração, que atrai inúmeros fiéis de todo o mundo em busca de consolo e da proteção da Virgem Maria. Foi aqui que a Virgem Maria apareceu a Santa Catarina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Labouré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em 27 de novembro de 1830, pedindo-lhe que criasse uma medalha, mais tarde conhecida como Medalha Milagrosa, e dizendo-lhe: "Estes raios são o símbolo das graças que Maria obtém para a humanidade". Missa opcional. À tarde, </w:t>
      </w:r>
      <w:r w:rsidR="009706D0" w:rsidRPr="00D2527D">
        <w:rPr>
          <w:rFonts w:ascii="Aptos" w:hAnsi="Aptos" w:cstheme="minorHAnsi"/>
          <w:sz w:val="18"/>
          <w:szCs w:val="18"/>
          <w:lang w:eastAsia="zh-CN"/>
        </w:rPr>
        <w:t>visit</w:t>
      </w:r>
      <w:r w:rsidR="009706D0">
        <w:rPr>
          <w:rFonts w:ascii="Aptos" w:hAnsi="Aptos" w:cstheme="minorHAnsi"/>
          <w:sz w:val="18"/>
          <w:szCs w:val="18"/>
          <w:lang w:eastAsia="zh-CN"/>
        </w:rPr>
        <w:t>a co</w:t>
      </w:r>
      <w:r w:rsidRPr="00D2527D">
        <w:rPr>
          <w:rFonts w:ascii="Aptos" w:hAnsi="Aptos" w:cstheme="minorHAnsi"/>
          <w:sz w:val="18"/>
          <w:szCs w:val="18"/>
          <w:lang w:eastAsia="zh-CN"/>
        </w:rPr>
        <w:t xml:space="preserve">m guia local à Catedral de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Notre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Dame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um dos edifícios góticos mais antigos e emblemáticos, e um dos monumentos mais populares da capital francesa. Visitaremos também a Basílica de </w:t>
      </w:r>
      <w:proofErr w:type="spellStart"/>
      <w:r w:rsidRPr="00D2527D">
        <w:rPr>
          <w:rFonts w:ascii="Aptos" w:hAnsi="Aptos" w:cstheme="minorHAnsi"/>
          <w:sz w:val="18"/>
          <w:szCs w:val="18"/>
          <w:lang w:eastAsia="zh-CN"/>
        </w:rPr>
        <w:t>Sacré-Cœur</w:t>
      </w:r>
      <w:proofErr w:type="spellEnd"/>
      <w:r w:rsidRPr="00D2527D">
        <w:rPr>
          <w:rFonts w:ascii="Aptos" w:hAnsi="Aptos" w:cstheme="minorHAnsi"/>
          <w:sz w:val="18"/>
          <w:szCs w:val="18"/>
          <w:lang w:eastAsia="zh-CN"/>
        </w:rPr>
        <w:t xml:space="preserve">, em Montmartre, dedicada ao Sagrado Coração de Jesus, uma revelação do amor de Deus por toda a humanidade. É um local único no mundo, onde a adoração eucarística é contínua, dia e noite, há 125 anos.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="009706D0"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230EC941" w14:textId="77777777" w:rsidR="00EE633C" w:rsidRPr="00D2527D" w:rsidRDefault="00EE633C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</w:pPr>
    </w:p>
    <w:p w14:paraId="094B94D0" w14:textId="64CC7F72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Dia 11 Paris</w:t>
      </w:r>
    </w:p>
    <w:p w14:paraId="3398AD01" w14:textId="366BAC28" w:rsidR="00EE633C" w:rsidRPr="00D2527D" w:rsidRDefault="00EE633C" w:rsidP="00EE633C">
      <w:pPr>
        <w:jc w:val="both"/>
        <w:rPr>
          <w:rFonts w:ascii="Aptos" w:hAnsi="Aptos" w:cstheme="minorHAnsi"/>
          <w:color w:val="7F7F7F" w:themeColor="text1" w:themeTint="80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>Café da manhã. Dia livre para descansar e/ou fazer compras.</w:t>
      </w:r>
      <w:r w:rsidRPr="00D2527D">
        <w:rPr>
          <w:rFonts w:ascii="Aptos" w:hAnsi="Aptos" w:cstheme="minorHAnsi"/>
          <w:color w:val="7F7F7F" w:themeColor="text1" w:themeTint="80"/>
          <w:sz w:val="18"/>
          <w:szCs w:val="18"/>
          <w:lang w:eastAsia="zh-CN"/>
        </w:rPr>
        <w:t xml:space="preserve"> </w:t>
      </w:r>
      <w:r w:rsidRPr="00D2527D">
        <w:rPr>
          <w:rFonts w:ascii="Aptos" w:hAnsi="Aptos" w:cstheme="minorHAnsi"/>
          <w:b/>
          <w:sz w:val="18"/>
          <w:szCs w:val="18"/>
          <w:lang w:eastAsia="zh-CN"/>
        </w:rPr>
        <w:t xml:space="preserve">Jantar e </w:t>
      </w:r>
      <w:r w:rsidR="009706D0">
        <w:rPr>
          <w:rFonts w:ascii="Aptos" w:hAnsi="Aptos" w:cstheme="minorHAnsi"/>
          <w:b/>
          <w:sz w:val="18"/>
          <w:szCs w:val="18"/>
          <w:lang w:eastAsia="zh-CN"/>
        </w:rPr>
        <w:t>acomodação</w:t>
      </w:r>
      <w:r w:rsidR="009706D0" w:rsidRPr="00D2527D">
        <w:rPr>
          <w:rFonts w:ascii="Aptos" w:hAnsi="Aptos" w:cstheme="minorHAnsi"/>
          <w:b/>
          <w:sz w:val="18"/>
          <w:szCs w:val="18"/>
          <w:lang w:eastAsia="zh-CN"/>
        </w:rPr>
        <w:t>.</w:t>
      </w:r>
    </w:p>
    <w:p w14:paraId="0331D71C" w14:textId="77777777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</w:rPr>
      </w:pPr>
    </w:p>
    <w:p w14:paraId="2A15F52F" w14:textId="76BE56D9" w:rsidR="00EE633C" w:rsidRPr="00D2527D" w:rsidRDefault="00D80D8F" w:rsidP="00EE633C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D2527D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 xml:space="preserve">Dia 12 Paris – Cidade </w:t>
      </w:r>
      <w:r w:rsidR="009706D0">
        <w:rPr>
          <w:rFonts w:ascii="Aptos" w:hAnsi="Aptos" w:cstheme="minorHAnsi"/>
          <w:b/>
          <w:bCs/>
          <w:color w:val="119CA3" w:themeColor="accent1"/>
          <w:sz w:val="18"/>
          <w:szCs w:val="18"/>
          <w:lang w:eastAsia="zh-CN"/>
        </w:rPr>
        <w:t>de origem</w:t>
      </w:r>
    </w:p>
    <w:p w14:paraId="276BE5C4" w14:textId="77777777" w:rsidR="00EE633C" w:rsidRPr="00D2527D" w:rsidRDefault="00EE633C" w:rsidP="00EE633C">
      <w:pPr>
        <w:jc w:val="both"/>
        <w:rPr>
          <w:rFonts w:ascii="Aptos" w:hAnsi="Aptos" w:cstheme="minorHAnsi"/>
          <w:sz w:val="18"/>
          <w:szCs w:val="18"/>
          <w:lang w:eastAsia="zh-CN"/>
        </w:rPr>
      </w:pPr>
      <w:r w:rsidRPr="00D2527D">
        <w:rPr>
          <w:rFonts w:ascii="Aptos" w:hAnsi="Aptos" w:cstheme="minorHAnsi"/>
          <w:sz w:val="18"/>
          <w:szCs w:val="18"/>
          <w:lang w:eastAsia="zh-CN"/>
        </w:rPr>
        <w:t>Café da manhã e tempo livre até o traslado para o aeroporto. Fim dos nossos serviços.</w:t>
      </w:r>
    </w:p>
    <w:p w14:paraId="6768BC2C" w14:textId="77777777" w:rsidR="00A1109E" w:rsidRPr="00D2527D" w:rsidRDefault="00A1109E" w:rsidP="00EE633C">
      <w:pPr>
        <w:jc w:val="both"/>
        <w:rPr>
          <w:rFonts w:ascii="Aptos" w:hAnsi="Aptos" w:cstheme="minorHAnsi"/>
          <w:sz w:val="18"/>
          <w:szCs w:val="18"/>
          <w:lang w:eastAsia="zh-CN"/>
        </w:rPr>
      </w:pPr>
    </w:p>
    <w:p w14:paraId="427467FD" w14:textId="77777777" w:rsidR="00EE633C" w:rsidRPr="00D2527D" w:rsidRDefault="00EE633C" w:rsidP="00EE633C">
      <w:pPr>
        <w:pStyle w:val="Normal1"/>
        <w:jc w:val="both"/>
        <w:rPr>
          <w:rFonts w:ascii="Aptos" w:hAnsi="Aptos" w:cstheme="minorHAnsi"/>
          <w:b/>
          <w:sz w:val="18"/>
          <w:szCs w:val="18"/>
        </w:rPr>
      </w:pPr>
    </w:p>
    <w:tbl>
      <w:tblPr>
        <w:tblW w:w="6330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2222"/>
        <w:gridCol w:w="4108"/>
      </w:tblGrid>
      <w:tr w:rsidR="00EE633C" w:rsidRPr="00D2527D" w14:paraId="61C203E9" w14:textId="77777777" w:rsidTr="009734D2">
        <w:trPr>
          <w:cantSplit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12" w:space="0" w:color="C9C9C9"/>
              <w:right w:val="nil"/>
            </w:tcBorders>
            <w:shd w:val="clear" w:color="auto" w:fill="119CA3"/>
            <w:hideMark/>
          </w:tcPr>
          <w:p w14:paraId="06C63AE4" w14:textId="77777777" w:rsidR="00EE633C" w:rsidRPr="00D2527D" w:rsidRDefault="00EE633C" w:rsidP="00F000DC">
            <w:pPr>
              <w:pStyle w:val="Normal1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b/>
                <w:color w:val="FFFFFF"/>
                <w:sz w:val="18"/>
                <w:szCs w:val="18"/>
              </w:rPr>
              <w:t>CIDADE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12" w:space="0" w:color="C9C9C9"/>
              <w:right w:val="single" w:sz="8" w:space="0" w:color="119CA3"/>
            </w:tcBorders>
            <w:shd w:val="clear" w:color="auto" w:fill="119CA3"/>
            <w:hideMark/>
          </w:tcPr>
          <w:p w14:paraId="7DCDF878" w14:textId="4D826566" w:rsidR="00EE633C" w:rsidRPr="00D2527D" w:rsidRDefault="00EE633C" w:rsidP="00F000DC">
            <w:pPr>
              <w:pStyle w:val="Normal1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b/>
                <w:color w:val="FFFFFF"/>
                <w:sz w:val="18"/>
                <w:szCs w:val="18"/>
              </w:rPr>
              <w:t>HOTÉIS P</w:t>
            </w:r>
            <w:r w:rsidR="009706D0">
              <w:rPr>
                <w:rFonts w:ascii="Aptos" w:hAnsi="Aptos" w:cstheme="minorHAnsi"/>
                <w:b/>
                <w:color w:val="FFFFFF"/>
                <w:sz w:val="18"/>
                <w:szCs w:val="18"/>
              </w:rPr>
              <w:t>REVISTOS</w:t>
            </w:r>
            <w:r w:rsidRPr="00D2527D">
              <w:rPr>
                <w:rFonts w:ascii="Aptos" w:hAnsi="Aptos" w:cstheme="minorHAnsi"/>
                <w:b/>
                <w:color w:val="FFFFFF"/>
                <w:sz w:val="18"/>
                <w:szCs w:val="18"/>
              </w:rPr>
              <w:t xml:space="preserve"> OU SIMILARES</w:t>
            </w:r>
          </w:p>
        </w:tc>
      </w:tr>
      <w:tr w:rsidR="009706D0" w:rsidRPr="00D2527D" w14:paraId="72A6FDA3" w14:textId="77777777" w:rsidTr="009734D2">
        <w:trPr>
          <w:cantSplit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hideMark/>
          </w:tcPr>
          <w:p w14:paraId="6B1CE645" w14:textId="04CDD68C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sz w:val="18"/>
                <w:szCs w:val="18"/>
              </w:rPr>
              <w:t>Lourdes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hideMark/>
          </w:tcPr>
          <w:p w14:paraId="4EBAE318" w14:textId="5C211849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b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Hotel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>Notre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>Dame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 de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>la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 Sartre 3*</w:t>
            </w:r>
          </w:p>
        </w:tc>
      </w:tr>
      <w:tr w:rsidR="009706D0" w:rsidRPr="00D2527D" w14:paraId="22AE397A" w14:textId="77777777" w:rsidTr="009734D2">
        <w:trPr>
          <w:cantSplit/>
          <w:trHeight w:val="262"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hideMark/>
          </w:tcPr>
          <w:p w14:paraId="0B5D41F7" w14:textId="2812ADB9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sz w:val="18"/>
                <w:szCs w:val="18"/>
              </w:rPr>
              <w:t>Limoges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hideMark/>
          </w:tcPr>
          <w:p w14:paraId="13B85C00" w14:textId="513D62D3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b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Hotel Mercure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>Limoge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 Centre</w:t>
            </w:r>
          </w:p>
        </w:tc>
      </w:tr>
      <w:tr w:rsidR="009706D0" w:rsidRPr="00D2527D" w14:paraId="2E29DF58" w14:textId="77777777" w:rsidTr="009734D2">
        <w:trPr>
          <w:cantSplit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hideMark/>
          </w:tcPr>
          <w:p w14:paraId="10DFD01F" w14:textId="4E5829CA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sz w:val="18"/>
                <w:szCs w:val="18"/>
              </w:rPr>
            </w:pPr>
            <w:proofErr w:type="spellStart"/>
            <w:r w:rsidRPr="00D2527D">
              <w:rPr>
                <w:rFonts w:ascii="Aptos" w:hAnsi="Aptos" w:cstheme="minorHAnsi"/>
                <w:sz w:val="18"/>
                <w:szCs w:val="18"/>
              </w:rPr>
              <w:t>Nevers</w:t>
            </w:r>
            <w:proofErr w:type="spellEnd"/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hideMark/>
          </w:tcPr>
          <w:p w14:paraId="753FDDB8" w14:textId="0EE2A6E3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b/>
                <w:sz w:val="18"/>
                <w:szCs w:val="18"/>
                <w:lang w:val="pt-BR"/>
              </w:rPr>
            </w:pPr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Hotel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M</w:t>
            </w:r>
            <w:r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E</w:t>
            </w:r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rcure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Nevers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Pont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 de Loire</w:t>
            </w:r>
          </w:p>
        </w:tc>
      </w:tr>
      <w:tr w:rsidR="009706D0" w:rsidRPr="00D2527D" w14:paraId="5E301AA5" w14:textId="77777777" w:rsidTr="009734D2">
        <w:trPr>
          <w:cantSplit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hideMark/>
          </w:tcPr>
          <w:p w14:paraId="176A046B" w14:textId="46FE556F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sz w:val="18"/>
                <w:szCs w:val="18"/>
              </w:rPr>
              <w:t>Tours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hideMark/>
          </w:tcPr>
          <w:p w14:paraId="5938415B" w14:textId="405E400E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b/>
                <w:sz w:val="18"/>
                <w:szCs w:val="18"/>
                <w:lang w:val="pt-BR"/>
              </w:rPr>
            </w:pPr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Hotel Ibis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Nudget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 tours Nord</w:t>
            </w:r>
          </w:p>
        </w:tc>
      </w:tr>
      <w:tr w:rsidR="009706D0" w:rsidRPr="00D2527D" w14:paraId="02E68F33" w14:textId="77777777" w:rsidTr="009734D2">
        <w:trPr>
          <w:cantSplit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hideMark/>
          </w:tcPr>
          <w:p w14:paraId="767B1CEE" w14:textId="04FE9477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sz w:val="18"/>
                <w:szCs w:val="18"/>
              </w:rPr>
              <w:t>Rennes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hideMark/>
          </w:tcPr>
          <w:p w14:paraId="6C11D35D" w14:textId="499E0187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b/>
                <w:sz w:val="18"/>
                <w:szCs w:val="18"/>
                <w:lang w:val="pt-BR"/>
              </w:rPr>
            </w:pPr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Hotel Mercure Rennes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Place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Bretagne</w:t>
            </w:r>
            <w:proofErr w:type="spellEnd"/>
          </w:p>
        </w:tc>
      </w:tr>
      <w:tr w:rsidR="009706D0" w:rsidRPr="00D2527D" w14:paraId="7070C258" w14:textId="77777777" w:rsidTr="009734D2">
        <w:trPr>
          <w:cantSplit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hideMark/>
          </w:tcPr>
          <w:p w14:paraId="6210471B" w14:textId="1291F5CB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sz w:val="18"/>
                <w:szCs w:val="18"/>
                <w:lang w:eastAsia="zh-CN"/>
              </w:rPr>
              <w:t>Lisieux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hideMark/>
          </w:tcPr>
          <w:p w14:paraId="2584BDC4" w14:textId="02E7EFF8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b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Hotel Ibis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>Styles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</w:rPr>
              <w:t xml:space="preserve"> Lisieux Normandie</w:t>
            </w:r>
          </w:p>
        </w:tc>
      </w:tr>
      <w:tr w:rsidR="009706D0" w:rsidRPr="00D2527D" w14:paraId="18F597EB" w14:textId="77777777" w:rsidTr="009734D2">
        <w:trPr>
          <w:cantSplit/>
          <w:tblHeader/>
        </w:trPr>
        <w:tc>
          <w:tcPr>
            <w:tcW w:w="2222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hideMark/>
          </w:tcPr>
          <w:p w14:paraId="30DCA860" w14:textId="35BE782F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sz w:val="18"/>
                <w:szCs w:val="18"/>
              </w:rPr>
            </w:pPr>
            <w:r w:rsidRPr="00D2527D">
              <w:rPr>
                <w:rFonts w:ascii="Aptos" w:hAnsi="Aptos" w:cstheme="minorHAnsi"/>
                <w:sz w:val="18"/>
                <w:szCs w:val="18"/>
              </w:rPr>
              <w:t>Paris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hideMark/>
          </w:tcPr>
          <w:p w14:paraId="1C342ED6" w14:textId="3B103517" w:rsidR="009706D0" w:rsidRPr="00D2527D" w:rsidRDefault="009706D0" w:rsidP="009706D0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="Aptos" w:hAnsi="Aptos" w:cstheme="minorHAnsi"/>
                <w:b/>
                <w:sz w:val="18"/>
                <w:szCs w:val="18"/>
                <w:lang w:val="pt-BR"/>
              </w:rPr>
            </w:pPr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Hotel Mercure Paris Gare de </w:t>
            </w:r>
            <w:proofErr w:type="spellStart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>Lèst</w:t>
            </w:r>
            <w:proofErr w:type="spellEnd"/>
            <w:r w:rsidRPr="00D2527D">
              <w:rPr>
                <w:rFonts w:ascii="Aptos" w:hAnsi="Aptos" w:cstheme="minorHAnsi"/>
                <w:b/>
                <w:sz w:val="18"/>
                <w:szCs w:val="18"/>
                <w:lang w:val="pt-BR"/>
              </w:rPr>
              <w:t xml:space="preserve"> Magenta</w:t>
            </w:r>
          </w:p>
        </w:tc>
      </w:tr>
    </w:tbl>
    <w:p w14:paraId="20D1D37C" w14:textId="77777777" w:rsidR="00EE633C" w:rsidRPr="00D2527D" w:rsidRDefault="00EE633C" w:rsidP="00EE633C">
      <w:pPr>
        <w:pStyle w:val="Normal1"/>
        <w:jc w:val="both"/>
        <w:rPr>
          <w:rFonts w:ascii="Aptos" w:hAnsi="Aptos" w:cstheme="minorHAnsi"/>
          <w:b/>
          <w:color w:val="404040"/>
          <w:sz w:val="18"/>
          <w:szCs w:val="18"/>
          <w:lang w:val="pt-BR"/>
        </w:rPr>
      </w:pPr>
    </w:p>
    <w:p w14:paraId="65A8C648" w14:textId="77777777" w:rsidR="00A1109E" w:rsidRPr="00D2527D" w:rsidRDefault="00A1109E" w:rsidP="00EE633C">
      <w:pPr>
        <w:tabs>
          <w:tab w:val="left" w:pos="708"/>
        </w:tabs>
        <w:ind w:right="284"/>
        <w:rPr>
          <w:rFonts w:ascii="Aptos" w:hAnsi="Aptos" w:cstheme="minorHAnsi"/>
          <w:b/>
          <w:bCs/>
          <w:sz w:val="18"/>
          <w:szCs w:val="18"/>
        </w:rPr>
      </w:pPr>
    </w:p>
    <w:p w14:paraId="45CFA711" w14:textId="77D18912" w:rsidR="00EE633C" w:rsidRPr="00D2527D" w:rsidRDefault="00A1109E" w:rsidP="00EE633C">
      <w:pPr>
        <w:tabs>
          <w:tab w:val="left" w:pos="708"/>
        </w:tabs>
        <w:ind w:right="284"/>
        <w:rPr>
          <w:rFonts w:ascii="Aptos" w:hAnsi="Aptos" w:cstheme="minorHAnsi"/>
          <w:b/>
          <w:bCs/>
          <w:sz w:val="18"/>
          <w:szCs w:val="18"/>
        </w:rPr>
      </w:pPr>
      <w:r w:rsidRPr="00D2527D">
        <w:rPr>
          <w:rFonts w:ascii="Aptos" w:hAnsi="Aptos" w:cstheme="minorHAnsi"/>
          <w:b/>
          <w:bCs/>
          <w:sz w:val="18"/>
          <w:szCs w:val="18"/>
        </w:rPr>
        <w:t>INCLUI:</w:t>
      </w:r>
    </w:p>
    <w:p w14:paraId="15FFF052" w14:textId="77777777" w:rsidR="009734D2" w:rsidRPr="00D2527D" w:rsidRDefault="009734D2" w:rsidP="00EE633C">
      <w:pPr>
        <w:tabs>
          <w:tab w:val="left" w:pos="708"/>
        </w:tabs>
        <w:ind w:right="284"/>
        <w:rPr>
          <w:rFonts w:ascii="Aptos" w:hAnsi="Aptos" w:cstheme="minorHAnsi"/>
          <w:b/>
          <w:bCs/>
          <w:sz w:val="18"/>
          <w:szCs w:val="18"/>
        </w:rPr>
      </w:pPr>
    </w:p>
    <w:p w14:paraId="4A491DC1" w14:textId="70E3EC8C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 xml:space="preserve">Alojamento em hotéis </w:t>
      </w:r>
      <w:r w:rsidR="009706D0">
        <w:rPr>
          <w:rFonts w:ascii="Aptos" w:hAnsi="Aptos" w:cstheme="minorHAnsi"/>
          <w:sz w:val="18"/>
          <w:szCs w:val="18"/>
        </w:rPr>
        <w:t>previstos</w:t>
      </w:r>
      <w:r w:rsidRPr="00D2527D">
        <w:rPr>
          <w:rFonts w:ascii="Aptos" w:hAnsi="Aptos" w:cstheme="minorHAnsi"/>
          <w:sz w:val="18"/>
          <w:szCs w:val="18"/>
        </w:rPr>
        <w:t xml:space="preserve"> ou similares</w:t>
      </w:r>
    </w:p>
    <w:p w14:paraId="72074223" w14:textId="77777777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>Meia pensão (café da manhã e jantar)</w:t>
      </w:r>
    </w:p>
    <w:p w14:paraId="1B812E6E" w14:textId="77777777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>Taxas de acomodação</w:t>
      </w:r>
    </w:p>
    <w:p w14:paraId="45DEF339" w14:textId="5E5B648B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>Ônibus e guia acom</w:t>
      </w:r>
      <w:r w:rsidR="009706D0">
        <w:rPr>
          <w:rFonts w:ascii="Aptos" w:hAnsi="Aptos" w:cstheme="minorHAnsi"/>
          <w:sz w:val="18"/>
          <w:szCs w:val="18"/>
        </w:rPr>
        <w:t>panhante</w:t>
      </w:r>
      <w:r w:rsidRPr="00D2527D">
        <w:rPr>
          <w:rFonts w:ascii="Aptos" w:hAnsi="Aptos" w:cstheme="minorHAnsi"/>
          <w:sz w:val="18"/>
          <w:szCs w:val="18"/>
        </w:rPr>
        <w:t xml:space="preserve"> durante todo o </w:t>
      </w:r>
      <w:r w:rsidR="009706D0">
        <w:rPr>
          <w:rFonts w:ascii="Aptos" w:hAnsi="Aptos" w:cstheme="minorHAnsi"/>
          <w:sz w:val="18"/>
          <w:szCs w:val="18"/>
        </w:rPr>
        <w:t>itinerário</w:t>
      </w:r>
      <w:r w:rsidRPr="00D2527D">
        <w:rPr>
          <w:rFonts w:ascii="Aptos" w:hAnsi="Aptos" w:cstheme="minorHAnsi"/>
          <w:sz w:val="18"/>
          <w:szCs w:val="18"/>
        </w:rPr>
        <w:t>, falando espanhol ou português.</w:t>
      </w:r>
    </w:p>
    <w:p w14:paraId="1525B391" w14:textId="4C0323A8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 xml:space="preserve">Visitas </w:t>
      </w:r>
      <w:r w:rsidR="009706D0">
        <w:rPr>
          <w:rFonts w:ascii="Aptos" w:hAnsi="Aptos" w:cstheme="minorHAnsi"/>
          <w:sz w:val="18"/>
          <w:szCs w:val="18"/>
        </w:rPr>
        <w:t>de orientação</w:t>
      </w:r>
      <w:r w:rsidRPr="00D2527D">
        <w:rPr>
          <w:rFonts w:ascii="Aptos" w:hAnsi="Aptos" w:cstheme="minorHAnsi"/>
          <w:sz w:val="18"/>
          <w:szCs w:val="18"/>
        </w:rPr>
        <w:t xml:space="preserve"> com</w:t>
      </w:r>
      <w:r w:rsidR="009706D0">
        <w:rPr>
          <w:rFonts w:ascii="Aptos" w:hAnsi="Aptos" w:cstheme="minorHAnsi"/>
          <w:sz w:val="18"/>
          <w:szCs w:val="18"/>
        </w:rPr>
        <w:t xml:space="preserve"> guia</w:t>
      </w:r>
      <w:r w:rsidRPr="00D2527D">
        <w:rPr>
          <w:rFonts w:ascii="Aptos" w:hAnsi="Aptos" w:cstheme="minorHAnsi"/>
          <w:sz w:val="18"/>
          <w:szCs w:val="18"/>
        </w:rPr>
        <w:t xml:space="preserve"> </w:t>
      </w:r>
      <w:r w:rsidR="009706D0">
        <w:rPr>
          <w:rFonts w:ascii="Aptos" w:hAnsi="Aptos" w:cstheme="minorHAnsi"/>
          <w:sz w:val="18"/>
          <w:szCs w:val="18"/>
        </w:rPr>
        <w:t>acompanhante</w:t>
      </w:r>
      <w:r w:rsidRPr="00D2527D">
        <w:rPr>
          <w:rFonts w:ascii="Aptos" w:hAnsi="Aptos" w:cstheme="minorHAnsi"/>
          <w:sz w:val="18"/>
          <w:szCs w:val="18"/>
        </w:rPr>
        <w:t>:</w:t>
      </w:r>
    </w:p>
    <w:p w14:paraId="62667DB1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en-US"/>
        </w:rPr>
        <w:t>Lourdes - Procissão das Tochas (2 noites)</w:t>
      </w:r>
    </w:p>
    <w:p w14:paraId="10F0DC1A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en-US"/>
        </w:rPr>
        <w:t>Visite o Santuário de Lourdes</w:t>
      </w:r>
    </w:p>
    <w:p w14:paraId="03387B09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proofErr w:type="spellStart"/>
      <w:r w:rsidRPr="00D2527D">
        <w:rPr>
          <w:rFonts w:ascii="Aptos" w:hAnsi="Aptos" w:cstheme="minorHAnsi"/>
          <w:sz w:val="18"/>
          <w:szCs w:val="18"/>
          <w:lang w:eastAsia="en-US"/>
        </w:rPr>
        <w:t>Chenonceaux</w:t>
      </w:r>
      <w:proofErr w:type="spellEnd"/>
      <w:r w:rsidRPr="00D2527D">
        <w:rPr>
          <w:rFonts w:ascii="Aptos" w:hAnsi="Aptos" w:cstheme="minorHAnsi"/>
          <w:sz w:val="18"/>
          <w:szCs w:val="18"/>
          <w:lang w:eastAsia="en-US"/>
        </w:rPr>
        <w:t xml:space="preserve"> (entrada opcional, não incluída)</w:t>
      </w:r>
    </w:p>
    <w:p w14:paraId="28D4B47B" w14:textId="0FEAF792" w:rsidR="00EE633C" w:rsidRPr="00D2527D" w:rsidRDefault="009706D0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>
        <w:rPr>
          <w:rFonts w:ascii="Aptos" w:hAnsi="Aptos" w:cstheme="minorHAnsi"/>
          <w:sz w:val="18"/>
          <w:szCs w:val="18"/>
          <w:lang w:eastAsia="en-US"/>
        </w:rPr>
        <w:t>Tours</w:t>
      </w:r>
    </w:p>
    <w:p w14:paraId="031C8C9C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 xml:space="preserve">Santa Ana de </w:t>
      </w:r>
      <w:proofErr w:type="spellStart"/>
      <w:r w:rsidRPr="00D2527D">
        <w:rPr>
          <w:rFonts w:ascii="Aptos" w:hAnsi="Aptos" w:cstheme="minorHAnsi"/>
          <w:sz w:val="18"/>
          <w:szCs w:val="18"/>
        </w:rPr>
        <w:t>Auray</w:t>
      </w:r>
      <w:proofErr w:type="spellEnd"/>
    </w:p>
    <w:p w14:paraId="794AF072" w14:textId="49FDAFC4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 xml:space="preserve">Visitas </w:t>
      </w:r>
      <w:r w:rsidR="009706D0">
        <w:rPr>
          <w:rFonts w:ascii="Aptos" w:hAnsi="Aptos" w:cstheme="minorHAnsi"/>
          <w:sz w:val="18"/>
          <w:szCs w:val="18"/>
        </w:rPr>
        <w:t xml:space="preserve">com </w:t>
      </w:r>
      <w:r w:rsidRPr="00D2527D">
        <w:rPr>
          <w:rFonts w:ascii="Aptos" w:hAnsi="Aptos" w:cstheme="minorHAnsi"/>
          <w:sz w:val="18"/>
          <w:szCs w:val="18"/>
        </w:rPr>
        <w:t>guia</w:t>
      </w:r>
      <w:r w:rsidR="009706D0">
        <w:rPr>
          <w:rFonts w:ascii="Aptos" w:hAnsi="Aptos" w:cstheme="minorHAnsi"/>
          <w:sz w:val="18"/>
          <w:szCs w:val="18"/>
        </w:rPr>
        <w:t xml:space="preserve"> </w:t>
      </w:r>
      <w:r w:rsidRPr="00D2527D">
        <w:rPr>
          <w:rFonts w:ascii="Aptos" w:hAnsi="Aptos" w:cstheme="minorHAnsi"/>
          <w:sz w:val="18"/>
          <w:szCs w:val="18"/>
        </w:rPr>
        <w:t>loca</w:t>
      </w:r>
      <w:r w:rsidR="009706D0">
        <w:rPr>
          <w:rFonts w:ascii="Aptos" w:hAnsi="Aptos" w:cstheme="minorHAnsi"/>
          <w:sz w:val="18"/>
          <w:szCs w:val="18"/>
        </w:rPr>
        <w:t>l</w:t>
      </w:r>
      <w:r w:rsidRPr="00D2527D">
        <w:rPr>
          <w:rFonts w:ascii="Aptos" w:hAnsi="Aptos" w:cstheme="minorHAnsi"/>
          <w:sz w:val="18"/>
          <w:szCs w:val="18"/>
        </w:rPr>
        <w:t>:</w:t>
      </w:r>
    </w:p>
    <w:p w14:paraId="4AF732F6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proofErr w:type="spellStart"/>
      <w:r w:rsidRPr="00D2527D">
        <w:rPr>
          <w:rFonts w:ascii="Aptos" w:hAnsi="Aptos" w:cstheme="minorHAnsi"/>
          <w:sz w:val="18"/>
          <w:szCs w:val="18"/>
          <w:lang w:eastAsia="en-US"/>
        </w:rPr>
        <w:t>Rocamadour</w:t>
      </w:r>
      <w:proofErr w:type="spellEnd"/>
      <w:r w:rsidRPr="00D2527D">
        <w:rPr>
          <w:rFonts w:ascii="Aptos" w:hAnsi="Aptos" w:cstheme="minorHAnsi"/>
          <w:sz w:val="18"/>
          <w:szCs w:val="18"/>
          <w:lang w:eastAsia="en-US"/>
        </w:rPr>
        <w:t xml:space="preserve"> e o Santuário</w:t>
      </w:r>
    </w:p>
    <w:p w14:paraId="086AE75B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proofErr w:type="spellStart"/>
      <w:r w:rsidRPr="00D2527D">
        <w:rPr>
          <w:rFonts w:ascii="Aptos" w:hAnsi="Aptos" w:cstheme="minorHAnsi"/>
          <w:sz w:val="18"/>
          <w:szCs w:val="18"/>
        </w:rPr>
        <w:t>Nevers</w:t>
      </w:r>
      <w:proofErr w:type="spellEnd"/>
      <w:r w:rsidRPr="00D2527D">
        <w:rPr>
          <w:rFonts w:ascii="Aptos" w:hAnsi="Aptos" w:cstheme="minorHAnsi"/>
          <w:sz w:val="18"/>
          <w:szCs w:val="18"/>
        </w:rPr>
        <w:t xml:space="preserve"> e </w:t>
      </w:r>
      <w:proofErr w:type="spellStart"/>
      <w:r w:rsidRPr="00D2527D">
        <w:rPr>
          <w:rFonts w:ascii="Aptos" w:hAnsi="Aptos" w:cstheme="minorHAnsi"/>
          <w:sz w:val="18"/>
          <w:szCs w:val="18"/>
          <w:lang w:eastAsia="en-US"/>
        </w:rPr>
        <w:t>Paray</w:t>
      </w:r>
      <w:proofErr w:type="spellEnd"/>
      <w:r w:rsidRPr="00D2527D">
        <w:rPr>
          <w:rFonts w:ascii="Aptos" w:hAnsi="Aptos" w:cstheme="minorHAnsi"/>
          <w:sz w:val="18"/>
          <w:szCs w:val="18"/>
          <w:lang w:eastAsia="en-US"/>
        </w:rPr>
        <w:t xml:space="preserve"> Le </w:t>
      </w:r>
      <w:proofErr w:type="spellStart"/>
      <w:r w:rsidRPr="00D2527D">
        <w:rPr>
          <w:rFonts w:ascii="Aptos" w:hAnsi="Aptos" w:cstheme="minorHAnsi"/>
          <w:sz w:val="18"/>
          <w:szCs w:val="18"/>
          <w:lang w:eastAsia="en-US"/>
        </w:rPr>
        <w:t>Monial</w:t>
      </w:r>
      <w:proofErr w:type="spellEnd"/>
    </w:p>
    <w:p w14:paraId="083A3553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en-US"/>
        </w:rPr>
        <w:t>Mont Saint Michel e Mosteiro Beneditino</w:t>
      </w:r>
    </w:p>
    <w:p w14:paraId="3C1C6B86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en-US"/>
        </w:rPr>
        <w:t>Lisieux</w:t>
      </w:r>
    </w:p>
    <w:p w14:paraId="2955BA44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en-US"/>
        </w:rPr>
        <w:t>Paris</w:t>
      </w:r>
    </w:p>
    <w:p w14:paraId="58D77A39" w14:textId="77777777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>Ingressos:</w:t>
      </w:r>
    </w:p>
    <w:p w14:paraId="5D78CD66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  <w:lang w:eastAsia="en-US"/>
        </w:rPr>
        <w:t>Abadia de Mont Saint Michel</w:t>
      </w:r>
    </w:p>
    <w:p w14:paraId="7E6CA315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>Sagrado Coração</w:t>
      </w:r>
    </w:p>
    <w:p w14:paraId="28B96573" w14:textId="77777777" w:rsidR="00EE633C" w:rsidRPr="00D2527D" w:rsidRDefault="00EE633C" w:rsidP="007A4915">
      <w:pPr>
        <w:widowControl/>
        <w:numPr>
          <w:ilvl w:val="1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>Funicular de Montmartre</w:t>
      </w:r>
    </w:p>
    <w:p w14:paraId="6B75BA53" w14:textId="77777777" w:rsidR="00EE633C" w:rsidRPr="00D2527D" w:rsidRDefault="00EE633C" w:rsidP="009734D2">
      <w:pPr>
        <w:widowControl/>
        <w:numPr>
          <w:ilvl w:val="0"/>
          <w:numId w:val="16"/>
        </w:numPr>
        <w:tabs>
          <w:tab w:val="left" w:pos="708"/>
        </w:tabs>
        <w:suppressAutoHyphens w:val="0"/>
        <w:ind w:right="283"/>
        <w:rPr>
          <w:rFonts w:ascii="Aptos" w:hAnsi="Aptos" w:cstheme="minorHAnsi"/>
          <w:sz w:val="18"/>
          <w:szCs w:val="18"/>
        </w:rPr>
      </w:pPr>
      <w:r w:rsidRPr="00D2527D">
        <w:rPr>
          <w:rFonts w:ascii="Aptos" w:hAnsi="Aptos" w:cstheme="minorHAnsi"/>
          <w:sz w:val="18"/>
          <w:szCs w:val="18"/>
        </w:rPr>
        <w:t>Seguro de viagem</w:t>
      </w:r>
    </w:p>
    <w:p w14:paraId="717ACB48" w14:textId="77777777" w:rsidR="009734D2" w:rsidRPr="00D2527D" w:rsidRDefault="009734D2" w:rsidP="00EE633C">
      <w:pPr>
        <w:tabs>
          <w:tab w:val="left" w:pos="708"/>
        </w:tabs>
        <w:ind w:right="284"/>
        <w:rPr>
          <w:rFonts w:ascii="Aptos" w:hAnsi="Aptos" w:cstheme="minorHAnsi"/>
          <w:b/>
          <w:bCs/>
          <w:sz w:val="18"/>
          <w:szCs w:val="18"/>
        </w:rPr>
      </w:pPr>
    </w:p>
    <w:p w14:paraId="6AF610B6" w14:textId="77777777" w:rsidR="009734D2" w:rsidRPr="00D2527D" w:rsidRDefault="009734D2" w:rsidP="00EE633C">
      <w:pPr>
        <w:tabs>
          <w:tab w:val="left" w:pos="708"/>
        </w:tabs>
        <w:ind w:right="284"/>
        <w:rPr>
          <w:rFonts w:ascii="Aptos" w:hAnsi="Aptos" w:cstheme="minorHAnsi"/>
          <w:b/>
          <w:bCs/>
          <w:sz w:val="18"/>
          <w:szCs w:val="18"/>
        </w:rPr>
      </w:pPr>
    </w:p>
    <w:sectPr w:rsidR="009734D2" w:rsidRPr="00D2527D" w:rsidSect="000471BA">
      <w:headerReference w:type="default" r:id="rId11"/>
      <w:pgSz w:w="11905" w:h="16837"/>
      <w:pgMar w:top="129" w:right="56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D1C80" w14:textId="77777777" w:rsidR="002E3D2B" w:rsidRDefault="002E3D2B" w:rsidP="005B3074">
      <w:r>
        <w:separator/>
      </w:r>
    </w:p>
  </w:endnote>
  <w:endnote w:type="continuationSeparator" w:id="0">
    <w:p w14:paraId="546A4804" w14:textId="77777777" w:rsidR="002E3D2B" w:rsidRDefault="002E3D2B" w:rsidP="005B3074">
      <w:r>
        <w:continuationSeparator/>
      </w:r>
    </w:p>
  </w:endnote>
  <w:endnote w:type="continuationNotice" w:id="1">
    <w:p w14:paraId="63A7896D" w14:textId="77777777" w:rsidR="002E3D2B" w:rsidRDefault="002E3D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EDF9D" w14:textId="77777777" w:rsidR="002E3D2B" w:rsidRDefault="002E3D2B" w:rsidP="005B3074">
      <w:r>
        <w:separator/>
      </w:r>
    </w:p>
  </w:footnote>
  <w:footnote w:type="continuationSeparator" w:id="0">
    <w:p w14:paraId="7832699F" w14:textId="77777777" w:rsidR="002E3D2B" w:rsidRDefault="002E3D2B" w:rsidP="005B3074">
      <w:r>
        <w:continuationSeparator/>
      </w:r>
    </w:p>
  </w:footnote>
  <w:footnote w:type="continuationNotice" w:id="1">
    <w:p w14:paraId="593AF8BA" w14:textId="77777777" w:rsidR="002E3D2B" w:rsidRDefault="002E3D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5E25" w14:textId="2FD41B65" w:rsidR="005B3074" w:rsidRDefault="007E14E6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918A2A" wp14:editId="4C5F2B00">
          <wp:simplePos x="0" y="0"/>
          <wp:positionH relativeFrom="column">
            <wp:posOffset>5233993</wp:posOffset>
          </wp:positionH>
          <wp:positionV relativeFrom="paragraph">
            <wp:posOffset>-276069</wp:posOffset>
          </wp:positionV>
          <wp:extent cx="1337310" cy="259080"/>
          <wp:effectExtent l="0" t="0" r="0" b="7620"/>
          <wp:wrapSquare wrapText="bothSides"/>
          <wp:docPr id="1099609571" name="Imagen 109960957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0199902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5083819"/>
    <w:multiLevelType w:val="singleLevel"/>
    <w:tmpl w:val="95083819"/>
    <w:lvl w:ilvl="0">
      <w:start w:val="1"/>
      <w:numFmt w:val="bullet"/>
      <w:lvlText w:val="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</w:abstractNum>
  <w:abstractNum w:abstractNumId="1" w15:restartNumberingAfterBreak="0">
    <w:nsid w:val="9A77EB6B"/>
    <w:multiLevelType w:val="singleLevel"/>
    <w:tmpl w:val="0C0A0001"/>
    <w:lvl w:ilvl="0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</w:abstractNum>
  <w:abstractNum w:abstractNumId="2" w15:restartNumberingAfterBreak="0">
    <w:nsid w:val="BE252193"/>
    <w:multiLevelType w:val="singleLevel"/>
    <w:tmpl w:val="BE252193"/>
    <w:lvl w:ilvl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4" w15:restartNumberingAfterBreak="0">
    <w:nsid w:val="09912080"/>
    <w:multiLevelType w:val="multilevel"/>
    <w:tmpl w:val="F8F0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5A3E13"/>
    <w:multiLevelType w:val="multilevel"/>
    <w:tmpl w:val="165A3E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C7649F"/>
    <w:multiLevelType w:val="multilevel"/>
    <w:tmpl w:val="1BC7649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653F3E"/>
    <w:multiLevelType w:val="hybridMultilevel"/>
    <w:tmpl w:val="009847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83245"/>
    <w:multiLevelType w:val="hybridMultilevel"/>
    <w:tmpl w:val="014AED9A"/>
    <w:lvl w:ilvl="0" w:tplc="893EA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B5009"/>
    <w:multiLevelType w:val="multilevel"/>
    <w:tmpl w:val="6552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B8C1A3A"/>
    <w:multiLevelType w:val="hybridMultilevel"/>
    <w:tmpl w:val="ADF044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7726CD"/>
    <w:multiLevelType w:val="hybridMultilevel"/>
    <w:tmpl w:val="917CDCAC"/>
    <w:lvl w:ilvl="0" w:tplc="5ABE7D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3D230F"/>
    <w:multiLevelType w:val="hybridMultilevel"/>
    <w:tmpl w:val="A090361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37F30"/>
    <w:multiLevelType w:val="multilevel"/>
    <w:tmpl w:val="50337F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354B02"/>
    <w:multiLevelType w:val="singleLevel"/>
    <w:tmpl w:val="63354B02"/>
    <w:lvl w:ilvl="0">
      <w:start w:val="1"/>
      <w:numFmt w:val="bullet"/>
      <w:lvlText w:val="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</w:abstractNum>
  <w:abstractNum w:abstractNumId="15" w15:restartNumberingAfterBreak="0">
    <w:nsid w:val="6B2E226A"/>
    <w:multiLevelType w:val="hybridMultilevel"/>
    <w:tmpl w:val="F3A47E14"/>
    <w:lvl w:ilvl="0" w:tplc="5A829D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865055">
    <w:abstractNumId w:val="3"/>
  </w:num>
  <w:num w:numId="2" w16cid:durableId="13962143">
    <w:abstractNumId w:val="12"/>
  </w:num>
  <w:num w:numId="3" w16cid:durableId="990671186">
    <w:abstractNumId w:val="8"/>
  </w:num>
  <w:num w:numId="4" w16cid:durableId="1427075981">
    <w:abstractNumId w:val="15"/>
  </w:num>
  <w:num w:numId="5" w16cid:durableId="20590912">
    <w:abstractNumId w:val="11"/>
  </w:num>
  <w:num w:numId="6" w16cid:durableId="1136803034">
    <w:abstractNumId w:val="9"/>
  </w:num>
  <w:num w:numId="7" w16cid:durableId="795637814">
    <w:abstractNumId w:val="4"/>
  </w:num>
  <w:num w:numId="8" w16cid:durableId="1975582">
    <w:abstractNumId w:val="10"/>
  </w:num>
  <w:num w:numId="9" w16cid:durableId="2039114853">
    <w:abstractNumId w:val="13"/>
  </w:num>
  <w:num w:numId="10" w16cid:durableId="347097021">
    <w:abstractNumId w:val="6"/>
  </w:num>
  <w:num w:numId="11" w16cid:durableId="848447730">
    <w:abstractNumId w:val="5"/>
  </w:num>
  <w:num w:numId="12" w16cid:durableId="1843352920">
    <w:abstractNumId w:val="2"/>
  </w:num>
  <w:num w:numId="13" w16cid:durableId="957445834">
    <w:abstractNumId w:val="0"/>
  </w:num>
  <w:num w:numId="14" w16cid:durableId="2085569635">
    <w:abstractNumId w:val="14"/>
  </w:num>
  <w:num w:numId="15" w16cid:durableId="1258320609">
    <w:abstractNumId w:val="1"/>
  </w:num>
  <w:num w:numId="16" w16cid:durableId="15802841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A"/>
    <w:rsid w:val="00001CE9"/>
    <w:rsid w:val="00016B79"/>
    <w:rsid w:val="000207B7"/>
    <w:rsid w:val="000220D8"/>
    <w:rsid w:val="00023A9B"/>
    <w:rsid w:val="00030D56"/>
    <w:rsid w:val="000344F9"/>
    <w:rsid w:val="00036857"/>
    <w:rsid w:val="00036929"/>
    <w:rsid w:val="000410A0"/>
    <w:rsid w:val="00043319"/>
    <w:rsid w:val="00045001"/>
    <w:rsid w:val="000471BA"/>
    <w:rsid w:val="0005076B"/>
    <w:rsid w:val="00050C4C"/>
    <w:rsid w:val="00052A5E"/>
    <w:rsid w:val="00052D45"/>
    <w:rsid w:val="0005512A"/>
    <w:rsid w:val="00057AEA"/>
    <w:rsid w:val="0006206F"/>
    <w:rsid w:val="00062A7B"/>
    <w:rsid w:val="00065BE3"/>
    <w:rsid w:val="00074801"/>
    <w:rsid w:val="00076D6C"/>
    <w:rsid w:val="00082DF3"/>
    <w:rsid w:val="00086578"/>
    <w:rsid w:val="000A17F7"/>
    <w:rsid w:val="000A7602"/>
    <w:rsid w:val="000B5D68"/>
    <w:rsid w:val="000E018E"/>
    <w:rsid w:val="000E0BEF"/>
    <w:rsid w:val="000E4193"/>
    <w:rsid w:val="000E7BC9"/>
    <w:rsid w:val="000F7E82"/>
    <w:rsid w:val="0010221B"/>
    <w:rsid w:val="001040CD"/>
    <w:rsid w:val="0010495E"/>
    <w:rsid w:val="001054B3"/>
    <w:rsid w:val="00110C85"/>
    <w:rsid w:val="00111983"/>
    <w:rsid w:val="0012192C"/>
    <w:rsid w:val="00130571"/>
    <w:rsid w:val="00135D31"/>
    <w:rsid w:val="001426CD"/>
    <w:rsid w:val="00145E04"/>
    <w:rsid w:val="00150A68"/>
    <w:rsid w:val="0015390F"/>
    <w:rsid w:val="001554B0"/>
    <w:rsid w:val="00157232"/>
    <w:rsid w:val="0016032A"/>
    <w:rsid w:val="00162A7F"/>
    <w:rsid w:val="00174A73"/>
    <w:rsid w:val="001751E5"/>
    <w:rsid w:val="00184DF1"/>
    <w:rsid w:val="00185965"/>
    <w:rsid w:val="00186506"/>
    <w:rsid w:val="0019054A"/>
    <w:rsid w:val="001922BB"/>
    <w:rsid w:val="00196D83"/>
    <w:rsid w:val="00197996"/>
    <w:rsid w:val="00197BD7"/>
    <w:rsid w:val="001A1076"/>
    <w:rsid w:val="001A5F4F"/>
    <w:rsid w:val="001A7F3A"/>
    <w:rsid w:val="001B426B"/>
    <w:rsid w:val="001C1382"/>
    <w:rsid w:val="001C450A"/>
    <w:rsid w:val="001D51D3"/>
    <w:rsid w:val="001E04DB"/>
    <w:rsid w:val="001E1300"/>
    <w:rsid w:val="001E6A50"/>
    <w:rsid w:val="001F0DDD"/>
    <w:rsid w:val="001F42F7"/>
    <w:rsid w:val="001F4DA9"/>
    <w:rsid w:val="00205928"/>
    <w:rsid w:val="00206F52"/>
    <w:rsid w:val="00211141"/>
    <w:rsid w:val="002152B0"/>
    <w:rsid w:val="00230DBE"/>
    <w:rsid w:val="00231B8E"/>
    <w:rsid w:val="00251A9D"/>
    <w:rsid w:val="002525E4"/>
    <w:rsid w:val="00257C35"/>
    <w:rsid w:val="002678AC"/>
    <w:rsid w:val="00282FD0"/>
    <w:rsid w:val="002830B6"/>
    <w:rsid w:val="00283FBD"/>
    <w:rsid w:val="00291F64"/>
    <w:rsid w:val="00293FCB"/>
    <w:rsid w:val="00294711"/>
    <w:rsid w:val="002A1D49"/>
    <w:rsid w:val="002A66EB"/>
    <w:rsid w:val="002B039E"/>
    <w:rsid w:val="002C1F9F"/>
    <w:rsid w:val="002C25C5"/>
    <w:rsid w:val="002C6004"/>
    <w:rsid w:val="002E3D2B"/>
    <w:rsid w:val="002E689A"/>
    <w:rsid w:val="002F0821"/>
    <w:rsid w:val="00300426"/>
    <w:rsid w:val="00321C54"/>
    <w:rsid w:val="003303CC"/>
    <w:rsid w:val="00340936"/>
    <w:rsid w:val="00347671"/>
    <w:rsid w:val="00351EBC"/>
    <w:rsid w:val="0035546A"/>
    <w:rsid w:val="00374732"/>
    <w:rsid w:val="00385CFF"/>
    <w:rsid w:val="003918C9"/>
    <w:rsid w:val="00391EA1"/>
    <w:rsid w:val="00397E54"/>
    <w:rsid w:val="003A23B3"/>
    <w:rsid w:val="003A4E5E"/>
    <w:rsid w:val="003B1727"/>
    <w:rsid w:val="003B35A8"/>
    <w:rsid w:val="003B71BD"/>
    <w:rsid w:val="003C6A53"/>
    <w:rsid w:val="003C7AF0"/>
    <w:rsid w:val="003D5DF0"/>
    <w:rsid w:val="003E1E2D"/>
    <w:rsid w:val="003E39E2"/>
    <w:rsid w:val="003E5C58"/>
    <w:rsid w:val="003F4C84"/>
    <w:rsid w:val="00402DFB"/>
    <w:rsid w:val="00405864"/>
    <w:rsid w:val="00412A4E"/>
    <w:rsid w:val="0042087B"/>
    <w:rsid w:val="0042320F"/>
    <w:rsid w:val="00425381"/>
    <w:rsid w:val="00425427"/>
    <w:rsid w:val="00434EED"/>
    <w:rsid w:val="00446288"/>
    <w:rsid w:val="00453C65"/>
    <w:rsid w:val="00453F48"/>
    <w:rsid w:val="00455C4E"/>
    <w:rsid w:val="00457C12"/>
    <w:rsid w:val="0047039C"/>
    <w:rsid w:val="00474EE7"/>
    <w:rsid w:val="00477663"/>
    <w:rsid w:val="004977C5"/>
    <w:rsid w:val="004B362D"/>
    <w:rsid w:val="004B5BA7"/>
    <w:rsid w:val="004C5E6E"/>
    <w:rsid w:val="004D6469"/>
    <w:rsid w:val="005006EC"/>
    <w:rsid w:val="00507B82"/>
    <w:rsid w:val="0052277B"/>
    <w:rsid w:val="00532212"/>
    <w:rsid w:val="00533433"/>
    <w:rsid w:val="00551F7D"/>
    <w:rsid w:val="0055282D"/>
    <w:rsid w:val="00553EE3"/>
    <w:rsid w:val="0056539E"/>
    <w:rsid w:val="00565F8E"/>
    <w:rsid w:val="005805F5"/>
    <w:rsid w:val="00582703"/>
    <w:rsid w:val="00582963"/>
    <w:rsid w:val="00585949"/>
    <w:rsid w:val="00596D5B"/>
    <w:rsid w:val="005A3486"/>
    <w:rsid w:val="005A4C4A"/>
    <w:rsid w:val="005A77B2"/>
    <w:rsid w:val="005B3074"/>
    <w:rsid w:val="005B62ED"/>
    <w:rsid w:val="005C4A49"/>
    <w:rsid w:val="005D3951"/>
    <w:rsid w:val="005D7143"/>
    <w:rsid w:val="005E4CED"/>
    <w:rsid w:val="005F1FA4"/>
    <w:rsid w:val="005F2BBD"/>
    <w:rsid w:val="006325AE"/>
    <w:rsid w:val="00640C43"/>
    <w:rsid w:val="006509BD"/>
    <w:rsid w:val="00650EFA"/>
    <w:rsid w:val="006568C2"/>
    <w:rsid w:val="00656CC4"/>
    <w:rsid w:val="00664ABC"/>
    <w:rsid w:val="0066590B"/>
    <w:rsid w:val="0067161E"/>
    <w:rsid w:val="0067291E"/>
    <w:rsid w:val="00680256"/>
    <w:rsid w:val="00680780"/>
    <w:rsid w:val="0068314C"/>
    <w:rsid w:val="0068769E"/>
    <w:rsid w:val="006922BA"/>
    <w:rsid w:val="006A1374"/>
    <w:rsid w:val="006A3BC8"/>
    <w:rsid w:val="006B64C0"/>
    <w:rsid w:val="006B6CC3"/>
    <w:rsid w:val="006C2457"/>
    <w:rsid w:val="006E00FB"/>
    <w:rsid w:val="006E054E"/>
    <w:rsid w:val="006E7D30"/>
    <w:rsid w:val="00710DD3"/>
    <w:rsid w:val="0071568C"/>
    <w:rsid w:val="0071795B"/>
    <w:rsid w:val="00721E1E"/>
    <w:rsid w:val="007271AF"/>
    <w:rsid w:val="00753212"/>
    <w:rsid w:val="007537AF"/>
    <w:rsid w:val="00753D8F"/>
    <w:rsid w:val="00754BE9"/>
    <w:rsid w:val="007563A2"/>
    <w:rsid w:val="00760C7B"/>
    <w:rsid w:val="007724CB"/>
    <w:rsid w:val="007738BE"/>
    <w:rsid w:val="00774606"/>
    <w:rsid w:val="00776501"/>
    <w:rsid w:val="00780170"/>
    <w:rsid w:val="00786AF2"/>
    <w:rsid w:val="0079146B"/>
    <w:rsid w:val="00796093"/>
    <w:rsid w:val="007A4915"/>
    <w:rsid w:val="007B15D8"/>
    <w:rsid w:val="007B2850"/>
    <w:rsid w:val="007B7B9B"/>
    <w:rsid w:val="007C0799"/>
    <w:rsid w:val="007C51AA"/>
    <w:rsid w:val="007D3C84"/>
    <w:rsid w:val="007D55E0"/>
    <w:rsid w:val="007D6EBA"/>
    <w:rsid w:val="007E11A7"/>
    <w:rsid w:val="007E14E6"/>
    <w:rsid w:val="007E7F84"/>
    <w:rsid w:val="007F707D"/>
    <w:rsid w:val="007F70E8"/>
    <w:rsid w:val="0080169F"/>
    <w:rsid w:val="008134EA"/>
    <w:rsid w:val="00815940"/>
    <w:rsid w:val="00821D40"/>
    <w:rsid w:val="008255B4"/>
    <w:rsid w:val="008300CF"/>
    <w:rsid w:val="008311CF"/>
    <w:rsid w:val="00835B3C"/>
    <w:rsid w:val="00835FAE"/>
    <w:rsid w:val="008403A2"/>
    <w:rsid w:val="0085344F"/>
    <w:rsid w:val="008536C8"/>
    <w:rsid w:val="00853B5E"/>
    <w:rsid w:val="00864CD2"/>
    <w:rsid w:val="00864E72"/>
    <w:rsid w:val="0086534E"/>
    <w:rsid w:val="008655D7"/>
    <w:rsid w:val="00870718"/>
    <w:rsid w:val="008728A9"/>
    <w:rsid w:val="008865CD"/>
    <w:rsid w:val="00893873"/>
    <w:rsid w:val="00895A7B"/>
    <w:rsid w:val="008B3D96"/>
    <w:rsid w:val="008C022D"/>
    <w:rsid w:val="008C7630"/>
    <w:rsid w:val="008D0B24"/>
    <w:rsid w:val="008D1E5B"/>
    <w:rsid w:val="008D356F"/>
    <w:rsid w:val="008D5D67"/>
    <w:rsid w:val="008E55F4"/>
    <w:rsid w:val="008E7047"/>
    <w:rsid w:val="008F253C"/>
    <w:rsid w:val="008F3CF5"/>
    <w:rsid w:val="008F425C"/>
    <w:rsid w:val="008F5BAA"/>
    <w:rsid w:val="00901CA7"/>
    <w:rsid w:val="009234E5"/>
    <w:rsid w:val="00931471"/>
    <w:rsid w:val="00931C4C"/>
    <w:rsid w:val="009321F4"/>
    <w:rsid w:val="00932992"/>
    <w:rsid w:val="009333A4"/>
    <w:rsid w:val="00935AEB"/>
    <w:rsid w:val="00935DAE"/>
    <w:rsid w:val="00962C67"/>
    <w:rsid w:val="009676CE"/>
    <w:rsid w:val="009706D0"/>
    <w:rsid w:val="009734D2"/>
    <w:rsid w:val="00980F4B"/>
    <w:rsid w:val="00987C7B"/>
    <w:rsid w:val="00992142"/>
    <w:rsid w:val="009B02E2"/>
    <w:rsid w:val="009B6D7A"/>
    <w:rsid w:val="009C40E8"/>
    <w:rsid w:val="009C75DB"/>
    <w:rsid w:val="009D16CB"/>
    <w:rsid w:val="009D28CE"/>
    <w:rsid w:val="009D5D92"/>
    <w:rsid w:val="009E55DC"/>
    <w:rsid w:val="009E5C93"/>
    <w:rsid w:val="00A003EA"/>
    <w:rsid w:val="00A0066E"/>
    <w:rsid w:val="00A00E66"/>
    <w:rsid w:val="00A01A00"/>
    <w:rsid w:val="00A01B8E"/>
    <w:rsid w:val="00A0766E"/>
    <w:rsid w:val="00A103B3"/>
    <w:rsid w:val="00A1109E"/>
    <w:rsid w:val="00A3002E"/>
    <w:rsid w:val="00A30E47"/>
    <w:rsid w:val="00A319F2"/>
    <w:rsid w:val="00A34A33"/>
    <w:rsid w:val="00A5233A"/>
    <w:rsid w:val="00A57D83"/>
    <w:rsid w:val="00A71421"/>
    <w:rsid w:val="00A72285"/>
    <w:rsid w:val="00A83D4B"/>
    <w:rsid w:val="00A963D0"/>
    <w:rsid w:val="00AA047D"/>
    <w:rsid w:val="00AA3203"/>
    <w:rsid w:val="00AA480C"/>
    <w:rsid w:val="00AA5078"/>
    <w:rsid w:val="00AB2D90"/>
    <w:rsid w:val="00AB341E"/>
    <w:rsid w:val="00AB484A"/>
    <w:rsid w:val="00AC0208"/>
    <w:rsid w:val="00AD779E"/>
    <w:rsid w:val="00AE1D64"/>
    <w:rsid w:val="00AF3750"/>
    <w:rsid w:val="00B01A9D"/>
    <w:rsid w:val="00B05956"/>
    <w:rsid w:val="00B204B1"/>
    <w:rsid w:val="00B22090"/>
    <w:rsid w:val="00B3016A"/>
    <w:rsid w:val="00B3090A"/>
    <w:rsid w:val="00B31450"/>
    <w:rsid w:val="00B322A2"/>
    <w:rsid w:val="00B44E27"/>
    <w:rsid w:val="00B7062D"/>
    <w:rsid w:val="00B82431"/>
    <w:rsid w:val="00B830F5"/>
    <w:rsid w:val="00B86108"/>
    <w:rsid w:val="00BA01ED"/>
    <w:rsid w:val="00BA1CA8"/>
    <w:rsid w:val="00BA2C41"/>
    <w:rsid w:val="00BB0D20"/>
    <w:rsid w:val="00BB1F29"/>
    <w:rsid w:val="00BC58DF"/>
    <w:rsid w:val="00BC639F"/>
    <w:rsid w:val="00BC7758"/>
    <w:rsid w:val="00BD576F"/>
    <w:rsid w:val="00BD6C64"/>
    <w:rsid w:val="00BF4BAF"/>
    <w:rsid w:val="00BF514D"/>
    <w:rsid w:val="00BF651A"/>
    <w:rsid w:val="00C0341B"/>
    <w:rsid w:val="00C03F47"/>
    <w:rsid w:val="00C179EF"/>
    <w:rsid w:val="00C36E59"/>
    <w:rsid w:val="00C66428"/>
    <w:rsid w:val="00C73258"/>
    <w:rsid w:val="00C965E8"/>
    <w:rsid w:val="00CA0169"/>
    <w:rsid w:val="00CA7F13"/>
    <w:rsid w:val="00CB04F6"/>
    <w:rsid w:val="00CB393A"/>
    <w:rsid w:val="00CB6852"/>
    <w:rsid w:val="00CC29D1"/>
    <w:rsid w:val="00CC463B"/>
    <w:rsid w:val="00CC6CDC"/>
    <w:rsid w:val="00CD1CE6"/>
    <w:rsid w:val="00CE15FB"/>
    <w:rsid w:val="00CF3ABF"/>
    <w:rsid w:val="00D01947"/>
    <w:rsid w:val="00D24209"/>
    <w:rsid w:val="00D2527D"/>
    <w:rsid w:val="00D254CF"/>
    <w:rsid w:val="00D30ADD"/>
    <w:rsid w:val="00D40AEE"/>
    <w:rsid w:val="00D4140B"/>
    <w:rsid w:val="00D41E25"/>
    <w:rsid w:val="00D56E7F"/>
    <w:rsid w:val="00D61E3D"/>
    <w:rsid w:val="00D61FE6"/>
    <w:rsid w:val="00D66020"/>
    <w:rsid w:val="00D668FE"/>
    <w:rsid w:val="00D727A3"/>
    <w:rsid w:val="00D73362"/>
    <w:rsid w:val="00D77F1B"/>
    <w:rsid w:val="00D80D8F"/>
    <w:rsid w:val="00D84CF7"/>
    <w:rsid w:val="00D84E91"/>
    <w:rsid w:val="00DB1281"/>
    <w:rsid w:val="00DB77A7"/>
    <w:rsid w:val="00DC1AD7"/>
    <w:rsid w:val="00DC39BE"/>
    <w:rsid w:val="00DC4972"/>
    <w:rsid w:val="00DD24CF"/>
    <w:rsid w:val="00DE3904"/>
    <w:rsid w:val="00DF30F1"/>
    <w:rsid w:val="00DF436D"/>
    <w:rsid w:val="00DF5EC5"/>
    <w:rsid w:val="00DF7724"/>
    <w:rsid w:val="00E01D0C"/>
    <w:rsid w:val="00E24EDB"/>
    <w:rsid w:val="00E2635F"/>
    <w:rsid w:val="00E301AD"/>
    <w:rsid w:val="00E3157B"/>
    <w:rsid w:val="00E3787D"/>
    <w:rsid w:val="00E42E04"/>
    <w:rsid w:val="00E45A48"/>
    <w:rsid w:val="00E575B9"/>
    <w:rsid w:val="00E575FF"/>
    <w:rsid w:val="00E60966"/>
    <w:rsid w:val="00E66D42"/>
    <w:rsid w:val="00E70618"/>
    <w:rsid w:val="00E7295B"/>
    <w:rsid w:val="00E760B7"/>
    <w:rsid w:val="00E7762F"/>
    <w:rsid w:val="00E959B9"/>
    <w:rsid w:val="00EA174B"/>
    <w:rsid w:val="00EA52F3"/>
    <w:rsid w:val="00EB0D41"/>
    <w:rsid w:val="00EB2D75"/>
    <w:rsid w:val="00EC0232"/>
    <w:rsid w:val="00EC31AF"/>
    <w:rsid w:val="00ED5EB1"/>
    <w:rsid w:val="00EE633C"/>
    <w:rsid w:val="00EF57CE"/>
    <w:rsid w:val="00F05992"/>
    <w:rsid w:val="00F05B86"/>
    <w:rsid w:val="00F07E2E"/>
    <w:rsid w:val="00F07FB2"/>
    <w:rsid w:val="00F11231"/>
    <w:rsid w:val="00F141F9"/>
    <w:rsid w:val="00F149E2"/>
    <w:rsid w:val="00F149FF"/>
    <w:rsid w:val="00F22FD2"/>
    <w:rsid w:val="00F265C7"/>
    <w:rsid w:val="00F3578D"/>
    <w:rsid w:val="00F41313"/>
    <w:rsid w:val="00F5428E"/>
    <w:rsid w:val="00F56A1C"/>
    <w:rsid w:val="00F5706A"/>
    <w:rsid w:val="00F70351"/>
    <w:rsid w:val="00F74367"/>
    <w:rsid w:val="00F87F7C"/>
    <w:rsid w:val="00F90967"/>
    <w:rsid w:val="00F929C0"/>
    <w:rsid w:val="00F93BF1"/>
    <w:rsid w:val="00F969D0"/>
    <w:rsid w:val="00FA4DB8"/>
    <w:rsid w:val="00FB32F0"/>
    <w:rsid w:val="00FC0C17"/>
    <w:rsid w:val="00FC0EA6"/>
    <w:rsid w:val="00FD7F79"/>
    <w:rsid w:val="00FE07DF"/>
    <w:rsid w:val="00FF3056"/>
    <w:rsid w:val="00FF43DB"/>
    <w:rsid w:val="00FF47B0"/>
    <w:rsid w:val="00FF65DD"/>
    <w:rsid w:val="00FF6F36"/>
    <w:rsid w:val="05F6FAEC"/>
    <w:rsid w:val="0A15FF25"/>
    <w:rsid w:val="107A3904"/>
    <w:rsid w:val="11B95A81"/>
    <w:rsid w:val="11F74C0E"/>
    <w:rsid w:val="288B0E9A"/>
    <w:rsid w:val="2E7D2698"/>
    <w:rsid w:val="2EB0167B"/>
    <w:rsid w:val="3343F781"/>
    <w:rsid w:val="33619CA2"/>
    <w:rsid w:val="33A9FD07"/>
    <w:rsid w:val="33B19EAE"/>
    <w:rsid w:val="340B502E"/>
    <w:rsid w:val="36FBAA5E"/>
    <w:rsid w:val="3D761B17"/>
    <w:rsid w:val="41FE80EB"/>
    <w:rsid w:val="4541675E"/>
    <w:rsid w:val="4A027613"/>
    <w:rsid w:val="4EADF887"/>
    <w:rsid w:val="5168356E"/>
    <w:rsid w:val="51A6CAE9"/>
    <w:rsid w:val="60CE4157"/>
    <w:rsid w:val="6253C14A"/>
    <w:rsid w:val="62F81EE3"/>
    <w:rsid w:val="693849A1"/>
    <w:rsid w:val="6C19AADA"/>
    <w:rsid w:val="6F3F5E56"/>
    <w:rsid w:val="78B7BFB1"/>
    <w:rsid w:val="7A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7329723"/>
  <w15:chartTrackingRefBased/>
  <w15:docId w15:val="{E10BD505-A1AD-4537-A740-50BFD340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A1076"/>
    <w:pPr>
      <w:keepNext/>
      <w:keepLines/>
      <w:widowControl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2">
    <w:name w:val="Fuente de párrafo predeter.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Fuentedeprrafopredeter1">
    <w:name w:val="Fuente de párrafo predeter.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Encabezado">
    <w:name w:val="header"/>
    <w:basedOn w:val="Normal"/>
    <w:next w:val="Textoindependiente"/>
    <w:link w:val="EncabezadoCa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basedOn w:val="Normal"/>
    <w:pPr>
      <w:autoSpaceDE w:val="0"/>
    </w:pPr>
    <w:rPr>
      <w:rFonts w:ascii="Bradley Hand ITC" w:eastAsia="Bradley Hand ITC" w:hAnsi="Bradley Hand ITC"/>
      <w:color w:val="000000"/>
      <w:szCs w:val="24"/>
    </w:rPr>
  </w:style>
  <w:style w:type="paragraph" w:styleId="Prrafodelista">
    <w:name w:val="List Paragraph"/>
    <w:basedOn w:val="Normal"/>
    <w:uiPriority w:val="34"/>
    <w:qFormat/>
    <w:rsid w:val="00111983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A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aliases w:val="Opcionales"/>
    <w:qFormat/>
    <w:rsid w:val="001A1076"/>
    <w:rPr>
      <w:rFonts w:asciiTheme="minorHAnsi" w:hAnsiTheme="minorHAnsi"/>
      <w:b/>
      <w:bCs/>
      <w:i/>
      <w:color w:val="119CA3" w:themeColor="accent1"/>
      <w:sz w:val="18"/>
    </w:rPr>
  </w:style>
  <w:style w:type="paragraph" w:customStyle="1" w:styleId="TITULOVA">
    <w:name w:val="TITULO VA"/>
    <w:basedOn w:val="Sinespaciado"/>
    <w:qFormat/>
    <w:rsid w:val="001A1076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A1076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A1076"/>
    <w:pPr>
      <w:shd w:val="clear" w:color="auto" w:fill="119CA3" w:themeFill="accent1"/>
    </w:pPr>
  </w:style>
  <w:style w:type="paragraph" w:customStyle="1" w:styleId="Precio">
    <w:name w:val="Precio"/>
    <w:basedOn w:val="Normal"/>
    <w:link w:val="PrecioCar"/>
    <w:autoRedefine/>
    <w:qFormat/>
    <w:rsid w:val="0003685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24"/>
    </w:rPr>
  </w:style>
  <w:style w:type="character" w:customStyle="1" w:styleId="PrecioCar">
    <w:name w:val="Precio Car"/>
    <w:basedOn w:val="Fuentedeprrafopredeter"/>
    <w:link w:val="Precio"/>
    <w:rsid w:val="00036857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val="pt"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1A1076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pt" w:eastAsia="ar-SA"/>
    </w:rPr>
  </w:style>
  <w:style w:type="paragraph" w:styleId="Ttulo">
    <w:name w:val="Title"/>
    <w:aliases w:val="Ref"/>
    <w:basedOn w:val="Normal"/>
    <w:next w:val="Normal"/>
    <w:link w:val="TtuloCar"/>
    <w:qFormat/>
    <w:rsid w:val="001A1076"/>
    <w:pPr>
      <w:widowControl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A1076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val="pt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A1076"/>
    <w:pPr>
      <w:widowControl/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A1076"/>
    <w:rPr>
      <w:rFonts w:asciiTheme="minorHAnsi" w:eastAsiaTheme="minorEastAsia" w:hAnsiTheme="minorHAnsi" w:cstheme="minorBidi"/>
      <w:b/>
      <w:szCs w:val="22"/>
      <w:lang w:val="pt"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1A1076"/>
    <w:rPr>
      <w:rFonts w:asciiTheme="minorHAnsi" w:hAnsiTheme="minorHAnsi"/>
      <w:b/>
      <w:i/>
      <w:iCs/>
      <w:color w:val="000000" w:themeColor="text1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5B30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074"/>
    <w:rPr>
      <w:sz w:val="24"/>
      <w:lang w:val="pt" w:eastAsia="ar-SA"/>
    </w:rPr>
  </w:style>
  <w:style w:type="character" w:customStyle="1" w:styleId="EncabezadoCar">
    <w:name w:val="Encabezado Car"/>
    <w:basedOn w:val="Fuentedeprrafopredeter"/>
    <w:link w:val="Encabezado"/>
    <w:rsid w:val="005B3074"/>
    <w:rPr>
      <w:rFonts w:ascii="Arial" w:eastAsia="MS Mincho" w:hAnsi="Arial" w:cs="Tahoma"/>
      <w:sz w:val="28"/>
      <w:szCs w:val="28"/>
      <w:lang w:val="pt" w:eastAsia="ar-SA"/>
    </w:rPr>
  </w:style>
  <w:style w:type="character" w:customStyle="1" w:styleId="normaltextrun">
    <w:name w:val="normaltextrun"/>
    <w:basedOn w:val="Fuentedeprrafopredeter"/>
    <w:rsid w:val="000207B7"/>
  </w:style>
  <w:style w:type="character" w:customStyle="1" w:styleId="eop">
    <w:name w:val="eop"/>
    <w:basedOn w:val="Fuentedeprrafopredeter"/>
    <w:rsid w:val="000207B7"/>
  </w:style>
  <w:style w:type="paragraph" w:customStyle="1" w:styleId="Normal1">
    <w:name w:val="Normal1"/>
    <w:rsid w:val="00DB1281"/>
    <w:rPr>
      <w:rFonts w:ascii="Calibri" w:eastAsia="Calibri" w:hAnsi="Calibri" w:cs="Calibri"/>
      <w:sz w:val="22"/>
      <w:szCs w:val="22"/>
    </w:rPr>
  </w:style>
  <w:style w:type="paragraph" w:customStyle="1" w:styleId="xm-1259470495957084945m-8749248155062494724m-3471682105312732026default">
    <w:name w:val="x_m-1259470495957084945m-8749248155062494724m-3471682105312732026default"/>
    <w:basedOn w:val="Normal"/>
    <w:qFormat/>
    <w:rsid w:val="00EE633C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s-ES"/>
    </w:rPr>
  </w:style>
  <w:style w:type="paragraph" w:customStyle="1" w:styleId="xm-1259470495957084945m-8749248155062494724m-3471682105312732026msolistparagraph">
    <w:name w:val="x_m-1259470495957084945m-8749248155062494724m-3471682105312732026msolistparagraph"/>
    <w:basedOn w:val="Normal"/>
    <w:qFormat/>
    <w:rsid w:val="00EE633C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Props1.xml><?xml version="1.0" encoding="utf-8"?>
<ds:datastoreItem xmlns:ds="http://schemas.openxmlformats.org/officeDocument/2006/customXml" ds:itemID="{7703D5CC-2947-45D3-AB28-43F53A37E9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042314-E6D3-459C-A576-B11AEBDAAD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4D3501-9A05-473E-A86D-C14C8D317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D0E930-7E56-48A9-A249-04AE563325EF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1017</Words>
  <Characters>5599</Characters>
  <Application>Microsoft Office Word</Application>
  <DocSecurity>0</DocSecurity>
  <Lines>46</Lines>
  <Paragraphs>13</Paragraphs>
  <ScaleCrop>false</ScaleCrop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Tamames</dc:creator>
  <cp:keywords/>
  <cp:lastModifiedBy>Rafael Galan</cp:lastModifiedBy>
  <cp:revision>23</cp:revision>
  <cp:lastPrinted>2015-05-07T08:05:00Z</cp:lastPrinted>
  <dcterms:created xsi:type="dcterms:W3CDTF">2024-02-07T09:30:00Z</dcterms:created>
  <dcterms:modified xsi:type="dcterms:W3CDTF">2026-05-04T08:36:00Z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