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20437" w:rsidR="000C63DA" w:rsidP="00D13CC3" w:rsidRDefault="3E151765" w14:paraId="02ACC309" w14:textId="5C30D262">
      <w:pPr>
        <w:pStyle w:val="Ttulo1"/>
        <w:spacing w:before="0"/>
      </w:pPr>
      <w:r>
        <w:t>Bellezas del Mediterráneo</w:t>
      </w:r>
      <w:r w:rsidR="350C297F">
        <w:t xml:space="preserve">   </w:t>
      </w:r>
    </w:p>
    <w:p w:rsidR="00D13CC3" w:rsidP="00D13CC3" w:rsidRDefault="00D13CC3" w14:paraId="245F6D46" w14:textId="77777777">
      <w:pPr>
        <w:pStyle w:val="Ttulo"/>
        <w:spacing w:after="0"/>
      </w:pPr>
    </w:p>
    <w:p w:rsidRPr="004F2E95" w:rsidR="000C63DA" w:rsidP="00D13CC3" w:rsidRDefault="007569F8" w14:paraId="38C2E864" w14:textId="76AEA0E5">
      <w:pPr>
        <w:pStyle w:val="Ttulo"/>
        <w:spacing w:after="0"/>
      </w:pPr>
      <w:r w:rsidRPr="004F2E95">
        <w:t>Ref</w:t>
      </w:r>
      <w:r w:rsidRPr="004F2E95" w:rsidR="000C63DA">
        <w:t xml:space="preserve">:  </w:t>
      </w:r>
      <w:r w:rsidRPr="004F2E95" w:rsidR="00C66959">
        <w:t>C 3260</w:t>
      </w:r>
    </w:p>
    <w:p w:rsidRPr="00E20437" w:rsidR="000C63DA" w:rsidP="00D13CC3" w:rsidRDefault="000C63DA" w14:paraId="285A200B" w14:textId="77777777">
      <w:pPr>
        <w:rPr>
          <w:rFonts w:ascii="Calibri" w:hAnsi="Calibri" w:cs="Courier New"/>
          <w:b/>
          <w:bCs/>
          <w:i/>
          <w:iCs/>
          <w:color w:val="993366"/>
          <w:sz w:val="12"/>
          <w:lang w:val="es-ES"/>
        </w:rPr>
      </w:pPr>
    </w:p>
    <w:p w:rsidRPr="006F4BC3" w:rsidR="00B836EF" w:rsidP="006F4BC3" w:rsidRDefault="000C63DA" w14:paraId="08CAF9AC" w14:textId="104DB739">
      <w:pPr>
        <w:pStyle w:val="Precio"/>
      </w:pPr>
      <w:r w:rsidRPr="006F4BC3">
        <w:t xml:space="preserve">14 días desde </w:t>
      </w:r>
      <w:r w:rsidRPr="006F4BC3" w:rsidR="00D64D46">
        <w:t>2</w:t>
      </w:r>
      <w:r w:rsidRPr="006F4BC3" w:rsidR="00E00B82">
        <w:t>.</w:t>
      </w:r>
      <w:r w:rsidRPr="006F4BC3" w:rsidR="008561BD">
        <w:t>985</w:t>
      </w:r>
      <w:r w:rsidRPr="006F4BC3" w:rsidR="00BD5E2F">
        <w:t xml:space="preserve"> $</w:t>
      </w:r>
    </w:p>
    <w:p w:rsidR="00D412F5" w:rsidP="00D412F5" w:rsidRDefault="00D412F5" w14:paraId="5D72D67C" w14:textId="77777777">
      <w:pPr>
        <w:pStyle w:val="Subttulo"/>
      </w:pPr>
    </w:p>
    <w:p w:rsidRPr="00D412F5" w:rsidR="00FC76D1" w:rsidP="00D412F5" w:rsidRDefault="00FC76D1" w14:paraId="79D73BF1" w14:textId="2ED5DC58">
      <w:pPr>
        <w:pStyle w:val="Subttulo"/>
      </w:pPr>
      <w:r w:rsidRPr="00D412F5">
        <w:t xml:space="preserve">Día 01 </w:t>
      </w:r>
      <w:r w:rsidRPr="00D412F5" w:rsidR="00BA33C0">
        <w:t>–</w:t>
      </w:r>
      <w:r w:rsidRPr="00D412F5">
        <w:t xml:space="preserve"> Estambul</w:t>
      </w:r>
    </w:p>
    <w:p w:rsidRPr="00D412F5" w:rsidR="00FC76D1" w:rsidRDefault="00BA33C0" w14:paraId="51237347" w14:textId="54CC43F3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  <w:r w:rsidRPr="00D412F5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Llegada a Estambul. </w:t>
      </w:r>
      <w:r w:rsidRPr="00D412F5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Traslado</w:t>
      </w:r>
      <w:r w:rsidRPr="00D412F5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al hotel. </w:t>
      </w:r>
      <w:r w:rsidRPr="00D412F5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Alojamiento.</w:t>
      </w:r>
    </w:p>
    <w:p w:rsidRPr="00543CB9" w:rsidR="00952D50" w:rsidP="130AC1FF" w:rsidRDefault="00B83D28" w14:paraId="6CF3BBFF" w14:textId="0EE79C48">
      <w:pPr>
        <w:jc w:val="both"/>
        <w:rPr>
          <w:rFonts w:ascii="Calibri" w:hAnsi="Calibri" w:cs="Calibri"/>
          <w:i/>
          <w:iCs/>
          <w:sz w:val="18"/>
          <w:szCs w:val="18"/>
          <w:lang w:val="es-ES"/>
        </w:rPr>
      </w:pPr>
      <w:r w:rsidRPr="130AC1FF">
        <w:rPr>
          <w:rFonts w:ascii="Calibri" w:hAnsi="Calibri" w:cs="Calibri"/>
          <w:b/>
          <w:bCs/>
          <w:i/>
          <w:iCs/>
          <w:sz w:val="18"/>
          <w:szCs w:val="18"/>
          <w:lang w:val="es-ES"/>
        </w:rPr>
        <w:t>Nota</w:t>
      </w:r>
      <w:r w:rsidRPr="130AC1FF">
        <w:rPr>
          <w:rFonts w:ascii="Calibri" w:hAnsi="Calibri" w:cs="Calibri"/>
          <w:i/>
          <w:iCs/>
          <w:sz w:val="18"/>
          <w:szCs w:val="18"/>
          <w:lang w:val="es-ES"/>
        </w:rPr>
        <w:t xml:space="preserve">: En las llegadas al aeropuerto de Estambul (IST) el encuentro con el asistente será fuera de la terminal, en la salida de la puerta nº </w:t>
      </w:r>
      <w:r w:rsidRPr="130AC1FF" w:rsidR="477CC1AA">
        <w:rPr>
          <w:rFonts w:ascii="Calibri" w:hAnsi="Calibri" w:cs="Calibri"/>
          <w:i/>
          <w:iCs/>
          <w:sz w:val="18"/>
          <w:szCs w:val="18"/>
          <w:lang w:val="es-ES"/>
        </w:rPr>
        <w:t>9</w:t>
      </w:r>
      <w:r w:rsidRPr="130AC1FF">
        <w:rPr>
          <w:rFonts w:ascii="Calibri" w:hAnsi="Calibri" w:cs="Calibri"/>
          <w:i/>
          <w:iCs/>
          <w:sz w:val="18"/>
          <w:szCs w:val="18"/>
          <w:lang w:val="es-ES"/>
        </w:rPr>
        <w:t xml:space="preserve"> (a reconfirmar en el momento de la reserva).  </w:t>
      </w:r>
      <w:r w:rsidRPr="00543CB9">
        <w:rPr>
          <w:rFonts w:ascii="Calibri" w:hAnsi="Calibri" w:cs="Calibri"/>
          <w:i/>
          <w:iCs/>
          <w:sz w:val="18"/>
          <w:szCs w:val="18"/>
          <w:lang w:val="es-ES"/>
        </w:rPr>
        <w:t xml:space="preserve">Si el aeropuerto es el de Sabiha (SAW) encontrarán al asistente fuera de la terminal, </w:t>
      </w:r>
      <w:r w:rsidRPr="00543CB9" w:rsidR="0038606F">
        <w:rPr>
          <w:rFonts w:ascii="Calibri" w:hAnsi="Calibri" w:cs="Calibri"/>
          <w:bCs/>
          <w:i/>
          <w:iCs/>
          <w:sz w:val="18"/>
          <w:szCs w:val="18"/>
          <w:lang w:val="es-ES"/>
        </w:rPr>
        <w:t xml:space="preserve">frente a la columna </w:t>
      </w:r>
      <w:proofErr w:type="spellStart"/>
      <w:r w:rsidRPr="00543CB9" w:rsidR="0038606F">
        <w:rPr>
          <w:rFonts w:ascii="Calibri" w:hAnsi="Calibri" w:cs="Calibri"/>
          <w:bCs/>
          <w:i/>
          <w:iCs/>
          <w:sz w:val="18"/>
          <w:szCs w:val="18"/>
          <w:lang w:val="es-ES"/>
        </w:rPr>
        <w:t>nº</w:t>
      </w:r>
      <w:proofErr w:type="spellEnd"/>
      <w:r w:rsidRPr="00543CB9" w:rsidR="0038606F">
        <w:rPr>
          <w:rFonts w:ascii="Calibri" w:hAnsi="Calibri" w:cs="Calibri"/>
          <w:bCs/>
          <w:i/>
          <w:iCs/>
          <w:sz w:val="18"/>
          <w:szCs w:val="18"/>
          <w:lang w:val="es-ES"/>
        </w:rPr>
        <w:t xml:space="preserve"> 07, en el edificio del </w:t>
      </w:r>
      <w:proofErr w:type="gramStart"/>
      <w:r w:rsidRPr="00543CB9" w:rsidR="0038606F">
        <w:rPr>
          <w:rFonts w:ascii="Calibri" w:hAnsi="Calibri" w:cs="Calibri"/>
          <w:bCs/>
          <w:i/>
          <w:iCs/>
          <w:sz w:val="18"/>
          <w:szCs w:val="18"/>
          <w:lang w:val="es-ES"/>
        </w:rPr>
        <w:t>Meeting</w:t>
      </w:r>
      <w:proofErr w:type="gramEnd"/>
      <w:r w:rsidRPr="00543CB9" w:rsidR="0038606F">
        <w:rPr>
          <w:rFonts w:ascii="Calibri" w:hAnsi="Calibri" w:cs="Calibri"/>
          <w:bCs/>
          <w:i/>
          <w:iCs/>
          <w:sz w:val="18"/>
          <w:szCs w:val="18"/>
          <w:lang w:val="es-ES"/>
        </w:rPr>
        <w:t xml:space="preserve"> Point de “TURSAB”</w:t>
      </w:r>
    </w:p>
    <w:p w:rsidRPr="00543CB9" w:rsidR="008C536C" w:rsidP="00952D50" w:rsidRDefault="008C536C" w14:paraId="4B83467B" w14:textId="5D80223E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:rsidRPr="00543CB9" w:rsidR="00BA33C0" w:rsidP="000725BE" w:rsidRDefault="00E34A0A" w14:paraId="1D25CA75" w14:textId="77777777">
      <w:pPr>
        <w:pStyle w:val="Subttulo"/>
      </w:pPr>
      <w:r w:rsidRPr="00543CB9">
        <w:t xml:space="preserve">Día 02 </w:t>
      </w:r>
      <w:r w:rsidRPr="00543CB9" w:rsidR="00BA33C0">
        <w:t>– Estambul</w:t>
      </w:r>
    </w:p>
    <w:p w:rsidRPr="00B91659" w:rsidR="00392D99" w:rsidP="1D20837B" w:rsidRDefault="00392D99" w14:paraId="044B7222" w14:textId="60134EDC">
      <w:pPr>
        <w:pStyle w:val="Sinespaciado"/>
        <w:jc w:val="both"/>
        <w:rPr>
          <w:color w:val="auto"/>
          <w:lang w:eastAsia="zh-CN"/>
        </w:rPr>
      </w:pPr>
      <w:r w:rsidRPr="00543CB9">
        <w:rPr>
          <w:b/>
          <w:bCs/>
          <w:color w:val="auto"/>
          <w:lang w:eastAsia="zh-CN"/>
        </w:rPr>
        <w:t>Desayuno</w:t>
      </w:r>
      <w:r w:rsidRPr="00543CB9">
        <w:rPr>
          <w:color w:val="auto"/>
          <w:lang w:eastAsia="zh-CN"/>
        </w:rPr>
        <w:t xml:space="preserve">. </w:t>
      </w:r>
      <w:r w:rsidRPr="00543CB9">
        <w:rPr>
          <w:b/>
          <w:bCs/>
          <w:color w:val="auto"/>
          <w:lang w:eastAsia="zh-CN"/>
        </w:rPr>
        <w:t>Visita de día completo</w:t>
      </w:r>
      <w:r w:rsidRPr="00543CB9">
        <w:rPr>
          <w:color w:val="auto"/>
          <w:lang w:eastAsia="zh-CN"/>
        </w:rPr>
        <w:t xml:space="preserve"> de la</w:t>
      </w:r>
      <w:r w:rsidRPr="1D20837B">
        <w:rPr>
          <w:color w:val="auto"/>
          <w:lang w:eastAsia="zh-CN"/>
        </w:rPr>
        <w:t xml:space="preserve"> ciudad con basílica de Santa Sofía</w:t>
      </w:r>
      <w:r w:rsidRPr="1D20837B" w:rsidR="31BBA6F7">
        <w:rPr>
          <w:color w:val="auto"/>
          <w:lang w:eastAsia="zh-CN"/>
        </w:rPr>
        <w:t xml:space="preserve"> (Visita exterior)</w:t>
      </w:r>
      <w:r w:rsidRPr="1D20837B">
        <w:rPr>
          <w:color w:val="auto"/>
          <w:lang w:eastAsia="zh-CN"/>
        </w:rPr>
        <w:t xml:space="preserve">, culminación del arte bizantino y el Palacio de Topkapi, residencia de los sultanes otomanos durante cuatro siglos. </w:t>
      </w:r>
      <w:r w:rsidRPr="1D20837B">
        <w:rPr>
          <w:b/>
          <w:bCs/>
          <w:color w:val="auto"/>
          <w:lang w:eastAsia="zh-CN"/>
        </w:rPr>
        <w:t>Almuerzo.</w:t>
      </w:r>
      <w:r w:rsidRPr="1D20837B">
        <w:rPr>
          <w:color w:val="auto"/>
          <w:lang w:eastAsia="zh-CN"/>
        </w:rPr>
        <w:t xml:space="preserve"> Posteriormente visita de la Mezquita Azul y el Hipódromo, finalizar con la visita al Gran bazar. Regreso al hotel y </w:t>
      </w:r>
      <w:r w:rsidRPr="1D20837B">
        <w:rPr>
          <w:b/>
          <w:bCs/>
          <w:color w:val="auto"/>
          <w:lang w:eastAsia="zh-CN"/>
        </w:rPr>
        <w:t>alojamiento</w:t>
      </w:r>
      <w:r w:rsidRPr="1D20837B">
        <w:rPr>
          <w:color w:val="auto"/>
          <w:lang w:eastAsia="zh-CN"/>
        </w:rPr>
        <w:t xml:space="preserve">.                     </w:t>
      </w:r>
    </w:p>
    <w:p w:rsidRPr="00B91659" w:rsidR="00E46040" w:rsidP="000725BE" w:rsidRDefault="00E46040" w14:paraId="724A2601" w14:textId="77777777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:rsidRPr="00B91659" w:rsidR="00FC76D1" w:rsidP="00D412F5" w:rsidRDefault="00FC76D1" w14:paraId="21A0FADD" w14:textId="77777777">
      <w:pPr>
        <w:pStyle w:val="Subttulo"/>
      </w:pPr>
      <w:r w:rsidRPr="00B91659">
        <w:t>Día 03</w:t>
      </w:r>
      <w:r w:rsidRPr="00B91659" w:rsidR="00E34A0A">
        <w:t xml:space="preserve"> </w:t>
      </w:r>
      <w:r w:rsidRPr="00B91659" w:rsidR="00BA33C0">
        <w:t>– Estambul</w:t>
      </w:r>
    </w:p>
    <w:p w:rsidRPr="00B91659" w:rsidR="0042740E" w:rsidP="0042740E" w:rsidRDefault="0042740E" w14:paraId="710449EE" w14:textId="787DD942">
      <w:pPr>
        <w:rPr>
          <w:rFonts w:eastAsia="Calibri" w:asciiTheme="minorHAnsi" w:hAnsiTheme="minorHAnsi" w:cstheme="minorHAnsi"/>
          <w:sz w:val="18"/>
          <w:szCs w:val="18"/>
          <w:lang w:val="es-ES" w:eastAsia="zh-CN"/>
        </w:rPr>
      </w:pPr>
      <w:r w:rsidRPr="00B91659">
        <w:rPr>
          <w:rFonts w:eastAsia="Calibri" w:asciiTheme="minorHAnsi" w:hAnsiTheme="minorHAnsi" w:cstheme="minorHAnsi"/>
          <w:b/>
          <w:bCs/>
          <w:sz w:val="18"/>
          <w:szCs w:val="18"/>
          <w:lang w:val="es-ES" w:eastAsia="zh-CN"/>
        </w:rPr>
        <w:t>Desayuno</w:t>
      </w:r>
      <w:r w:rsidRPr="00B91659">
        <w:rPr>
          <w:rFonts w:eastAsia="Calibri" w:asciiTheme="minorHAnsi" w:hAnsiTheme="minorHAnsi" w:cstheme="minorHAnsi"/>
          <w:sz w:val="18"/>
          <w:szCs w:val="18"/>
          <w:lang w:val="es-ES" w:eastAsia="zh-CN"/>
        </w:rPr>
        <w:t xml:space="preserve">. </w:t>
      </w:r>
      <w:r w:rsidRPr="00B91659">
        <w:rPr>
          <w:rFonts w:eastAsia="Calibri" w:asciiTheme="minorHAnsi" w:hAnsiTheme="minorHAnsi" w:cstheme="minorHAnsi"/>
          <w:b/>
          <w:bCs/>
          <w:sz w:val="18"/>
          <w:szCs w:val="18"/>
          <w:lang w:val="es-ES" w:eastAsia="zh-CN"/>
        </w:rPr>
        <w:t>Visita</w:t>
      </w:r>
      <w:r w:rsidRPr="00B91659">
        <w:rPr>
          <w:rFonts w:eastAsia="Calibri" w:asciiTheme="minorHAnsi" w:hAnsiTheme="minorHAnsi" w:cstheme="minorHAnsi"/>
          <w:sz w:val="18"/>
          <w:szCs w:val="18"/>
          <w:lang w:val="es-ES" w:eastAsia="zh-CN"/>
        </w:rPr>
        <w:t xml:space="preserve"> panorámica al famoso y artístico barrio de Balat, conocido por sus casas de colores. A continuación, realizaremos un </w:t>
      </w:r>
      <w:r w:rsidRPr="00B91659">
        <w:rPr>
          <w:rFonts w:eastAsia="Calibri" w:asciiTheme="minorHAnsi" w:hAnsiTheme="minorHAnsi" w:cstheme="minorHAnsi"/>
          <w:b/>
          <w:bCs/>
          <w:sz w:val="18"/>
          <w:szCs w:val="18"/>
          <w:lang w:val="es-ES" w:eastAsia="zh-CN"/>
        </w:rPr>
        <w:t>paseo en barco</w:t>
      </w:r>
      <w:r w:rsidRPr="00B91659">
        <w:rPr>
          <w:rFonts w:eastAsia="Calibri" w:asciiTheme="minorHAnsi" w:hAnsiTheme="minorHAnsi" w:cstheme="minorHAnsi"/>
          <w:sz w:val="18"/>
          <w:szCs w:val="18"/>
          <w:lang w:val="es-ES" w:eastAsia="zh-CN"/>
        </w:rPr>
        <w:t xml:space="preserve"> por el Bósforo que separa la ciudad de Estambul en dos continentes,</w:t>
      </w:r>
      <w:r w:rsidRPr="00B91659" w:rsidR="00D95BC6">
        <w:rPr>
          <w:rFonts w:eastAsia="Calibri" w:asciiTheme="minorHAnsi" w:hAnsiTheme="minorHAnsi" w:cstheme="minorHAnsi"/>
          <w:sz w:val="18"/>
          <w:szCs w:val="18"/>
          <w:lang w:val="es-ES" w:eastAsia="zh-CN"/>
        </w:rPr>
        <w:t xml:space="preserve"> y al </w:t>
      </w:r>
      <w:r w:rsidRPr="00B91659" w:rsidR="003C69FE">
        <w:rPr>
          <w:rFonts w:eastAsia="Calibri" w:asciiTheme="minorHAnsi" w:hAnsiTheme="minorHAnsi" w:cstheme="minorHAnsi"/>
          <w:sz w:val="18"/>
          <w:szCs w:val="18"/>
          <w:lang w:val="es-ES" w:eastAsia="zh-CN"/>
        </w:rPr>
        <w:t>terminar</w:t>
      </w:r>
      <w:r w:rsidRPr="00B91659" w:rsidR="00D95BC6">
        <w:rPr>
          <w:rFonts w:eastAsia="Calibri" w:asciiTheme="minorHAnsi" w:hAnsiTheme="minorHAnsi" w:cstheme="minorHAnsi"/>
          <w:sz w:val="18"/>
          <w:szCs w:val="18"/>
          <w:lang w:val="es-ES" w:eastAsia="zh-CN"/>
        </w:rPr>
        <w:t>,</w:t>
      </w:r>
      <w:r w:rsidRPr="00B91659">
        <w:rPr>
          <w:rFonts w:eastAsia="Calibri" w:asciiTheme="minorHAnsi" w:hAnsiTheme="minorHAnsi" w:cstheme="minorHAnsi"/>
          <w:sz w:val="18"/>
          <w:szCs w:val="18"/>
          <w:lang w:val="es-ES" w:eastAsia="zh-CN"/>
        </w:rPr>
        <w:t xml:space="preserve"> realizaremos una</w:t>
      </w:r>
      <w:r w:rsidRPr="00B91659" w:rsidR="00D95BC6">
        <w:rPr>
          <w:rFonts w:eastAsia="Calibri" w:asciiTheme="minorHAnsi" w:hAnsiTheme="minorHAnsi" w:cstheme="minorHAnsi"/>
          <w:sz w:val="18"/>
          <w:szCs w:val="18"/>
          <w:lang w:val="es-ES" w:eastAsia="zh-CN"/>
        </w:rPr>
        <w:t xml:space="preserve"> </w:t>
      </w:r>
      <w:r w:rsidRPr="00B91659" w:rsidR="00D95BC6">
        <w:rPr>
          <w:rFonts w:eastAsia="Calibri" w:asciiTheme="minorHAnsi" w:hAnsiTheme="minorHAnsi" w:cstheme="minorHAnsi"/>
          <w:b/>
          <w:bCs/>
          <w:sz w:val="18"/>
          <w:szCs w:val="18"/>
          <w:lang w:val="es-ES" w:eastAsia="zh-CN"/>
        </w:rPr>
        <w:t>visita</w:t>
      </w:r>
      <w:r w:rsidRPr="00B91659" w:rsidR="00D95BC6">
        <w:rPr>
          <w:rFonts w:eastAsia="Calibri" w:asciiTheme="minorHAnsi" w:hAnsiTheme="minorHAnsi" w:cstheme="minorHAnsi"/>
          <w:sz w:val="18"/>
          <w:szCs w:val="18"/>
          <w:lang w:val="es-ES" w:eastAsia="zh-CN"/>
        </w:rPr>
        <w:t xml:space="preserve"> a</w:t>
      </w:r>
      <w:r w:rsidRPr="00B91659">
        <w:rPr>
          <w:rFonts w:eastAsia="Calibri" w:asciiTheme="minorHAnsi" w:hAnsiTheme="minorHAnsi" w:cstheme="minorHAnsi"/>
          <w:sz w:val="18"/>
          <w:szCs w:val="18"/>
          <w:lang w:val="es-ES" w:eastAsia="zh-CN"/>
        </w:rPr>
        <w:t xml:space="preserve">l bazar de las especias, constituido por los otomanos hace 5 siglos y usado desde entonces. </w:t>
      </w:r>
      <w:r w:rsidRPr="00B91659" w:rsidR="0052487D">
        <w:rPr>
          <w:rFonts w:eastAsia="Calibri" w:asciiTheme="minorHAnsi" w:hAnsiTheme="minorHAnsi" w:cstheme="minorHAnsi"/>
          <w:sz w:val="18"/>
          <w:szCs w:val="18"/>
          <w:lang w:val="es-ES" w:eastAsia="zh-CN"/>
        </w:rPr>
        <w:t xml:space="preserve">Después, </w:t>
      </w:r>
      <w:r w:rsidRPr="00B91659" w:rsidR="0052487D">
        <w:rPr>
          <w:rFonts w:eastAsia="Calibri" w:asciiTheme="minorHAnsi" w:hAnsiTheme="minorHAnsi" w:cstheme="minorHAnsi"/>
          <w:b/>
          <w:bCs/>
          <w:sz w:val="18"/>
          <w:szCs w:val="18"/>
          <w:lang w:val="es-ES" w:eastAsia="zh-CN"/>
        </w:rPr>
        <w:t>v</w:t>
      </w:r>
      <w:r w:rsidRPr="00B91659">
        <w:rPr>
          <w:rFonts w:eastAsia="Calibri" w:asciiTheme="minorHAnsi" w:hAnsiTheme="minorHAnsi" w:cstheme="minorHAnsi"/>
          <w:b/>
          <w:bCs/>
          <w:sz w:val="18"/>
          <w:szCs w:val="18"/>
          <w:lang w:val="es-ES" w:eastAsia="zh-CN"/>
        </w:rPr>
        <w:t>isita</w:t>
      </w:r>
      <w:r w:rsidRPr="00B91659">
        <w:rPr>
          <w:rFonts w:eastAsia="Calibri" w:asciiTheme="minorHAnsi" w:hAnsiTheme="minorHAnsi" w:cstheme="minorHAnsi"/>
          <w:sz w:val="18"/>
          <w:szCs w:val="18"/>
          <w:lang w:val="es-ES" w:eastAsia="zh-CN"/>
        </w:rPr>
        <w:t xml:space="preserve"> a la mezquita del sultán Süleyman</w:t>
      </w:r>
      <w:r w:rsidRPr="00B91659" w:rsidR="0052487D">
        <w:rPr>
          <w:rFonts w:eastAsia="Calibri" w:asciiTheme="minorHAnsi" w:hAnsiTheme="minorHAnsi" w:cstheme="minorHAnsi"/>
          <w:sz w:val="18"/>
          <w:szCs w:val="18"/>
          <w:lang w:val="es-ES" w:eastAsia="zh-CN"/>
        </w:rPr>
        <w:t xml:space="preserve"> </w:t>
      </w:r>
      <w:r w:rsidRPr="00B91659">
        <w:rPr>
          <w:rFonts w:eastAsia="Calibri" w:asciiTheme="minorHAnsi" w:hAnsiTheme="minorHAnsi" w:cstheme="minorHAnsi"/>
          <w:sz w:val="18"/>
          <w:szCs w:val="18"/>
          <w:lang w:val="es-ES" w:eastAsia="zh-CN"/>
        </w:rPr>
        <w:t>el magnífico</w:t>
      </w:r>
      <w:r w:rsidRPr="00B91659" w:rsidR="0052487D">
        <w:rPr>
          <w:rFonts w:eastAsia="Calibri" w:asciiTheme="minorHAnsi" w:hAnsiTheme="minorHAnsi" w:cstheme="minorHAnsi"/>
          <w:sz w:val="18"/>
          <w:szCs w:val="18"/>
          <w:lang w:val="es-ES" w:eastAsia="zh-CN"/>
        </w:rPr>
        <w:t>,</w:t>
      </w:r>
      <w:r w:rsidRPr="00B91659">
        <w:rPr>
          <w:rFonts w:eastAsia="Calibri" w:asciiTheme="minorHAnsi" w:hAnsiTheme="minorHAnsi" w:cstheme="minorHAnsi"/>
          <w:sz w:val="18"/>
          <w:szCs w:val="18"/>
          <w:lang w:val="es-ES" w:eastAsia="zh-CN"/>
        </w:rPr>
        <w:t xml:space="preserve"> situada encima de la colina de Eminonu. </w:t>
      </w:r>
      <w:r w:rsidRPr="00B91659">
        <w:rPr>
          <w:rFonts w:eastAsia="Calibri" w:asciiTheme="minorHAnsi" w:hAnsiTheme="minorHAnsi" w:cstheme="minorHAnsi"/>
          <w:b/>
          <w:bCs/>
          <w:sz w:val="18"/>
          <w:szCs w:val="18"/>
          <w:lang w:val="es-ES" w:eastAsia="zh-CN"/>
        </w:rPr>
        <w:t>Almuerzo</w:t>
      </w:r>
      <w:r w:rsidRPr="00B91659">
        <w:rPr>
          <w:rFonts w:eastAsia="Calibri" w:asciiTheme="minorHAnsi" w:hAnsiTheme="minorHAnsi" w:cstheme="minorHAnsi"/>
          <w:sz w:val="18"/>
          <w:szCs w:val="18"/>
          <w:lang w:val="es-ES" w:eastAsia="zh-CN"/>
        </w:rPr>
        <w:t xml:space="preserve"> y luego pasa</w:t>
      </w:r>
      <w:r w:rsidRPr="00B91659" w:rsidR="0052487D">
        <w:rPr>
          <w:rFonts w:eastAsia="Calibri" w:asciiTheme="minorHAnsi" w:hAnsiTheme="minorHAnsi" w:cstheme="minorHAnsi"/>
          <w:sz w:val="18"/>
          <w:szCs w:val="18"/>
          <w:lang w:val="es-ES" w:eastAsia="zh-CN"/>
        </w:rPr>
        <w:t>re</w:t>
      </w:r>
      <w:r w:rsidRPr="00B91659">
        <w:rPr>
          <w:rFonts w:eastAsia="Calibri" w:asciiTheme="minorHAnsi" w:hAnsiTheme="minorHAnsi" w:cstheme="minorHAnsi"/>
          <w:sz w:val="18"/>
          <w:szCs w:val="18"/>
          <w:lang w:val="es-ES" w:eastAsia="zh-CN"/>
        </w:rPr>
        <w:t xml:space="preserve">mos el puente del Bósforo para </w:t>
      </w:r>
      <w:r w:rsidRPr="00B91659">
        <w:rPr>
          <w:rFonts w:eastAsia="Calibri" w:asciiTheme="minorHAnsi" w:hAnsiTheme="minorHAnsi" w:cstheme="minorHAnsi"/>
          <w:b/>
          <w:bCs/>
          <w:sz w:val="18"/>
          <w:szCs w:val="18"/>
          <w:lang w:val="es-ES" w:eastAsia="zh-CN"/>
        </w:rPr>
        <w:t>visitar</w:t>
      </w:r>
      <w:r w:rsidRPr="00B91659">
        <w:rPr>
          <w:rFonts w:eastAsia="Calibri" w:asciiTheme="minorHAnsi" w:hAnsiTheme="minorHAnsi" w:cstheme="minorHAnsi"/>
          <w:sz w:val="18"/>
          <w:szCs w:val="18"/>
          <w:lang w:val="es-ES" w:eastAsia="zh-CN"/>
        </w:rPr>
        <w:t xml:space="preserve"> el palacio de Beylerbey, un palacio de la época otomana y que sigue estando con toda su decoración conservada</w:t>
      </w:r>
      <w:r w:rsidRPr="00B91659" w:rsidR="008536C9">
        <w:rPr>
          <w:rFonts w:eastAsia="Calibri" w:asciiTheme="minorHAnsi" w:hAnsiTheme="minorHAnsi" w:cstheme="minorHAnsi"/>
          <w:sz w:val="18"/>
          <w:szCs w:val="18"/>
          <w:lang w:val="es-ES" w:eastAsia="zh-CN"/>
        </w:rPr>
        <w:t xml:space="preserve">. Para terminar, subiremos a </w:t>
      </w:r>
      <w:r w:rsidRPr="00B91659">
        <w:rPr>
          <w:rFonts w:eastAsia="Calibri" w:asciiTheme="minorHAnsi" w:hAnsiTheme="minorHAnsi" w:cstheme="minorHAnsi"/>
          <w:sz w:val="18"/>
          <w:szCs w:val="18"/>
          <w:lang w:val="es-ES" w:eastAsia="zh-CN"/>
        </w:rPr>
        <w:t>la colina de Çamlica</w:t>
      </w:r>
      <w:r w:rsidRPr="00B91659" w:rsidR="008536C9">
        <w:rPr>
          <w:rFonts w:eastAsia="Calibri" w:asciiTheme="minorHAnsi" w:hAnsiTheme="minorHAnsi" w:cstheme="minorHAnsi"/>
          <w:sz w:val="18"/>
          <w:szCs w:val="18"/>
          <w:lang w:val="es-ES" w:eastAsia="zh-CN"/>
        </w:rPr>
        <w:t xml:space="preserve">, </w:t>
      </w:r>
      <w:r w:rsidRPr="00B91659">
        <w:rPr>
          <w:rFonts w:eastAsia="Calibri" w:asciiTheme="minorHAnsi" w:hAnsiTheme="minorHAnsi" w:cstheme="minorHAnsi"/>
          <w:sz w:val="18"/>
          <w:szCs w:val="18"/>
          <w:lang w:val="es-ES" w:eastAsia="zh-CN"/>
        </w:rPr>
        <w:t xml:space="preserve">que es la más alta de Estambul. Vuelta al hotel y </w:t>
      </w:r>
      <w:r w:rsidRPr="00B91659">
        <w:rPr>
          <w:rFonts w:eastAsia="Calibri" w:asciiTheme="minorHAnsi" w:hAnsiTheme="minorHAnsi" w:cstheme="minorHAnsi"/>
          <w:b/>
          <w:bCs/>
          <w:sz w:val="18"/>
          <w:szCs w:val="18"/>
          <w:lang w:val="es-ES" w:eastAsia="zh-CN"/>
        </w:rPr>
        <w:t>Alojamiento</w:t>
      </w:r>
      <w:r w:rsidR="009F63DC">
        <w:rPr>
          <w:rFonts w:eastAsia="Calibri" w:asciiTheme="minorHAnsi" w:hAnsiTheme="minorHAnsi" w:cstheme="minorHAnsi"/>
          <w:b/>
          <w:bCs/>
          <w:sz w:val="18"/>
          <w:szCs w:val="18"/>
          <w:lang w:val="es-ES" w:eastAsia="zh-CN"/>
        </w:rPr>
        <w:t>.</w:t>
      </w:r>
      <w:r w:rsidRPr="00B91659">
        <w:rPr>
          <w:rFonts w:eastAsia="Calibri" w:asciiTheme="minorHAnsi" w:hAnsiTheme="minorHAnsi" w:cstheme="minorHAnsi"/>
          <w:sz w:val="18"/>
          <w:szCs w:val="18"/>
          <w:lang w:val="es-ES" w:eastAsia="zh-CN"/>
        </w:rPr>
        <w:t xml:space="preserve">       </w:t>
      </w:r>
    </w:p>
    <w:p w:rsidRPr="00B91659" w:rsidR="000B0180" w:rsidP="00D412F5" w:rsidRDefault="000B0180" w14:paraId="0E103E69" w14:textId="17A9EB90">
      <w:pPr>
        <w:pStyle w:val="Subttulo"/>
      </w:pPr>
    </w:p>
    <w:p w:rsidRPr="00B91659" w:rsidR="001877E5" w:rsidP="00D412F5" w:rsidRDefault="001877E5" w14:paraId="68BE08CE" w14:textId="6EC8DE09">
      <w:pPr>
        <w:pStyle w:val="Subttulo"/>
      </w:pPr>
      <w:r w:rsidRPr="00B91659">
        <w:t xml:space="preserve">Día 04 – Estambul – Ankara </w:t>
      </w:r>
    </w:p>
    <w:p w:rsidRPr="00B91659" w:rsidR="00D7075E" w:rsidP="00AE7100" w:rsidRDefault="00AE7100" w14:paraId="5CAB1F54" w14:textId="735F81B0">
      <w:pPr>
        <w:rPr>
          <w:rFonts w:asciiTheme="minorHAnsi" w:hAnsiTheme="minorHAnsi" w:cstheme="minorHAnsi"/>
          <w:sz w:val="18"/>
          <w:szCs w:val="18"/>
          <w:lang w:val="es-ES"/>
        </w:rPr>
      </w:pPr>
      <w:r w:rsidRPr="00B91659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Desayuno</w:t>
      </w:r>
      <w:r w:rsidRPr="00B91659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.</w:t>
      </w:r>
      <w:r w:rsidRPr="00B91659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</w:t>
      </w:r>
      <w:r w:rsidRPr="00B91659" w:rsidR="008F02C5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A la hora indicada, </w:t>
      </w:r>
      <w:r w:rsidRPr="00B91659" w:rsidR="008F02C5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traslado</w:t>
      </w:r>
      <w:r w:rsidRPr="00B91659" w:rsidR="008F02C5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 la estación de tren </w:t>
      </w:r>
      <w:r w:rsidRPr="00B91659" w:rsidR="001D3E7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de Alta Velocidad para tomar tren con destino a Ankara. Durante el viaje podremos observar el </w:t>
      </w:r>
      <w:r w:rsidRPr="00B91659" w:rsidR="00D7075E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Lago Sapanca, las montañas de Bolu y la ciudad de </w:t>
      </w:r>
      <w:r w:rsidRPr="00B91659" w:rsidR="002B2C88">
        <w:rPr>
          <w:rFonts w:asciiTheme="minorHAnsi" w:hAnsiTheme="minorHAnsi" w:cstheme="minorHAnsi"/>
          <w:sz w:val="18"/>
          <w:szCs w:val="18"/>
          <w:lang w:val="es-ES"/>
        </w:rPr>
        <w:t xml:space="preserve">Eskişehir, una ciudad de carácter universitario. </w:t>
      </w:r>
      <w:r w:rsidRPr="00B91659" w:rsidR="00DC2A38">
        <w:rPr>
          <w:rFonts w:asciiTheme="minorHAnsi" w:hAnsiTheme="minorHAnsi" w:cstheme="minorHAnsi"/>
          <w:sz w:val="18"/>
          <w:szCs w:val="18"/>
          <w:lang w:val="es-ES"/>
        </w:rPr>
        <w:t xml:space="preserve">Llegada a Ankara y </w:t>
      </w:r>
      <w:r w:rsidRPr="00B91659" w:rsidR="00DC2A38">
        <w:rPr>
          <w:rFonts w:asciiTheme="minorHAnsi" w:hAnsiTheme="minorHAnsi" w:cstheme="minorHAnsi"/>
          <w:b/>
          <w:bCs/>
          <w:sz w:val="18"/>
          <w:szCs w:val="18"/>
          <w:lang w:val="es-ES"/>
        </w:rPr>
        <w:t>traslado</w:t>
      </w:r>
      <w:r w:rsidRPr="00B91659" w:rsidR="00DC2A38">
        <w:rPr>
          <w:rFonts w:asciiTheme="minorHAnsi" w:hAnsiTheme="minorHAnsi" w:cstheme="minorHAnsi"/>
          <w:sz w:val="18"/>
          <w:szCs w:val="18"/>
          <w:lang w:val="es-ES"/>
        </w:rPr>
        <w:t xml:space="preserve"> al hotel. </w:t>
      </w:r>
      <w:r w:rsidRPr="00B91659" w:rsidR="00DC2A38">
        <w:rPr>
          <w:rFonts w:asciiTheme="minorHAnsi" w:hAnsiTheme="minorHAnsi" w:cstheme="minorHAnsi"/>
          <w:b/>
          <w:bCs/>
          <w:sz w:val="18"/>
          <w:szCs w:val="18"/>
          <w:lang w:val="es-ES"/>
        </w:rPr>
        <w:t>Cena y alojamiento</w:t>
      </w:r>
      <w:r w:rsidRPr="00B91659" w:rsidR="00DC2A38">
        <w:rPr>
          <w:rFonts w:asciiTheme="minorHAnsi" w:hAnsiTheme="minorHAnsi" w:cstheme="minorHAnsi"/>
          <w:sz w:val="18"/>
          <w:szCs w:val="18"/>
          <w:lang w:val="es-ES"/>
        </w:rPr>
        <w:t xml:space="preserve"> en el hotel.</w:t>
      </w:r>
    </w:p>
    <w:p w:rsidRPr="00B91659" w:rsidR="00DC2A38" w:rsidP="4F639B17" w:rsidRDefault="00DC2A38" w14:paraId="25191F96" w14:textId="2A4DC88A">
      <w:pPr>
        <w:rPr>
          <w:rFonts w:asciiTheme="minorHAnsi" w:hAnsiTheme="minorHAnsi" w:cstheme="minorBidi"/>
          <w:i/>
          <w:iCs/>
          <w:color w:val="000000" w:themeColor="text1"/>
          <w:sz w:val="18"/>
          <w:szCs w:val="18"/>
          <w:lang w:val="es-ES"/>
        </w:rPr>
      </w:pPr>
      <w:r w:rsidRPr="00B91659">
        <w:rPr>
          <w:rFonts w:asciiTheme="minorHAnsi" w:hAnsiTheme="minorHAnsi" w:cstheme="minorBidi"/>
          <w:b/>
          <w:bCs/>
          <w:i/>
          <w:iCs/>
          <w:sz w:val="18"/>
          <w:szCs w:val="18"/>
          <w:lang w:val="es-ES"/>
        </w:rPr>
        <w:t>Nota</w:t>
      </w:r>
      <w:r w:rsidRPr="00B91659">
        <w:rPr>
          <w:rFonts w:asciiTheme="minorHAnsi" w:hAnsiTheme="minorHAnsi" w:cstheme="minorBidi"/>
          <w:i/>
          <w:iCs/>
          <w:sz w:val="18"/>
          <w:szCs w:val="18"/>
          <w:lang w:val="es-ES"/>
        </w:rPr>
        <w:t>: en caso de reserva de último momento</w:t>
      </w:r>
      <w:r w:rsidRPr="00B91659" w:rsidR="00384989">
        <w:rPr>
          <w:rFonts w:asciiTheme="minorHAnsi" w:hAnsiTheme="minorHAnsi" w:cstheme="minorBidi"/>
          <w:i/>
          <w:iCs/>
          <w:sz w:val="18"/>
          <w:szCs w:val="18"/>
          <w:lang w:val="es-ES"/>
        </w:rPr>
        <w:t xml:space="preserve"> y no encontrar disponibilidad en el mismo </w:t>
      </w:r>
      <w:r w:rsidR="00061DB8">
        <w:rPr>
          <w:rFonts w:asciiTheme="minorHAnsi" w:hAnsiTheme="minorHAnsi" w:cstheme="minorBidi"/>
          <w:i/>
          <w:iCs/>
          <w:sz w:val="18"/>
          <w:szCs w:val="18"/>
          <w:lang w:val="es-ES"/>
        </w:rPr>
        <w:t>tren</w:t>
      </w:r>
      <w:r w:rsidRPr="00B91659" w:rsidR="00384989">
        <w:rPr>
          <w:rFonts w:asciiTheme="minorHAnsi" w:hAnsiTheme="minorHAnsi" w:cstheme="minorBidi"/>
          <w:i/>
          <w:iCs/>
          <w:sz w:val="18"/>
          <w:szCs w:val="18"/>
          <w:lang w:val="es-ES"/>
        </w:rPr>
        <w:t xml:space="preserve"> del grupo, se ofrecerá a los clientes otro tren en horario diferente o un vuelo </w:t>
      </w:r>
      <w:r w:rsidRPr="00B91659" w:rsidR="003809F8">
        <w:rPr>
          <w:rFonts w:asciiTheme="minorHAnsi" w:hAnsiTheme="minorHAnsi" w:cstheme="minorBidi"/>
          <w:i/>
          <w:iCs/>
          <w:sz w:val="18"/>
          <w:szCs w:val="18"/>
          <w:lang w:val="es-ES"/>
        </w:rPr>
        <w:t>a Ankara.</w:t>
      </w:r>
    </w:p>
    <w:p w:rsidRPr="00B91659" w:rsidR="00D7075E" w:rsidP="00AE7100" w:rsidRDefault="00D7075E" w14:paraId="74A94B0B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:rsidRPr="00B91659" w:rsidR="001877E5" w:rsidP="00D412F5" w:rsidRDefault="001877E5" w14:paraId="7963C3CC" w14:textId="2AFAEF24">
      <w:pPr>
        <w:pStyle w:val="Subttulo"/>
      </w:pPr>
      <w:r w:rsidRPr="00B91659">
        <w:t xml:space="preserve">Día 05 – Ankara – Capadocia </w:t>
      </w:r>
    </w:p>
    <w:p w:rsidRPr="00B91659" w:rsidR="00DC7FA1" w:rsidP="00DC7FA1" w:rsidRDefault="00DC7FA1" w14:paraId="38AAF176" w14:textId="1667DF70">
      <w:pPr>
        <w:autoSpaceDE w:val="0"/>
        <w:autoSpaceDN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  <w:r w:rsidRPr="00B91659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Desayuno. Visita</w:t>
      </w:r>
      <w:r w:rsidRPr="00B91659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de la capital de Turquía, </w:t>
      </w:r>
      <w:r w:rsidRPr="00B91659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incluyendo</w:t>
      </w:r>
      <w:r w:rsidRPr="00B91659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el Mausoleo de Ataturk</w:t>
      </w:r>
      <w:r w:rsidRPr="00B91659" w:rsidR="00FA75BB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, </w:t>
      </w:r>
      <w:r w:rsidRPr="00B91659" w:rsidR="005F7072">
        <w:rPr>
          <w:rFonts w:ascii="Calibri" w:hAnsi="Calibri" w:cs="Calibri"/>
          <w:color w:val="000000" w:themeColor="text1"/>
          <w:sz w:val="18"/>
          <w:szCs w:val="18"/>
          <w:lang w:val="tr-TR"/>
        </w:rPr>
        <w:t>la ciudadela de Ankara</w:t>
      </w:r>
      <w:r w:rsidR="0051067A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</w:t>
      </w:r>
      <w:r w:rsidRPr="00B91659" w:rsidR="005F707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y el barrio </w:t>
      </w:r>
      <w:r w:rsidRPr="00B91659" w:rsidR="005F7072">
        <w:rPr>
          <w:rFonts w:asciiTheme="minorHAnsi" w:hAnsiTheme="minorHAnsi" w:cstheme="minorHAnsi"/>
          <w:color w:val="000000" w:themeColor="text1"/>
          <w:sz w:val="18"/>
          <w:szCs w:val="18"/>
          <w:lang w:val="tr-TR"/>
        </w:rPr>
        <w:t xml:space="preserve">de </w:t>
      </w:r>
      <w:r w:rsidRPr="00B91659" w:rsidR="00562160">
        <w:rPr>
          <w:rFonts w:asciiTheme="minorHAnsi" w:hAnsiTheme="minorHAnsi" w:cstheme="minorHAnsi"/>
          <w:sz w:val="18"/>
          <w:szCs w:val="18"/>
          <w:lang w:val="es-ES"/>
        </w:rPr>
        <w:t>Hamamönü</w:t>
      </w:r>
      <w:r w:rsidR="00BD56BD">
        <w:rPr>
          <w:rFonts w:asciiTheme="minorHAnsi" w:hAnsiTheme="minorHAnsi" w:cstheme="minorHAnsi"/>
          <w:sz w:val="18"/>
          <w:szCs w:val="18"/>
          <w:lang w:val="es-ES"/>
        </w:rPr>
        <w:t>.</w:t>
      </w:r>
      <w:r w:rsidRPr="00B91659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Continuación hacia la Capadocia. </w:t>
      </w:r>
      <w:r w:rsidRPr="00B9165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En el </w:t>
      </w:r>
      <w:r w:rsidRPr="00B91659" w:rsidR="00562160">
        <w:rPr>
          <w:rFonts w:ascii="Calibri" w:hAnsi="Calibri" w:cs="Calibri"/>
          <w:color w:val="000000" w:themeColor="text1"/>
          <w:sz w:val="18"/>
          <w:szCs w:val="18"/>
          <w:lang w:val="es-ES"/>
        </w:rPr>
        <w:t>camino, pasaremos</w:t>
      </w:r>
      <w:r w:rsidRPr="00B91659" w:rsidR="004C7A3D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por el Lago Salado, el segundo más grande de Turquía. </w:t>
      </w:r>
      <w:r w:rsidRPr="00B9165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Llegada al hotel de Capadocia. </w:t>
      </w:r>
      <w:r w:rsidRPr="00B91659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Cena</w:t>
      </w:r>
      <w:r w:rsidRPr="00B9165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y </w:t>
      </w:r>
      <w:r w:rsidRPr="00B91659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Alojamiento</w:t>
      </w:r>
      <w:r w:rsidRPr="00B91659" w:rsidR="003467A1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.</w:t>
      </w:r>
    </w:p>
    <w:p w:rsidRPr="00B91659" w:rsidR="001877E5" w:rsidP="000B0180" w:rsidRDefault="001877E5" w14:paraId="6CBEA49D" w14:textId="77777777">
      <w:pPr>
        <w:pStyle w:val="Textosinformato"/>
        <w:rPr>
          <w:rFonts w:cs="Calibri"/>
          <w:color w:val="000000" w:themeColor="text1"/>
          <w:sz w:val="18"/>
          <w:szCs w:val="18"/>
          <w:lang w:val="tr-TR"/>
        </w:rPr>
      </w:pPr>
    </w:p>
    <w:p w:rsidRPr="00B91659" w:rsidR="00FC76D1" w:rsidP="00D412F5" w:rsidRDefault="00FC76D1" w14:paraId="01CB0A5E" w14:textId="0166F2B0">
      <w:pPr>
        <w:pStyle w:val="Subttulo"/>
      </w:pPr>
      <w:r w:rsidRPr="00B91659">
        <w:t xml:space="preserve">Día </w:t>
      </w:r>
      <w:r w:rsidRPr="00B91659" w:rsidR="001877E5">
        <w:t>06</w:t>
      </w:r>
      <w:r w:rsidRPr="00B91659" w:rsidR="00E34A0A">
        <w:t xml:space="preserve"> </w:t>
      </w:r>
      <w:r w:rsidRPr="00B91659" w:rsidR="00890B48">
        <w:t>–</w:t>
      </w:r>
      <w:r w:rsidRPr="00B91659" w:rsidR="00C67533">
        <w:t xml:space="preserve"> </w:t>
      </w:r>
      <w:r w:rsidRPr="00B91659" w:rsidR="007702C9">
        <w:t>Capadocia</w:t>
      </w:r>
    </w:p>
    <w:p w:rsidRPr="006F4BC3" w:rsidR="00D22BA1" w:rsidP="00D22BA1" w:rsidRDefault="00D22BA1" w14:paraId="405A51BD" w14:textId="6132ED43">
      <w:pPr>
        <w:tabs>
          <w:tab w:val="left" w:pos="900"/>
        </w:tabs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18"/>
          <w:szCs w:val="18"/>
          <w:lang w:val="es-ES"/>
        </w:rPr>
      </w:pPr>
      <w:r w:rsidRPr="00B91659">
        <w:rPr>
          <w:rFonts w:asciiTheme="minorHAnsi" w:hAnsiTheme="minorHAnsi" w:cstheme="minorHAnsi"/>
          <w:b/>
          <w:bCs/>
          <w:sz w:val="18"/>
          <w:szCs w:val="18"/>
          <w:lang w:val="es-ES"/>
        </w:rPr>
        <w:t>Desayuno</w:t>
      </w:r>
      <w:r w:rsidRPr="00B91659">
        <w:rPr>
          <w:rFonts w:asciiTheme="minorHAnsi" w:hAnsiTheme="minorHAnsi" w:cstheme="minorHAnsi"/>
          <w:sz w:val="18"/>
          <w:szCs w:val="18"/>
          <w:lang w:val="es-ES"/>
        </w:rPr>
        <w:t xml:space="preserve"> en el hotel. </w:t>
      </w:r>
      <w:r w:rsidRPr="00B91659">
        <w:rPr>
          <w:rFonts w:asciiTheme="minorHAnsi" w:hAnsiTheme="minorHAnsi" w:cstheme="minorHAnsi"/>
          <w:b/>
          <w:bCs/>
          <w:sz w:val="18"/>
          <w:szCs w:val="18"/>
          <w:lang w:val="es-ES"/>
        </w:rPr>
        <w:t>Opcionalmente</w:t>
      </w:r>
      <w:r w:rsidRPr="00B91659">
        <w:rPr>
          <w:rFonts w:asciiTheme="minorHAnsi" w:hAnsiTheme="minorHAnsi" w:cstheme="minorHAnsi"/>
          <w:sz w:val="18"/>
          <w:szCs w:val="18"/>
          <w:lang w:val="es-ES"/>
        </w:rPr>
        <w:t xml:space="preserve"> recomendamos disfrutar de un espectacular paseo en globo aerostático al amanecer. Salida para </w:t>
      </w:r>
      <w:r w:rsidRPr="00B91659">
        <w:rPr>
          <w:rFonts w:asciiTheme="minorHAnsi" w:hAnsiTheme="minorHAnsi" w:cstheme="minorHAnsi"/>
          <w:b/>
          <w:bCs/>
          <w:sz w:val="18"/>
          <w:szCs w:val="18"/>
          <w:lang w:val="es-ES"/>
        </w:rPr>
        <w:t>visitar</w:t>
      </w:r>
      <w:r w:rsidRPr="00B91659">
        <w:rPr>
          <w:rFonts w:asciiTheme="minorHAnsi" w:hAnsiTheme="minorHAnsi" w:cstheme="minorHAnsi"/>
          <w:sz w:val="18"/>
          <w:szCs w:val="18"/>
          <w:lang w:val="es-ES"/>
        </w:rPr>
        <w:t xml:space="preserve"> esta fantástica región</w:t>
      </w:r>
      <w:r w:rsidRPr="00B91659" w:rsidR="001A4C7A">
        <w:rPr>
          <w:rFonts w:asciiTheme="minorHAnsi" w:hAnsiTheme="minorHAnsi" w:cstheme="minorHAnsi"/>
          <w:sz w:val="18"/>
          <w:szCs w:val="18"/>
          <w:lang w:val="es-ES"/>
        </w:rPr>
        <w:t xml:space="preserve"> c</w:t>
      </w:r>
      <w:r w:rsidRPr="00B91659">
        <w:rPr>
          <w:rFonts w:asciiTheme="minorHAnsi" w:hAnsiTheme="minorHAnsi" w:cstheme="minorHAnsi"/>
          <w:sz w:val="18"/>
          <w:szCs w:val="18"/>
          <w:lang w:val="es-ES"/>
        </w:rPr>
        <w:t>on su fascinante y original paisaje, formado hace 3 millones de años por lava</w:t>
      </w:r>
      <w:r w:rsidRPr="00B91659" w:rsidR="001A4C7A">
        <w:rPr>
          <w:rFonts w:asciiTheme="minorHAnsi" w:hAnsiTheme="minorHAnsi" w:cstheme="minorHAnsi"/>
          <w:sz w:val="18"/>
          <w:szCs w:val="18"/>
          <w:lang w:val="es-ES"/>
        </w:rPr>
        <w:t xml:space="preserve">. </w:t>
      </w:r>
      <w:r w:rsidRPr="00B91659">
        <w:rPr>
          <w:rFonts w:asciiTheme="minorHAnsi" w:hAnsiTheme="minorHAnsi" w:cstheme="minorHAnsi"/>
          <w:b/>
          <w:bCs/>
          <w:sz w:val="18"/>
          <w:szCs w:val="18"/>
          <w:lang w:val="es-ES"/>
        </w:rPr>
        <w:t>Visita</w:t>
      </w:r>
      <w:r w:rsidRPr="00B91659">
        <w:rPr>
          <w:rFonts w:asciiTheme="minorHAnsi" w:hAnsiTheme="minorHAnsi" w:cstheme="minorHAnsi"/>
          <w:sz w:val="18"/>
          <w:szCs w:val="18"/>
          <w:lang w:val="es-ES"/>
        </w:rPr>
        <w:t xml:space="preserve"> de los monasterios y capillas de Göreme, excavados </w:t>
      </w:r>
      <w:r w:rsidRPr="006F4BC3">
        <w:rPr>
          <w:rFonts w:asciiTheme="minorHAnsi" w:hAnsiTheme="minorHAnsi" w:cstheme="minorHAnsi"/>
          <w:sz w:val="18"/>
          <w:szCs w:val="18"/>
          <w:lang w:val="es-ES"/>
        </w:rPr>
        <w:t xml:space="preserve">en las rocas y decorados con frescos. Haremos una </w:t>
      </w:r>
      <w:r w:rsidRPr="006F4BC3">
        <w:rPr>
          <w:rFonts w:asciiTheme="minorHAnsi" w:hAnsiTheme="minorHAnsi" w:cstheme="minorHAnsi"/>
          <w:b/>
          <w:bCs/>
          <w:sz w:val="18"/>
          <w:szCs w:val="18"/>
          <w:lang w:val="es-ES"/>
        </w:rPr>
        <w:t>parada</w:t>
      </w:r>
      <w:r w:rsidRPr="006F4BC3">
        <w:rPr>
          <w:rFonts w:asciiTheme="minorHAnsi" w:hAnsiTheme="minorHAnsi" w:cstheme="minorHAnsi"/>
          <w:sz w:val="18"/>
          <w:szCs w:val="18"/>
          <w:lang w:val="es-ES"/>
        </w:rPr>
        <w:t xml:space="preserve"> en un taller de alfombras y kilims. También pasaremos por el valle de Güvercinlik y admiraremos una maravillosa vista panorámica del castillo de Uchisar. Al final haremos una </w:t>
      </w:r>
      <w:r w:rsidRPr="006F4BC3">
        <w:rPr>
          <w:rFonts w:asciiTheme="minorHAnsi" w:hAnsiTheme="minorHAnsi" w:cstheme="minorHAnsi"/>
          <w:b/>
          <w:bCs/>
          <w:sz w:val="18"/>
          <w:szCs w:val="18"/>
          <w:lang w:val="es-ES"/>
        </w:rPr>
        <w:t>parada</w:t>
      </w:r>
      <w:r w:rsidRPr="006F4BC3">
        <w:rPr>
          <w:rFonts w:asciiTheme="minorHAnsi" w:hAnsiTheme="minorHAnsi" w:cstheme="minorHAnsi"/>
          <w:sz w:val="18"/>
          <w:szCs w:val="18"/>
          <w:lang w:val="es-ES"/>
        </w:rPr>
        <w:t xml:space="preserve"> en un establecimiento donde elaboran y venden productos artesanos de decoración, piedras típicas y joyas de Capadocia. </w:t>
      </w:r>
      <w:r w:rsidRPr="006F4BC3" w:rsidR="00A604D5">
        <w:rPr>
          <w:rFonts w:asciiTheme="minorHAnsi" w:hAnsiTheme="minorHAnsi" w:cstheme="minorHAnsi"/>
          <w:b/>
          <w:bCs/>
          <w:sz w:val="18"/>
          <w:szCs w:val="18"/>
          <w:lang w:val="es-ES"/>
        </w:rPr>
        <w:t>Cena en el hotel</w:t>
      </w:r>
      <w:r w:rsidRPr="006F4BC3" w:rsidR="00A604D5">
        <w:rPr>
          <w:rFonts w:asciiTheme="minorHAnsi" w:hAnsiTheme="minorHAnsi" w:cstheme="minorHAnsi"/>
          <w:sz w:val="18"/>
          <w:szCs w:val="18"/>
          <w:lang w:val="es-ES"/>
        </w:rPr>
        <w:t> y después asistiremos a un espectáculo de danzas folclóricas turcas. </w:t>
      </w:r>
      <w:r w:rsidRPr="006F4BC3" w:rsidR="00A604D5">
        <w:rPr>
          <w:rFonts w:asciiTheme="minorHAnsi" w:hAnsiTheme="minorHAnsi" w:cstheme="minorHAnsi"/>
          <w:b/>
          <w:bCs/>
          <w:sz w:val="18"/>
          <w:szCs w:val="18"/>
          <w:lang w:val="es-ES"/>
        </w:rPr>
        <w:t>Alojamiento.</w:t>
      </w:r>
      <w:r w:rsidRPr="006F4BC3" w:rsidR="00A604D5">
        <w:rPr>
          <w:rFonts w:asciiTheme="minorHAnsi" w:hAnsiTheme="minorHAnsi" w:cstheme="minorHAnsi"/>
          <w:i/>
          <w:iCs/>
          <w:sz w:val="18"/>
          <w:szCs w:val="18"/>
          <w:lang w:val="es-ES"/>
        </w:rPr>
        <w:t> </w:t>
      </w:r>
    </w:p>
    <w:p w:rsidRPr="006F4BC3" w:rsidR="00D22BA1" w:rsidP="00F5572D" w:rsidRDefault="00D22BA1" w14:paraId="746DFF28" w14:textId="77777777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</w:p>
    <w:p w:rsidRPr="006F4BC3" w:rsidR="0029081E" w:rsidP="00D412F5" w:rsidRDefault="0029081E" w14:paraId="42AF3C6A" w14:textId="649826D5">
      <w:pPr>
        <w:pStyle w:val="Subttulo"/>
      </w:pPr>
      <w:r w:rsidRPr="006F4BC3">
        <w:t>Día 0</w:t>
      </w:r>
      <w:r w:rsidRPr="006F4BC3" w:rsidR="00945A7A">
        <w:t>7</w:t>
      </w:r>
      <w:r w:rsidRPr="006F4BC3">
        <w:t xml:space="preserve"> – Capadocia –Pamukkale</w:t>
      </w:r>
    </w:p>
    <w:p w:rsidRPr="006F4BC3" w:rsidR="005857C6" w:rsidP="005857C6" w:rsidRDefault="005857C6" w14:paraId="156DE44B" w14:textId="65E281B9">
      <w:pPr>
        <w:autoSpaceDE w:val="0"/>
        <w:autoSpaceDN w:val="0"/>
        <w:jc w:val="both"/>
        <w:rPr>
          <w:rFonts w:ascii="Calibri" w:hAnsi="Calibri" w:cs="Calibri"/>
          <w:color w:val="000000" w:themeColor="text1"/>
          <w:sz w:val="18"/>
          <w:szCs w:val="18"/>
          <w:lang w:val="tr-TR"/>
        </w:rPr>
      </w:pPr>
      <w:r w:rsidRPr="006F4BC3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Desayuno</w:t>
      </w:r>
      <w:r w:rsidRPr="006F4BC3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. Salida temprana hacia Pamukkale. En ruta </w:t>
      </w:r>
      <w:r w:rsidRPr="006F4BC3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</w:t>
      </w:r>
      <w:r w:rsidRPr="006F4BC3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de una posada Selyucida en la legendaria Ruta de la Seda, que servía como lugar de parada para las caravanas de comercio, peregrinaje o militares. Seguiremos hacia Pamukkale, donde dispondremos de tiempo libre para conocerlo mejor. </w:t>
      </w:r>
      <w:r w:rsidRPr="006F4BC3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Cena y alojamiento</w:t>
      </w:r>
      <w:r w:rsidRPr="006F4BC3">
        <w:rPr>
          <w:rFonts w:ascii="Calibri" w:hAnsi="Calibri" w:cs="Calibri"/>
          <w:color w:val="000000" w:themeColor="text1"/>
          <w:sz w:val="18"/>
          <w:szCs w:val="18"/>
          <w:lang w:val="tr-TR"/>
        </w:rPr>
        <w:t>.</w:t>
      </w:r>
    </w:p>
    <w:p w:rsidRPr="006F4BC3" w:rsidR="0029081E" w:rsidP="00C67533" w:rsidRDefault="0029081E" w14:paraId="382C264E" w14:textId="77777777">
      <w:pPr>
        <w:pStyle w:val="Textosinformato"/>
        <w:jc w:val="both"/>
        <w:rPr>
          <w:rFonts w:cs="Calibri"/>
          <w:color w:val="000000" w:themeColor="text1"/>
          <w:sz w:val="18"/>
          <w:szCs w:val="18"/>
          <w:lang w:val="es-ES"/>
        </w:rPr>
      </w:pPr>
    </w:p>
    <w:p w:rsidRPr="006F4BC3" w:rsidR="00157700" w:rsidP="00157700" w:rsidRDefault="00157700" w14:paraId="695D4ECB" w14:textId="77777777">
      <w:pPr>
        <w:pStyle w:val="Subttulo"/>
      </w:pPr>
      <w:r w:rsidRPr="006F4BC3">
        <w:t>Día 08 – Pamukkale – Éfeso – Kusadasi</w:t>
      </w:r>
    </w:p>
    <w:p w:rsidRPr="006F4BC3" w:rsidR="00157700" w:rsidP="00157700" w:rsidRDefault="00157700" w14:paraId="3BA4B80F" w14:textId="17FCB4B7">
      <w:pPr>
        <w:autoSpaceDE w:val="0"/>
        <w:autoSpaceDN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  <w:r w:rsidRPr="006F4BC3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Desayuno</w:t>
      </w:r>
      <w:r w:rsidRPr="006F4BC3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. </w:t>
      </w:r>
      <w:r w:rsidRPr="006F4BC3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Salida hacia Éfeso y </w:t>
      </w:r>
      <w:r w:rsidRPr="006F4BC3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visita</w:t>
      </w:r>
      <w:r w:rsidRPr="006F4BC3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 sus ruinas, la ciudad dedicada a Artemisa, el Odeón, el Templo de Adriano, la Casa del Amor, la Biblioteca de Celso, el Ágora, la Calle del Mármol y el Teatro. </w:t>
      </w:r>
      <w:r w:rsidRPr="006F4BC3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Visita</w:t>
      </w:r>
      <w:r w:rsidRPr="006F4BC3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de la casa de la Virgen María. Haremos una parada en un centro de producción de cuero. </w:t>
      </w:r>
      <w:r w:rsidRPr="006F4BC3">
        <w:rPr>
          <w:rFonts w:ascii="Calibri" w:hAnsi="Calibri" w:cs="Calibri"/>
          <w:color w:val="000000" w:themeColor="text1"/>
          <w:sz w:val="18"/>
          <w:szCs w:val="18"/>
        </w:rPr>
        <w:t>Continuación para Kusadasi</w:t>
      </w:r>
      <w:r w:rsidRPr="006F4BC3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</w:t>
      </w:r>
      <w:r w:rsidRPr="006F4BC3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Cena y Alojamiento.</w:t>
      </w:r>
    </w:p>
    <w:p w:rsidRPr="006F4BC3" w:rsidR="00C67533" w:rsidP="00C67533" w:rsidRDefault="00C67533" w14:paraId="079B8709" w14:textId="77777777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:rsidRPr="006F4BC3" w:rsidR="0038457D" w:rsidP="0038457D" w:rsidRDefault="0038457D" w14:paraId="47459CA0" w14:textId="77777777">
      <w:pPr>
        <w:pStyle w:val="Subttulo"/>
      </w:pPr>
      <w:r w:rsidRPr="006F4BC3">
        <w:t>Día 09 –Kusadasi - Patmos</w:t>
      </w:r>
    </w:p>
    <w:p w:rsidRPr="006F4BC3" w:rsidR="005D24AB" w:rsidP="005D24AB" w:rsidRDefault="005D24AB" w14:paraId="77C6A7C9" w14:textId="44240151">
      <w:pPr>
        <w:tabs>
          <w:tab w:val="left" w:pos="851"/>
          <w:tab w:val="left" w:pos="900"/>
        </w:tabs>
        <w:jc w:val="both"/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  <w:r w:rsidRPr="006F4BC3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Desayuno. </w:t>
      </w:r>
      <w:r w:rsidRPr="006F4BC3" w:rsidR="00720521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Traslado</w:t>
      </w:r>
      <w:r w:rsidRPr="006F4BC3" w:rsidR="00720521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al</w:t>
      </w:r>
      <w:r w:rsidRPr="006F4BC3" w:rsidR="005704C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p</w:t>
      </w:r>
      <w:r w:rsidRPr="006F4BC3" w:rsidR="00720521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uerto de Kusadasi y </w:t>
      </w:r>
      <w:r w:rsidRPr="006F4BC3" w:rsidR="00720521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>embarque</w:t>
      </w:r>
      <w:r w:rsidRPr="006F4BC3" w:rsidR="00720521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en el crucero. Salida </w:t>
      </w:r>
      <w:r w:rsidRPr="006F4BC3" w:rsidR="00D34EC0">
        <w:rPr>
          <w:rFonts w:ascii="Calibri" w:hAnsi="Calibri" w:cs="Calibri"/>
          <w:color w:val="000000" w:themeColor="text1"/>
          <w:sz w:val="18"/>
          <w:szCs w:val="18"/>
          <w:lang w:val="tr-TR"/>
        </w:rPr>
        <w:t>sobre las 13:00h</w:t>
      </w:r>
      <w:r w:rsidRPr="006F4BC3" w:rsidR="00720521">
        <w:rPr>
          <w:rFonts w:ascii="Calibri" w:hAnsi="Calibri" w:cs="Calibri"/>
          <w:color w:val="000000" w:themeColor="text1"/>
          <w:sz w:val="18"/>
          <w:szCs w:val="18"/>
          <w:lang w:val="tr-TR"/>
        </w:rPr>
        <w:t>. Llegada a Patmos</w:t>
      </w:r>
      <w:r w:rsidRPr="006F4BC3" w:rsidR="007C4513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</w:t>
      </w:r>
      <w:r w:rsidRPr="006F4BC3" w:rsidR="00D34EC0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sobre las 16:30h </w:t>
      </w:r>
      <w:r w:rsidRPr="006F4BC3" w:rsidR="00CD5F57">
        <w:rPr>
          <w:rFonts w:ascii="Calibri" w:hAnsi="Calibri" w:cs="Calibri"/>
          <w:color w:val="000000" w:themeColor="text1"/>
          <w:sz w:val="18"/>
          <w:szCs w:val="18"/>
          <w:lang w:val="tr-TR"/>
        </w:rPr>
        <w:t>donde podrá tomar la excursi</w:t>
      </w:r>
      <w:r w:rsidRPr="006F4BC3" w:rsidR="002D14BB">
        <w:rPr>
          <w:rFonts w:ascii="Calibri" w:hAnsi="Calibri" w:cs="Calibri"/>
          <w:color w:val="000000" w:themeColor="text1"/>
          <w:sz w:val="18"/>
          <w:szCs w:val="18"/>
          <w:lang w:val="tr-TR"/>
        </w:rPr>
        <w:t>ó</w:t>
      </w:r>
      <w:r w:rsidRPr="006F4BC3" w:rsidR="00CD5F57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n </w:t>
      </w:r>
      <w:r w:rsidRPr="006F4BC3" w:rsidR="00CD5F57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>OPCIONAL</w:t>
      </w:r>
      <w:r w:rsidRPr="006F4BC3" w:rsidR="002D14BB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para visitar el Monasterio de San Juan</w:t>
      </w:r>
      <w:r w:rsidRPr="006F4BC3" w:rsidR="00720521">
        <w:rPr>
          <w:rFonts w:ascii="Calibri" w:hAnsi="Calibri" w:cs="Calibri"/>
          <w:color w:val="000000" w:themeColor="text1"/>
          <w:sz w:val="18"/>
          <w:szCs w:val="18"/>
          <w:lang w:val="tr-TR"/>
        </w:rPr>
        <w:t>.</w:t>
      </w:r>
      <w:r w:rsidRPr="006F4BC3" w:rsidR="00D34EC0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</w:t>
      </w:r>
      <w:r w:rsidRPr="006F4BC3" w:rsidR="00BB65EB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Navegación a las </w:t>
      </w:r>
      <w:r w:rsidRPr="006F4BC3" w:rsidR="002E3D4B">
        <w:rPr>
          <w:rFonts w:ascii="Calibri" w:hAnsi="Calibri" w:cs="Calibri"/>
          <w:color w:val="000000" w:themeColor="text1"/>
          <w:sz w:val="18"/>
          <w:szCs w:val="18"/>
          <w:lang w:val="tr-TR"/>
        </w:rPr>
        <w:t>21</w:t>
      </w:r>
      <w:r w:rsidRPr="006F4BC3" w:rsidR="00BB65EB">
        <w:rPr>
          <w:rFonts w:ascii="Calibri" w:hAnsi="Calibri" w:cs="Calibri"/>
          <w:color w:val="000000" w:themeColor="text1"/>
          <w:sz w:val="18"/>
          <w:szCs w:val="18"/>
          <w:lang w:val="tr-TR"/>
        </w:rPr>
        <w:t>:</w:t>
      </w:r>
      <w:r w:rsidRPr="006F4BC3" w:rsidR="002E3D4B">
        <w:rPr>
          <w:rFonts w:ascii="Calibri" w:hAnsi="Calibri" w:cs="Calibri"/>
          <w:color w:val="000000" w:themeColor="text1"/>
          <w:sz w:val="18"/>
          <w:szCs w:val="18"/>
          <w:lang w:val="tr-TR"/>
        </w:rPr>
        <w:t>30</w:t>
      </w:r>
      <w:r w:rsidRPr="006F4BC3" w:rsidR="00BB65EB">
        <w:rPr>
          <w:rFonts w:ascii="Calibri" w:hAnsi="Calibri" w:cs="Calibri"/>
          <w:color w:val="000000" w:themeColor="text1"/>
          <w:sz w:val="18"/>
          <w:szCs w:val="18"/>
          <w:lang w:val="tr-TR"/>
        </w:rPr>
        <w:t>h con destino Rodas</w:t>
      </w:r>
      <w:r w:rsidRPr="006F4BC3" w:rsidR="00720521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</w:t>
      </w:r>
      <w:r w:rsidRPr="006F4BC3" w:rsidR="00720521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Pensión completa </w:t>
      </w:r>
      <w:r w:rsidRPr="006F4BC3" w:rsidR="005704C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y no</w:t>
      </w:r>
      <w:r w:rsidRPr="006F4BC3" w:rsidR="00720521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che a bordo.</w:t>
      </w:r>
    </w:p>
    <w:p w:rsidRPr="006F4BC3" w:rsidR="00C61BB2" w:rsidP="005D24AB" w:rsidRDefault="00C61BB2" w14:paraId="7714CDED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:rsidRPr="00D412F5" w:rsidR="005D24AB" w:rsidP="00D412F5" w:rsidRDefault="005D24AB" w14:paraId="2CF42603" w14:textId="2518E380">
      <w:pPr>
        <w:pStyle w:val="Subttulo"/>
      </w:pPr>
      <w:r w:rsidRPr="006F4BC3">
        <w:t xml:space="preserve">Día </w:t>
      </w:r>
      <w:r w:rsidRPr="006F4BC3" w:rsidR="00E34A0A">
        <w:t xml:space="preserve">10 </w:t>
      </w:r>
      <w:r w:rsidRPr="006F4BC3">
        <w:t>–</w:t>
      </w:r>
      <w:r w:rsidRPr="006F4BC3" w:rsidR="00720521">
        <w:t xml:space="preserve"> Rodas</w:t>
      </w:r>
    </w:p>
    <w:p w:rsidRPr="00D412F5" w:rsidR="005D24AB" w:rsidP="005D24AB" w:rsidRDefault="00720521" w14:paraId="2D630114" w14:textId="5FC5CA44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  <w:r w:rsidRPr="00D412F5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Pensión completa a bordo</w:t>
      </w:r>
      <w:r w:rsidRPr="00D412F5" w:rsidR="005D24AB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.</w:t>
      </w:r>
      <w:r w:rsidRPr="00D412F5" w:rsidR="005D24AB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</w:t>
      </w:r>
      <w:r w:rsidRPr="00D412F5">
        <w:rPr>
          <w:rFonts w:ascii="Calibri" w:hAnsi="Calibri" w:cs="Calibri"/>
          <w:color w:val="000000" w:themeColor="text1"/>
          <w:sz w:val="18"/>
          <w:szCs w:val="18"/>
          <w:lang w:val="tr-TR"/>
        </w:rPr>
        <w:t>Llegada a Rodas</w:t>
      </w:r>
      <w:r w:rsidRPr="00D412F5" w:rsidR="00E34732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sobre las 07:00h</w:t>
      </w:r>
      <w:r w:rsidRPr="00D412F5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. </w:t>
      </w:r>
      <w:r w:rsidRPr="00D412F5" w:rsidR="00AA030D">
        <w:rPr>
          <w:rFonts w:ascii="Calibri" w:hAnsi="Calibri" w:cs="Calibri"/>
          <w:bCs/>
          <w:color w:val="000000" w:themeColor="text1"/>
          <w:sz w:val="18"/>
          <w:szCs w:val="18"/>
          <w:lang w:val="tr-TR"/>
        </w:rPr>
        <w:t>Excursión</w:t>
      </w:r>
      <w:r w:rsidRPr="00D412F5" w:rsidR="007C4513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 </w:t>
      </w:r>
      <w:r w:rsidRPr="00D412F5" w:rsidR="00E34732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OPCIONAL</w:t>
      </w:r>
      <w:r w:rsidRPr="00D412F5" w:rsidR="007C4513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de Rodas y la Acrópolis de</w:t>
      </w:r>
      <w:r w:rsidRPr="00D412F5" w:rsidR="00AA030D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</w:t>
      </w:r>
      <w:r w:rsidRPr="00D412F5" w:rsidR="007C4513">
        <w:rPr>
          <w:rFonts w:ascii="Calibri" w:hAnsi="Calibri" w:cs="Calibri"/>
          <w:color w:val="000000" w:themeColor="text1"/>
          <w:sz w:val="18"/>
          <w:szCs w:val="18"/>
          <w:lang w:val="tr-TR"/>
        </w:rPr>
        <w:t>la ciudad de Lindos</w:t>
      </w:r>
      <w:r w:rsidRPr="00D412F5">
        <w:rPr>
          <w:rFonts w:ascii="Calibri" w:hAnsi="Calibri" w:cs="Calibri"/>
          <w:color w:val="000000" w:themeColor="text1"/>
          <w:sz w:val="18"/>
          <w:szCs w:val="18"/>
          <w:lang w:val="tr-TR"/>
        </w:rPr>
        <w:t>. Vuelta al barco</w:t>
      </w:r>
      <w:r w:rsidRPr="00D412F5" w:rsidR="00A657BF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y </w:t>
      </w:r>
      <w:r w:rsidRPr="00D412F5">
        <w:rPr>
          <w:rFonts w:ascii="Calibri" w:hAnsi="Calibri" w:cs="Calibri"/>
          <w:color w:val="000000" w:themeColor="text1"/>
          <w:sz w:val="18"/>
          <w:szCs w:val="18"/>
          <w:lang w:val="tr-TR"/>
        </w:rPr>
        <w:t>a las 18.00h</w:t>
      </w:r>
      <w:r w:rsidRPr="00D412F5" w:rsidR="000440C5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nav</w:t>
      </w:r>
      <w:r w:rsidRPr="00D412F5" w:rsidR="00EF48EF">
        <w:rPr>
          <w:rFonts w:ascii="Calibri" w:hAnsi="Calibri" w:cs="Calibri"/>
          <w:color w:val="000000" w:themeColor="text1"/>
          <w:sz w:val="18"/>
          <w:szCs w:val="18"/>
          <w:lang w:val="tr-TR"/>
        </w:rPr>
        <w:t>e</w:t>
      </w:r>
      <w:r w:rsidRPr="00D412F5" w:rsidR="000440C5">
        <w:rPr>
          <w:rFonts w:ascii="Calibri" w:hAnsi="Calibri" w:cs="Calibri"/>
          <w:color w:val="000000" w:themeColor="text1"/>
          <w:sz w:val="18"/>
          <w:szCs w:val="18"/>
          <w:lang w:val="tr-TR"/>
        </w:rPr>
        <w:t>gacion hacia Creta</w:t>
      </w:r>
      <w:r w:rsidRPr="00D412F5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. </w:t>
      </w:r>
      <w:r w:rsidRPr="00D412F5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Noche a bordo.</w:t>
      </w:r>
      <w:r w:rsidRPr="00D412F5" w:rsidR="006A5073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 </w:t>
      </w:r>
    </w:p>
    <w:p w:rsidRPr="00D412F5" w:rsidR="005D24AB" w:rsidP="005D24AB" w:rsidRDefault="005D24AB" w14:paraId="4A2D3AC0" w14:textId="77777777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:rsidR="0015201B" w:rsidP="00D412F5" w:rsidRDefault="0015201B" w14:paraId="79C5571F" w14:textId="77777777">
      <w:pPr>
        <w:pStyle w:val="Subttulo"/>
      </w:pPr>
    </w:p>
    <w:p w:rsidRPr="00486EEC" w:rsidR="005D24AB" w:rsidP="00D412F5" w:rsidRDefault="005D24AB" w14:paraId="4433B376" w14:textId="40B4F91B">
      <w:pPr>
        <w:pStyle w:val="Subttulo"/>
      </w:pPr>
      <w:r w:rsidRPr="00486EEC">
        <w:t xml:space="preserve">Día </w:t>
      </w:r>
      <w:r w:rsidRPr="00486EEC" w:rsidR="00E34A0A">
        <w:t xml:space="preserve">11 </w:t>
      </w:r>
      <w:r w:rsidRPr="00486EEC">
        <w:t>–</w:t>
      </w:r>
      <w:r w:rsidRPr="00486EEC" w:rsidR="00665C2E">
        <w:t xml:space="preserve"> </w:t>
      </w:r>
      <w:r w:rsidRPr="00486EEC" w:rsidR="00720521">
        <w:t xml:space="preserve">Heraklion </w:t>
      </w:r>
      <w:r w:rsidRPr="00486EEC" w:rsidR="00665C2E">
        <w:t xml:space="preserve">(Creta) </w:t>
      </w:r>
      <w:r w:rsidRPr="00486EEC" w:rsidR="00720521">
        <w:t>- Santorini</w:t>
      </w:r>
    </w:p>
    <w:p w:rsidRPr="00486EEC" w:rsidR="005C7869" w:rsidP="005C7869" w:rsidRDefault="005C7869" w14:paraId="6C7E8341" w14:textId="3469EEE3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  <w:r w:rsidRPr="00486EE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Pensión completa a bordo. </w:t>
      </w:r>
      <w:r w:rsidRPr="00486E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Llegada a </w:t>
      </w:r>
      <w:r w:rsidRPr="00486EEC" w:rsidR="000440C5">
        <w:rPr>
          <w:rFonts w:ascii="Calibri" w:hAnsi="Calibri" w:cs="Calibri"/>
          <w:color w:val="000000" w:themeColor="text1"/>
          <w:sz w:val="18"/>
          <w:szCs w:val="18"/>
          <w:lang w:val="es-ES"/>
        </w:rPr>
        <w:t>Heraklion sobre las 07:00</w:t>
      </w:r>
      <w:r w:rsidRPr="00486EEC" w:rsidR="00D45284">
        <w:rPr>
          <w:rFonts w:ascii="Calibri" w:hAnsi="Calibri" w:cs="Calibri"/>
          <w:color w:val="000000" w:themeColor="text1"/>
          <w:sz w:val="18"/>
          <w:szCs w:val="18"/>
          <w:lang w:val="es-ES"/>
        </w:rPr>
        <w:t>h y e</w:t>
      </w:r>
      <w:r w:rsidRPr="00486EEC" w:rsidR="002F0D21">
        <w:rPr>
          <w:rFonts w:ascii="Calibri" w:hAnsi="Calibri" w:cs="Calibri"/>
          <w:color w:val="000000" w:themeColor="text1"/>
          <w:sz w:val="18"/>
          <w:szCs w:val="18"/>
          <w:lang w:val="es-ES"/>
        </w:rPr>
        <w:t>xcursión</w:t>
      </w:r>
      <w:r w:rsidRPr="00486EEC" w:rsidR="002F0D21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 OPCIONAL</w:t>
      </w:r>
      <w:r w:rsidRPr="00486EEC" w:rsidR="002F0D2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Pr="00486E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al Palacio de </w:t>
      </w:r>
      <w:proofErr w:type="spellStart"/>
      <w:r w:rsidRPr="00486EEC">
        <w:rPr>
          <w:rFonts w:ascii="Calibri" w:hAnsi="Calibri" w:cs="Calibri"/>
          <w:color w:val="000000" w:themeColor="text1"/>
          <w:sz w:val="18"/>
          <w:szCs w:val="18"/>
          <w:lang w:val="es-ES"/>
        </w:rPr>
        <w:t>Cnossos</w:t>
      </w:r>
      <w:proofErr w:type="spellEnd"/>
      <w:r w:rsidRPr="00486E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, centro de la civilización minoica. </w:t>
      </w:r>
      <w:r w:rsidRPr="00486EEC" w:rsidR="00D45284">
        <w:rPr>
          <w:rFonts w:ascii="Calibri" w:hAnsi="Calibri" w:cs="Calibri"/>
          <w:color w:val="000000" w:themeColor="text1"/>
          <w:sz w:val="18"/>
          <w:szCs w:val="18"/>
          <w:lang w:val="es-ES"/>
        </w:rPr>
        <w:t>A las 12:00h salida ha</w:t>
      </w:r>
      <w:r w:rsidRPr="00486EEC">
        <w:rPr>
          <w:rFonts w:ascii="Calibri" w:hAnsi="Calibri" w:cs="Calibri"/>
          <w:color w:val="000000" w:themeColor="text1"/>
          <w:sz w:val="18"/>
          <w:szCs w:val="18"/>
          <w:lang w:val="es-ES"/>
        </w:rPr>
        <w:t>cia Santorini</w:t>
      </w:r>
      <w:r w:rsidRPr="00486EEC" w:rsidR="00D45284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donde llegaremos sobre las 16:30h</w:t>
      </w:r>
      <w:r w:rsidRPr="00486E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</w:t>
      </w:r>
      <w:r w:rsidRPr="00486EEC" w:rsidR="002F0D21">
        <w:rPr>
          <w:rFonts w:ascii="Calibri" w:hAnsi="Calibri" w:cs="Calibri"/>
          <w:color w:val="000000" w:themeColor="text1"/>
          <w:sz w:val="18"/>
          <w:szCs w:val="18"/>
          <w:lang w:val="es-ES"/>
        </w:rPr>
        <w:t>Excursión</w:t>
      </w:r>
      <w:r w:rsidRPr="00486EEC" w:rsidR="002F0D21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 xml:space="preserve"> </w:t>
      </w:r>
      <w:r w:rsidRPr="00486EEC" w:rsidR="5084654E"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  <w:t>OPCIONAL</w:t>
      </w:r>
      <w:r w:rsidRPr="00486EEC" w:rsidR="002F0D21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al</w:t>
      </w:r>
      <w:r w:rsidRPr="00486EEC" w:rsidR="007F067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pintoresco pueblo de Oia</w:t>
      </w:r>
      <w:r w:rsidRPr="00486EEC" w:rsidR="00B81B9E">
        <w:rPr>
          <w:rFonts w:ascii="Calibri" w:hAnsi="Calibri" w:cs="Calibri"/>
          <w:color w:val="000000" w:themeColor="text1"/>
          <w:sz w:val="18"/>
          <w:szCs w:val="18"/>
          <w:lang w:val="es-ES"/>
        </w:rPr>
        <w:t>. A las 21:30h navegación hacia Atenas</w:t>
      </w:r>
      <w:r w:rsidRPr="00486EE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. </w:t>
      </w:r>
      <w:r w:rsidRPr="00486EE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Noche a bordo.</w:t>
      </w:r>
    </w:p>
    <w:p w:rsidRPr="00486EEC" w:rsidR="001C269F" w:rsidP="001C269F" w:rsidRDefault="001C269F" w14:paraId="54F5B853" w14:textId="77777777">
      <w:pPr>
        <w:rPr>
          <w:lang w:val="es-ES"/>
        </w:rPr>
      </w:pPr>
    </w:p>
    <w:p w:rsidRPr="00486EEC" w:rsidR="005D24AB" w:rsidP="00D412F5" w:rsidRDefault="005D24AB" w14:paraId="53D6809E" w14:textId="3F8FDA8A">
      <w:pPr>
        <w:pStyle w:val="Subttulo"/>
      </w:pPr>
      <w:r w:rsidRPr="00486EEC">
        <w:t xml:space="preserve">Día </w:t>
      </w:r>
      <w:r w:rsidRPr="00486EEC" w:rsidR="00E34A0A">
        <w:t xml:space="preserve">12 </w:t>
      </w:r>
      <w:r w:rsidRPr="00486EEC">
        <w:t>–</w:t>
      </w:r>
      <w:r w:rsidRPr="00486EEC" w:rsidR="00FB2317">
        <w:t xml:space="preserve"> </w:t>
      </w:r>
      <w:r w:rsidRPr="00486EEC" w:rsidR="002946CE">
        <w:t xml:space="preserve">Santorini - </w:t>
      </w:r>
      <w:r w:rsidRPr="00486EEC" w:rsidR="00720521">
        <w:t>Atenas</w:t>
      </w:r>
    </w:p>
    <w:p w:rsidRPr="00486EEC" w:rsidR="0080512F" w:rsidP="0080512F" w:rsidRDefault="0080512F" w14:paraId="0B6C786B" w14:textId="0FD2C9FC">
      <w:pPr>
        <w:autoSpaceDE w:val="0"/>
        <w:autoSpaceDN w:val="0"/>
        <w:jc w:val="both"/>
        <w:rPr>
          <w:rFonts w:ascii="Calibri" w:hAnsi="Calibri" w:cs="Calibri"/>
          <w:color w:val="000000" w:themeColor="text1"/>
          <w:sz w:val="18"/>
          <w:szCs w:val="18"/>
          <w:lang w:val="tr-TR"/>
        </w:rPr>
      </w:pPr>
      <w:r w:rsidRPr="00486EEC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 xml:space="preserve">Desayuno. </w:t>
      </w:r>
      <w:r w:rsidRPr="00486EEC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Llegada </w:t>
      </w:r>
      <w:r w:rsidRPr="00486EEC" w:rsidR="0012299D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sobre las 06:00h </w:t>
      </w:r>
      <w:r w:rsidRPr="00486EEC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al Puerto de Lavrio, </w:t>
      </w:r>
      <w:r w:rsidRPr="00486EEC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>traslado</w:t>
      </w:r>
      <w:r w:rsidRPr="00486EEC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al hotel. Tener en cuenta que las habitaciones son dadas después de las 13:00. Día libre a disposición de los clientes. Se puede aprovechar para descubrir rincones pintorescos de la ciudad, hacer compras, disfrutar de la gastronomía local, o contratar de forma opcional una actividad, como un paseo guiado por la ciudad histórica de Atenas. </w:t>
      </w:r>
      <w:r w:rsidRPr="00486EEC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>Alojamiento.</w:t>
      </w:r>
    </w:p>
    <w:p w:rsidRPr="00486EEC" w:rsidR="00382C57" w:rsidP="005D24AB" w:rsidRDefault="00382C57" w14:paraId="1F048B2A" w14:textId="77777777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tr-TR"/>
        </w:rPr>
      </w:pPr>
    </w:p>
    <w:p w:rsidRPr="00486EEC" w:rsidR="005D24AB" w:rsidP="00D412F5" w:rsidRDefault="005D24AB" w14:paraId="0C5B91D1" w14:textId="77777777">
      <w:pPr>
        <w:pStyle w:val="Subttulo"/>
      </w:pPr>
      <w:r w:rsidRPr="00486EEC">
        <w:t xml:space="preserve">Día </w:t>
      </w:r>
      <w:r w:rsidRPr="00486EEC" w:rsidR="00E34A0A">
        <w:t xml:space="preserve">13 </w:t>
      </w:r>
      <w:r w:rsidRPr="00486EEC">
        <w:t xml:space="preserve">– </w:t>
      </w:r>
      <w:r w:rsidRPr="00486EEC" w:rsidR="00720521">
        <w:t>Atenas</w:t>
      </w:r>
    </w:p>
    <w:p w:rsidRPr="00486EEC" w:rsidR="00FE61BF" w:rsidP="00FE61BF" w:rsidRDefault="00FE61BF" w14:paraId="1DD774DD" w14:textId="77777777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  <w:r w:rsidRPr="00486EEC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>Desayuno</w:t>
      </w:r>
      <w:r w:rsidRPr="00486EEC">
        <w:rPr>
          <w:rFonts w:ascii="Calibri" w:hAnsi="Calibri" w:cs="Calibri"/>
          <w:color w:val="000000" w:themeColor="text1"/>
          <w:sz w:val="18"/>
          <w:szCs w:val="18"/>
          <w:lang w:val="tr-TR"/>
        </w:rPr>
        <w:t>.</w:t>
      </w:r>
      <w:r w:rsidRPr="00486EEC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 xml:space="preserve"> </w:t>
      </w:r>
      <w:r w:rsidRPr="00486EEC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 panorámica</w:t>
      </w:r>
      <w:r w:rsidRPr="00486EEC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de la ciudad donde veremos el Parlamento, la Universidad, la Biblioteca Nacional, el Palacio Ilion, el Templo de Zeus, la Puerta de Adriano, el Estadio Panatinaikós y otros muchos típicos monumentos. Al finalizar, </w:t>
      </w:r>
      <w:r w:rsidRPr="00486EEC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visita</w:t>
      </w:r>
      <w:r w:rsidRPr="00486EEC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 de la Acrópolis de Atenas.</w:t>
      </w:r>
      <w:r w:rsidRPr="00486EEC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 </w:t>
      </w:r>
      <w:r w:rsidRPr="00486EEC">
        <w:rPr>
          <w:rFonts w:ascii="Calibri" w:hAnsi="Calibri" w:cs="Calibri"/>
          <w:color w:val="000000" w:themeColor="text1"/>
          <w:sz w:val="18"/>
          <w:szCs w:val="18"/>
          <w:lang w:val="tr-TR"/>
        </w:rPr>
        <w:t xml:space="preserve">Tarde libre. </w:t>
      </w:r>
      <w:r w:rsidRPr="00486EEC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>Alojamiento.</w:t>
      </w:r>
    </w:p>
    <w:p w:rsidRPr="00486EEC" w:rsidR="005D24AB" w:rsidP="005D24AB" w:rsidRDefault="005D24AB" w14:paraId="0278EC2F" w14:textId="77777777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es-ES"/>
        </w:rPr>
      </w:pPr>
    </w:p>
    <w:p w:rsidRPr="00486EEC" w:rsidR="005D24AB" w:rsidP="00D412F5" w:rsidRDefault="005D24AB" w14:paraId="7409869C" w14:textId="77777777">
      <w:pPr>
        <w:pStyle w:val="Subttulo"/>
      </w:pPr>
      <w:r w:rsidRPr="00486EEC">
        <w:t xml:space="preserve">Día </w:t>
      </w:r>
      <w:r w:rsidRPr="00486EEC" w:rsidR="00E34A0A">
        <w:t xml:space="preserve">14 </w:t>
      </w:r>
      <w:r w:rsidRPr="00486EEC">
        <w:t>– Atenas</w:t>
      </w:r>
      <w:r w:rsidRPr="00486EEC" w:rsidR="00720521">
        <w:t xml:space="preserve"> – Ciudad de origen</w:t>
      </w:r>
    </w:p>
    <w:p w:rsidRPr="00486EEC" w:rsidR="005D24AB" w:rsidP="005D24AB" w:rsidRDefault="005D24AB" w14:paraId="2C7E1014" w14:textId="77777777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tr-TR"/>
        </w:rPr>
      </w:pPr>
      <w:r w:rsidRPr="00486EEC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Desayuno. </w:t>
      </w:r>
      <w:r w:rsidRPr="00486EEC" w:rsidR="00720521"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  <w:t xml:space="preserve">Traslado </w:t>
      </w:r>
      <w:r w:rsidRPr="00486EEC" w:rsidR="00720521">
        <w:rPr>
          <w:rFonts w:ascii="Calibri" w:hAnsi="Calibri" w:cs="Calibri"/>
          <w:color w:val="000000" w:themeColor="text1"/>
          <w:sz w:val="18"/>
          <w:szCs w:val="18"/>
          <w:lang w:val="tr-TR"/>
        </w:rPr>
        <w:t>al aeropuerto. Fin de nuestros servicios.</w:t>
      </w:r>
    </w:p>
    <w:p w:rsidRPr="00486EEC" w:rsidR="00642838" w:rsidP="005D24AB" w:rsidRDefault="00642838" w14:paraId="7B3B8DFA" w14:textId="77777777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</w:p>
    <w:p w:rsidRPr="00486EEC" w:rsidR="00642838" w:rsidP="005D24AB" w:rsidRDefault="00642838" w14:paraId="36C2B14C" w14:textId="77777777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</w:p>
    <w:p w:rsidRPr="00486EEC" w:rsidR="0015201B" w:rsidP="005D24AB" w:rsidRDefault="0015201B" w14:paraId="4929837F" w14:textId="77777777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tr-TR"/>
        </w:rPr>
      </w:pPr>
    </w:p>
    <w:p w:rsidRPr="00486EEC" w:rsidR="00FC76D1" w:rsidP="00D412F5" w:rsidRDefault="001C488E" w14:paraId="661885A7" w14:textId="1A188360">
      <w:pPr>
        <w:pStyle w:val="Ttulo"/>
      </w:pPr>
      <w:r w:rsidRPr="00486EEC">
        <w:t>Fechas de i</w:t>
      </w:r>
      <w:r w:rsidRPr="00486EEC" w:rsidR="00FC76D1">
        <w:t>nicio</w:t>
      </w:r>
      <w:r w:rsidRPr="00486EEC" w:rsidR="004C7CC1">
        <w:t>:</w:t>
      </w:r>
    </w:p>
    <w:p w:rsidRPr="006F4BC3" w:rsidR="005704C2" w:rsidP="00CE2776" w:rsidRDefault="00720521" w14:paraId="55CC37BA" w14:textId="77777777">
      <w:pPr>
        <w:rPr>
          <w:rFonts w:ascii="Calibri" w:hAnsi="Calibri" w:cs="Calibri"/>
          <w:b/>
          <w:color w:val="000000" w:themeColor="text1"/>
          <w:sz w:val="20"/>
          <w:lang w:val="es-ES"/>
        </w:rPr>
      </w:pPr>
      <w:r w:rsidRPr="006F4BC3">
        <w:rPr>
          <w:rFonts w:ascii="Calibri" w:hAnsi="Calibri" w:cs="Calibri"/>
          <w:b/>
          <w:color w:val="000000" w:themeColor="text1"/>
          <w:sz w:val="20"/>
          <w:lang w:val="es-ES"/>
        </w:rPr>
        <w:t>Lunes</w:t>
      </w:r>
      <w:r w:rsidRPr="006F4BC3">
        <w:rPr>
          <w:rFonts w:ascii="Calibri" w:hAnsi="Calibri" w:cs="Calibri"/>
          <w:b/>
          <w:color w:val="000000" w:themeColor="text1"/>
          <w:sz w:val="20"/>
          <w:lang w:val="es-ES"/>
        </w:rPr>
        <w:tab/>
      </w:r>
      <w:r w:rsidRPr="006F4BC3">
        <w:rPr>
          <w:rFonts w:ascii="Calibri" w:hAnsi="Calibri" w:cs="Calibri"/>
          <w:b/>
          <w:color w:val="000000" w:themeColor="text1"/>
          <w:sz w:val="20"/>
          <w:lang w:val="es-ES"/>
        </w:rPr>
        <w:t xml:space="preserve"> </w:t>
      </w:r>
    </w:p>
    <w:p w:rsidRPr="00486EEC" w:rsidR="00900C6E" w:rsidP="00900C6E" w:rsidRDefault="00900C6E" w14:paraId="34CE523F" w14:textId="700B7478">
      <w:pPr>
        <w:rPr>
          <w:rFonts w:ascii="Calibri" w:hAnsi="Calibri" w:cs="Calibri"/>
          <w:color w:val="000000" w:themeColor="text1"/>
          <w:sz w:val="20"/>
          <w:lang w:val="es-ES"/>
        </w:rPr>
      </w:pPr>
      <w:bookmarkStart w:name="_Hlk51057046" w:id="0"/>
      <w:r w:rsidRPr="006F4BC3">
        <w:rPr>
          <w:rFonts w:ascii="Calibri" w:hAnsi="Calibri" w:cs="Calibri"/>
          <w:color w:val="000000" w:themeColor="text1"/>
          <w:sz w:val="20"/>
          <w:lang w:val="es-ES"/>
        </w:rPr>
        <w:t xml:space="preserve">Del </w:t>
      </w:r>
      <w:r w:rsidRPr="006F4BC3" w:rsidR="004169C6">
        <w:rPr>
          <w:rFonts w:ascii="Calibri" w:hAnsi="Calibri" w:cs="Calibri"/>
          <w:color w:val="000000" w:themeColor="text1"/>
          <w:sz w:val="20"/>
          <w:lang w:val="es-ES"/>
        </w:rPr>
        <w:t>3</w:t>
      </w:r>
      <w:r w:rsidRPr="006F4BC3" w:rsidR="003406A4">
        <w:rPr>
          <w:rFonts w:ascii="Calibri" w:hAnsi="Calibri" w:cs="Calibri"/>
          <w:color w:val="000000" w:themeColor="text1"/>
          <w:sz w:val="20"/>
          <w:lang w:val="es-ES"/>
        </w:rPr>
        <w:t>0</w:t>
      </w:r>
      <w:r w:rsidRPr="006F4BC3" w:rsidR="00D67786">
        <w:rPr>
          <w:rFonts w:ascii="Calibri" w:hAnsi="Calibri" w:cs="Calibri"/>
          <w:color w:val="000000" w:themeColor="text1"/>
          <w:sz w:val="20"/>
          <w:lang w:val="es-ES"/>
        </w:rPr>
        <w:t>/</w:t>
      </w:r>
      <w:r w:rsidRPr="006F4BC3" w:rsidR="00CD6B72">
        <w:rPr>
          <w:rFonts w:ascii="Calibri" w:hAnsi="Calibri" w:cs="Calibri"/>
          <w:color w:val="000000" w:themeColor="text1"/>
          <w:sz w:val="20"/>
          <w:lang w:val="es-ES"/>
        </w:rPr>
        <w:t>Mar</w:t>
      </w:r>
      <w:r w:rsidRPr="006F4BC3">
        <w:rPr>
          <w:rFonts w:ascii="Calibri" w:hAnsi="Calibri" w:cs="Calibri"/>
          <w:color w:val="000000" w:themeColor="text1"/>
          <w:sz w:val="20"/>
          <w:lang w:val="es-ES"/>
        </w:rPr>
        <w:t xml:space="preserve"> al </w:t>
      </w:r>
      <w:r w:rsidRPr="006F4BC3" w:rsidR="003406A4">
        <w:rPr>
          <w:rFonts w:ascii="Calibri" w:hAnsi="Calibri" w:cs="Calibri"/>
          <w:color w:val="000000" w:themeColor="text1"/>
          <w:sz w:val="20"/>
          <w:lang w:val="es-ES"/>
        </w:rPr>
        <w:t>19</w:t>
      </w:r>
      <w:r w:rsidRPr="006F4BC3">
        <w:rPr>
          <w:rFonts w:ascii="Calibri" w:hAnsi="Calibri" w:cs="Calibri"/>
          <w:color w:val="000000" w:themeColor="text1"/>
          <w:sz w:val="20"/>
          <w:lang w:val="es-ES"/>
        </w:rPr>
        <w:t>/</w:t>
      </w:r>
      <w:r w:rsidRPr="006F4BC3" w:rsidR="00DA0697">
        <w:rPr>
          <w:rFonts w:ascii="Calibri" w:hAnsi="Calibri" w:cs="Calibri"/>
          <w:color w:val="000000" w:themeColor="text1"/>
          <w:sz w:val="20"/>
          <w:lang w:val="es-ES"/>
        </w:rPr>
        <w:t>Oct</w:t>
      </w:r>
      <w:r w:rsidRPr="006F4BC3" w:rsidR="00A94621">
        <w:rPr>
          <w:rFonts w:ascii="Calibri" w:hAnsi="Calibri" w:cs="Calibri"/>
          <w:color w:val="000000" w:themeColor="text1"/>
          <w:sz w:val="20"/>
          <w:lang w:val="es-ES"/>
        </w:rPr>
        <w:t xml:space="preserve"> de </w:t>
      </w:r>
      <w:r w:rsidRPr="006F4BC3">
        <w:rPr>
          <w:rFonts w:ascii="Calibri" w:hAnsi="Calibri" w:cs="Calibri"/>
          <w:color w:val="000000" w:themeColor="text1"/>
          <w:sz w:val="20"/>
          <w:lang w:val="es-ES"/>
        </w:rPr>
        <w:t>202</w:t>
      </w:r>
      <w:r w:rsidRPr="006F4BC3" w:rsidR="003406A4">
        <w:rPr>
          <w:rFonts w:ascii="Calibri" w:hAnsi="Calibri" w:cs="Calibri"/>
          <w:color w:val="000000" w:themeColor="text1"/>
          <w:sz w:val="20"/>
          <w:lang w:val="es-ES"/>
        </w:rPr>
        <w:t>6</w:t>
      </w:r>
    </w:p>
    <w:p w:rsidRPr="00486EEC" w:rsidR="00666C4E" w:rsidP="00900C6E" w:rsidRDefault="00666C4E" w14:paraId="71267DD9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bookmarkEnd w:id="0"/>
    <w:p w:rsidRPr="00486EEC" w:rsidR="006B2BBD" w:rsidP="00CE2776" w:rsidRDefault="006B2BBD" w14:paraId="2E86BADF" w14:textId="77777777">
      <w:pPr>
        <w:rPr>
          <w:rFonts w:ascii="Calibri" w:hAnsi="Calibri" w:cs="Calibri"/>
          <w:color w:val="000000" w:themeColor="text1"/>
          <w:sz w:val="18"/>
          <w:szCs w:val="18"/>
          <w:lang w:val="es-ES" w:eastAsia="es-ES"/>
        </w:rPr>
      </w:pPr>
    </w:p>
    <w:p w:rsidRPr="00486EEC" w:rsidR="00382D19" w:rsidP="00CE2776" w:rsidRDefault="00382D19" w14:paraId="01BBC3F9" w14:textId="4FAE0D97">
      <w:pPr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</w:pPr>
      <w:r w:rsidRPr="00486EEC">
        <w:rPr>
          <w:rFonts w:ascii="Calibri" w:hAnsi="Calibri" w:cs="Calibri"/>
          <w:b/>
          <w:color w:val="000000" w:themeColor="text1"/>
          <w:sz w:val="18"/>
          <w:szCs w:val="18"/>
          <w:lang w:val="es-ES"/>
        </w:rPr>
        <w:t>Salidas garantizadas mínimo 2 pax</w:t>
      </w:r>
    </w:p>
    <w:p w:rsidRPr="006F4BC3" w:rsidR="005704C2" w:rsidP="00D412F5" w:rsidRDefault="005704C2" w14:paraId="1B59DB76" w14:textId="77777777">
      <w:pPr>
        <w:pStyle w:val="Ttulo"/>
      </w:pPr>
      <w:r w:rsidRPr="006F4BC3">
        <w:t xml:space="preserve">Precios por persona en </w:t>
      </w:r>
      <w:r w:rsidRPr="006F4BC3" w:rsidR="00BF45A3">
        <w:t>USD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503"/>
        <w:gridCol w:w="1446"/>
        <w:gridCol w:w="1559"/>
        <w:gridCol w:w="1418"/>
      </w:tblGrid>
      <w:tr w:rsidRPr="006F4BC3" w:rsidR="00D412F5" w:rsidTr="5EF09AE8" w14:paraId="5C1A20F2" w14:textId="77777777">
        <w:tc>
          <w:tcPr>
            <w:tcW w:w="4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F4BC3" w:rsidR="00E70948" w:rsidP="005E5C64" w:rsidRDefault="00E70948" w14:paraId="2D41E1C4" w14:textId="66F3AAD0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bookmarkStart w:name="_Hlk531075518" w:id="1"/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F4BC3" w:rsidR="00E70948" w:rsidP="005704C2" w:rsidRDefault="00AB7B28" w14:paraId="537EE3FC" w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r w:rsidRPr="006F4BC3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 xml:space="preserve">En </w:t>
            </w:r>
            <w:r w:rsidRPr="006F4BC3" w:rsidR="005704C2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triple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F4BC3" w:rsidR="00E70948" w:rsidP="00FB24B5" w:rsidRDefault="005704C2" w14:paraId="45FD14D6" w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r w:rsidRPr="006F4BC3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En doble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F4BC3" w:rsidR="00E70948" w:rsidP="00FB24B5" w:rsidRDefault="00504DC6" w14:paraId="19152ADD" w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r w:rsidRPr="006F4BC3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Sup. Sgl</w:t>
            </w:r>
          </w:p>
        </w:tc>
      </w:tr>
      <w:tr w:rsidRPr="006F4BC3" w:rsidR="00901257" w:rsidTr="5EF09AE8" w14:paraId="6E21DDF4" w14:textId="77777777">
        <w:tc>
          <w:tcPr>
            <w:tcW w:w="4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:rsidRPr="006F4BC3" w:rsidR="00901257" w:rsidP="00901257" w:rsidRDefault="00901257" w14:paraId="716EDABF" w14:textId="5E6C46BE">
            <w:pPr>
              <w:suppressAutoHyphens w:val="0"/>
              <w:rPr>
                <w:rFonts w:ascii="Calibri" w:hAnsi="Calibri" w:cs="Calibri"/>
                <w:b/>
                <w:color w:val="000000" w:themeColor="text1"/>
                <w:szCs w:val="24"/>
                <w:lang w:val="pt-BR" w:eastAsia="es-ES"/>
              </w:rPr>
            </w:pPr>
            <w:r w:rsidRPr="006F4BC3">
              <w:rPr>
                <w:rFonts w:ascii="Calibri" w:hAnsi="Calibri" w:cs="Calibri"/>
                <w:b/>
                <w:color w:val="000000" w:themeColor="text1"/>
                <w:szCs w:val="24"/>
                <w:lang w:val="pt-BR"/>
              </w:rPr>
              <w:t>Cabina barco IA (Interior) + Hoteles 4*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F4BC3" w:rsidR="00901257" w:rsidP="00901257" w:rsidRDefault="00901257" w14:paraId="7C6FC5B9" w14:textId="75D2CCE5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06F4BC3">
              <w:rPr>
                <w:rFonts w:ascii="Calibri" w:hAnsi="Calibri" w:cs="Calibri"/>
                <w:sz w:val="20"/>
              </w:rPr>
              <w:t>2.985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F4BC3" w:rsidR="00901257" w:rsidP="00901257" w:rsidRDefault="00901257" w14:paraId="599E3C94" w14:textId="566844EC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06F4BC3">
              <w:rPr>
                <w:rFonts w:ascii="Calibri" w:hAnsi="Calibri" w:cs="Calibri"/>
                <w:sz w:val="20"/>
              </w:rPr>
              <w:t>3.260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F4BC3" w:rsidR="00901257" w:rsidP="00901257" w:rsidRDefault="00901257" w14:paraId="0008D6B7" w14:textId="30B465A8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F4BC3">
              <w:rPr>
                <w:rFonts w:ascii="Calibri" w:hAnsi="Calibri" w:cs="Calibri"/>
                <w:sz w:val="20"/>
              </w:rPr>
              <w:t>2.430</w:t>
            </w:r>
          </w:p>
        </w:tc>
      </w:tr>
      <w:tr w:rsidRPr="006F4BC3" w:rsidR="0018128A" w:rsidTr="5EF09AE8" w14:paraId="22160222" w14:textId="77777777">
        <w:tc>
          <w:tcPr>
            <w:tcW w:w="4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F4BC3" w:rsidR="0018128A" w:rsidP="0018128A" w:rsidRDefault="0018128A" w14:paraId="244CD1AE" w14:textId="38929A37">
            <w:pPr>
              <w:rPr>
                <w:rFonts w:ascii="Calibri" w:hAnsi="Calibri" w:cs="Calibri"/>
                <w:b/>
                <w:color w:val="000000" w:themeColor="text1"/>
                <w:szCs w:val="24"/>
              </w:rPr>
            </w:pPr>
            <w:r w:rsidRPr="006F4BC3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Cabina barco XA (Exterior) + Hoteles 5*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F4BC3" w:rsidR="0018128A" w:rsidP="0018128A" w:rsidRDefault="0018128A" w14:paraId="11B78024" w14:textId="49DC66A2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06F4BC3">
              <w:rPr>
                <w:rFonts w:ascii="Calibri" w:hAnsi="Calibri" w:cs="Calibri"/>
                <w:sz w:val="20"/>
              </w:rPr>
              <w:t>3.680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F4BC3" w:rsidR="0018128A" w:rsidP="0018128A" w:rsidRDefault="0018128A" w14:paraId="2BEABC9B" w14:textId="4B141E95">
            <w:pPr>
              <w:jc w:val="center"/>
              <w:rPr>
                <w:rFonts w:ascii="Calibri" w:hAnsi="Calibri" w:eastAsia="Calibri" w:cs="Calibri"/>
                <w:color w:val="000000" w:themeColor="text1"/>
                <w:sz w:val="18"/>
                <w:szCs w:val="18"/>
              </w:rPr>
            </w:pPr>
            <w:r w:rsidRPr="006F4BC3">
              <w:rPr>
                <w:rFonts w:ascii="Calibri" w:hAnsi="Calibri" w:cs="Calibri"/>
                <w:sz w:val="20"/>
              </w:rPr>
              <w:t>4.115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F4BC3" w:rsidR="0018128A" w:rsidP="0018128A" w:rsidRDefault="0018128A" w14:paraId="1E04329A" w14:textId="5FC6B52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6F4BC3">
              <w:rPr>
                <w:rFonts w:ascii="Calibri" w:hAnsi="Calibri" w:cs="Calibri"/>
                <w:sz w:val="20"/>
              </w:rPr>
              <w:t>3.150</w:t>
            </w:r>
          </w:p>
        </w:tc>
      </w:tr>
      <w:tr w:rsidRPr="006F4BC3" w:rsidR="00D412F5" w:rsidTr="5EF09AE8" w14:paraId="73DEF043" w14:textId="77777777">
        <w:trPr>
          <w:trHeight w:val="70"/>
        </w:trPr>
        <w:tc>
          <w:tcPr>
            <w:tcW w:w="4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F4BC3" w:rsidR="002951FE" w:rsidP="000A1CFB" w:rsidRDefault="002951FE" w14:paraId="7A078A22" w14:textId="77777777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6F4BC3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Tasas de embarque y propinas en crucero </w:t>
            </w:r>
            <w:r w:rsidRPr="006F4BC3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(NETO)</w:t>
            </w:r>
          </w:p>
        </w:tc>
        <w:tc>
          <w:tcPr>
            <w:tcW w:w="44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F4BC3" w:rsidR="002951FE" w:rsidP="000A1CFB" w:rsidRDefault="002951FE" w14:paraId="0E4B2534" w14:textId="74F09C9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6F4BC3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</w:t>
            </w:r>
            <w:r w:rsidRPr="006F4BC3" w:rsidR="00B551D7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25</w:t>
            </w:r>
          </w:p>
        </w:tc>
      </w:tr>
      <w:tr w:rsidRPr="006F4BC3" w:rsidR="003D69D3" w:rsidTr="5EF09AE8" w14:paraId="0DAF02E0" w14:textId="77777777">
        <w:trPr>
          <w:trHeight w:val="70"/>
        </w:trPr>
        <w:tc>
          <w:tcPr>
            <w:tcW w:w="4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F4BC3" w:rsidR="003D69D3" w:rsidP="003D69D3" w:rsidRDefault="003D69D3" w14:paraId="1AFC122D" w14:textId="2D82B4D8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r w:rsidRPr="006F4BC3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 xml:space="preserve">Supl. 2 noches Hotel Cueva Capadocia </w:t>
            </w:r>
            <w:r w:rsidRPr="006F4BC3">
              <w:rPr>
                <w:rFonts w:ascii="Calibri" w:hAnsi="Calibri" w:cs="Calibri"/>
                <w:i w:val="0"/>
                <w:sz w:val="18"/>
                <w:szCs w:val="18"/>
                <w:lang w:val="es-ES"/>
              </w:rPr>
              <w:t>(1)</w:t>
            </w:r>
            <w:r w:rsidRPr="006F4BC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6F4BC3">
              <w:rPr>
                <w:rFonts w:ascii="Calibri" w:hAnsi="Calibri" w:cs="Calibri"/>
                <w:b w:val="0"/>
                <w:i w:val="0"/>
                <w:iCs/>
                <w:color w:val="FF0000"/>
                <w:sz w:val="18"/>
                <w:szCs w:val="18"/>
                <w:lang w:val="es-ES"/>
              </w:rPr>
              <w:t xml:space="preserve">DLX </w:t>
            </w:r>
            <w:r w:rsidRPr="006F4BC3">
              <w:rPr>
                <w:rFonts w:ascii="Calibri" w:hAnsi="Calibri" w:cs="Calibri"/>
                <w:b w:val="0"/>
                <w:i w:val="0"/>
                <w:iCs/>
                <w:sz w:val="18"/>
                <w:szCs w:val="18"/>
                <w:lang w:val="es-ES"/>
              </w:rPr>
              <w:t>/ STD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F4BC3" w:rsidR="003D69D3" w:rsidP="003D69D3" w:rsidRDefault="003D69D3" w14:paraId="5E87DDD4" w14:textId="3D53F42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6F4BC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>3</w:t>
            </w:r>
            <w:r w:rsidRPr="006F4BC3" w:rsidR="004076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>6</w:t>
            </w:r>
            <w:r w:rsidRPr="006F4BC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5 </w:t>
            </w:r>
            <w:r w:rsidRPr="006F4BC3">
              <w:rPr>
                <w:rFonts w:ascii="Calibri" w:hAnsi="Calibri" w:cs="Calibri"/>
                <w:sz w:val="18"/>
                <w:szCs w:val="18"/>
                <w:lang w:val="es-ES"/>
              </w:rPr>
              <w:t xml:space="preserve">/ </w:t>
            </w:r>
            <w:r w:rsidRPr="006F4BC3" w:rsidR="004076B3">
              <w:rPr>
                <w:rFonts w:ascii="Calibri" w:hAnsi="Calibri" w:cs="Calibri"/>
                <w:sz w:val="18"/>
                <w:szCs w:val="18"/>
                <w:lang w:val="es-ES"/>
              </w:rPr>
              <w:t>275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F4BC3" w:rsidR="003D69D3" w:rsidP="003D69D3" w:rsidRDefault="004076B3" w14:paraId="1D55F7E4" w14:textId="48ADEA8F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6F4BC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>410</w:t>
            </w:r>
            <w:r w:rsidRPr="006F4BC3" w:rsidR="003D69D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</w:t>
            </w:r>
            <w:r w:rsidRPr="006F4BC3" w:rsidR="003D69D3">
              <w:rPr>
                <w:rFonts w:ascii="Calibri" w:hAnsi="Calibri" w:cs="Calibri"/>
                <w:sz w:val="18"/>
                <w:szCs w:val="18"/>
                <w:lang w:val="es-ES"/>
              </w:rPr>
              <w:t xml:space="preserve">/ </w:t>
            </w:r>
            <w:r w:rsidRPr="006F4BC3">
              <w:rPr>
                <w:rFonts w:ascii="Calibri" w:hAnsi="Calibri" w:cs="Calibri"/>
                <w:sz w:val="18"/>
                <w:szCs w:val="18"/>
                <w:lang w:val="es-ES"/>
              </w:rPr>
              <w:t>315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F4BC3" w:rsidR="003D69D3" w:rsidP="003D69D3" w:rsidRDefault="003D69D3" w14:paraId="53520C4F" w14:textId="372ED3C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6F4BC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>3</w:t>
            </w:r>
            <w:r w:rsidRPr="006F4BC3" w:rsidR="004076B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>20</w:t>
            </w:r>
            <w:r w:rsidRPr="006F4BC3">
              <w:rPr>
                <w:rFonts w:ascii="Calibri" w:hAnsi="Calibri" w:cs="Calibri"/>
                <w:color w:val="FF0000"/>
                <w:sz w:val="18"/>
                <w:szCs w:val="18"/>
                <w:lang w:val="es-ES"/>
              </w:rPr>
              <w:t xml:space="preserve"> </w:t>
            </w:r>
            <w:r w:rsidRPr="006F4BC3">
              <w:rPr>
                <w:rFonts w:ascii="Calibri" w:hAnsi="Calibri" w:cs="Calibri"/>
                <w:sz w:val="18"/>
                <w:szCs w:val="18"/>
                <w:lang w:val="es-ES"/>
              </w:rPr>
              <w:t xml:space="preserve">/ </w:t>
            </w:r>
            <w:r w:rsidRPr="006F4BC3" w:rsidR="001E0210">
              <w:rPr>
                <w:rFonts w:ascii="Calibri" w:hAnsi="Calibri" w:cs="Calibri"/>
                <w:sz w:val="18"/>
                <w:szCs w:val="18"/>
                <w:lang w:val="es-ES"/>
              </w:rPr>
              <w:t>200</w:t>
            </w:r>
          </w:p>
        </w:tc>
      </w:tr>
      <w:tr w:rsidRPr="006F4BC3" w:rsidR="00D412F5" w:rsidTr="5EF09AE8" w14:paraId="3053E0B0" w14:textId="77777777">
        <w:trPr>
          <w:trHeight w:val="70"/>
        </w:trPr>
        <w:tc>
          <w:tcPr>
            <w:tcW w:w="4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F4BC3" w:rsidR="00617A18" w:rsidP="69049FBE" w:rsidRDefault="00617A18" w14:paraId="58931CEC" w14:textId="77777777">
            <w:pPr>
              <w:pStyle w:val="Ttulo2"/>
              <w:numPr>
                <w:ilvl w:val="1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color w:val="000000" w:themeColor="text1"/>
                <w:sz w:val="18"/>
                <w:szCs w:val="18"/>
                <w:lang w:val="es-ES"/>
              </w:rPr>
            </w:pPr>
            <w:r w:rsidRPr="006F4BC3">
              <w:rPr>
                <w:rFonts w:ascii="Calibri" w:hAnsi="Calibri" w:cs="Calibri"/>
                <w:b w:val="0"/>
                <w:i w:val="0"/>
                <w:color w:val="000000" w:themeColor="text1"/>
                <w:sz w:val="18"/>
                <w:szCs w:val="18"/>
                <w:lang w:val="es-ES"/>
              </w:rPr>
              <w:t>Supl. por traslados aeropuerto SAW en Estambul</w:t>
            </w:r>
          </w:p>
        </w:tc>
        <w:tc>
          <w:tcPr>
            <w:tcW w:w="44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F4BC3" w:rsidR="00617A18" w:rsidP="69049FBE" w:rsidRDefault="0069088F" w14:paraId="1EC96C7E" w14:textId="44826DC0">
            <w:pPr>
              <w:spacing w:line="259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6F4BC3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5</w:t>
            </w:r>
            <w:r w:rsidR="00135084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</w:t>
            </w:r>
          </w:p>
        </w:tc>
      </w:tr>
      <w:tr w:rsidRPr="006F4BC3" w:rsidR="00BA4936" w:rsidTr="00723667" w14:paraId="34A65456" w14:textId="77777777">
        <w:trPr>
          <w:trHeight w:val="70"/>
        </w:trPr>
        <w:tc>
          <w:tcPr>
            <w:tcW w:w="4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F4BC3" w:rsidR="00BA4936" w:rsidP="00BA4936" w:rsidRDefault="00BA4936" w14:paraId="1EC61872" w14:textId="42CF6173">
            <w:pPr>
              <w:pStyle w:val="Ttulo2"/>
              <w:numPr>
                <w:ilvl w:val="1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color w:val="000000" w:themeColor="text1"/>
                <w:sz w:val="18"/>
                <w:szCs w:val="18"/>
                <w:lang w:val="es-ES"/>
              </w:rPr>
            </w:pPr>
            <w:r w:rsidRPr="006F4BC3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6"/>
                <w:szCs w:val="16"/>
              </w:rPr>
              <w:t>Supl. por traslados nocturnos en Atenas (22:00/06:00 hrs)</w:t>
            </w:r>
          </w:p>
        </w:tc>
        <w:tc>
          <w:tcPr>
            <w:tcW w:w="44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F4BC3" w:rsidR="00BA4936" w:rsidP="00BA4936" w:rsidRDefault="00BA4936" w14:paraId="30A492F3" w14:textId="28DA51CB">
            <w:pPr>
              <w:spacing w:line="259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6F4BC3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20</w:t>
            </w:r>
          </w:p>
        </w:tc>
      </w:tr>
      <w:tr w:rsidRPr="00486EEC" w:rsidR="00D412F5" w:rsidTr="5EF09AE8" w14:paraId="6272DB9E" w14:textId="77777777">
        <w:trPr>
          <w:trHeight w:val="70"/>
        </w:trPr>
        <w:tc>
          <w:tcPr>
            <w:tcW w:w="4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F4BC3" w:rsidR="00617A18" w:rsidP="00617A18" w:rsidRDefault="00617A18" w14:paraId="1CDF7B48" w14:textId="623E814E">
            <w:pPr>
              <w:pStyle w:val="Ttulo2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</w:pPr>
            <w:r w:rsidRPr="006F4BC3">
              <w:rPr>
                <w:rFonts w:ascii="Calibri" w:hAnsi="Calibri" w:cs="Calibri"/>
                <w:b w:val="0"/>
                <w:i w:val="0"/>
                <w:iCs/>
                <w:color w:val="000000" w:themeColor="text1"/>
                <w:sz w:val="18"/>
                <w:szCs w:val="18"/>
                <w:lang w:val="es-ES"/>
              </w:rPr>
              <w:t>Supl. Paseo en globo en Capadocia</w:t>
            </w:r>
          </w:p>
        </w:tc>
        <w:tc>
          <w:tcPr>
            <w:tcW w:w="44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86EEC" w:rsidR="00617A18" w:rsidP="00617A18" w:rsidRDefault="00670745" w14:paraId="44894D9A" w14:textId="61098E8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6F4BC3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On Request</w:t>
            </w:r>
          </w:p>
        </w:tc>
      </w:tr>
    </w:tbl>
    <w:p w:rsidRPr="00486EEC" w:rsidR="00191D8D" w:rsidP="430779CA" w:rsidRDefault="00191D8D" w14:paraId="1F5C99E0" w14:textId="77777777">
      <w:pPr>
        <w:spacing w:line="252" w:lineRule="auto"/>
        <w:rPr>
          <w:rFonts w:ascii="Calibri" w:hAnsi="Calibri" w:cs="Calibri"/>
          <w:color w:val="000000" w:themeColor="text1"/>
          <w:sz w:val="20"/>
          <w:lang w:val="es-ES" w:eastAsia="en-US"/>
        </w:rPr>
      </w:pPr>
      <w:bookmarkStart w:name="_Hlk530398641" w:id="2"/>
      <w:bookmarkEnd w:id="1"/>
      <w:r w:rsidRPr="430779CA">
        <w:rPr>
          <w:rFonts w:ascii="Calibri" w:hAnsi="Calibri" w:cs="Calibri"/>
          <w:b/>
          <w:bCs/>
          <w:sz w:val="20"/>
          <w:lang w:val="es-ES"/>
        </w:rPr>
        <w:t>(1)</w:t>
      </w:r>
      <w:r w:rsidRPr="430779CA">
        <w:rPr>
          <w:rFonts w:ascii="Calibri" w:hAnsi="Calibri" w:cs="Calibri"/>
          <w:sz w:val="20"/>
          <w:lang w:val="es-ES"/>
        </w:rPr>
        <w:t xml:space="preserve"> Hoteles previstos o similares: </w:t>
      </w:r>
      <w:r w:rsidRPr="430779CA">
        <w:rPr>
          <w:rFonts w:ascii="Calibri" w:hAnsi="Calibri" w:cs="Calibri"/>
          <w:color w:val="FF0000"/>
          <w:sz w:val="20"/>
          <w:lang w:val="es-ES"/>
        </w:rPr>
        <w:t xml:space="preserve">DLX: Yunak Evleri / Dere Suites / New Utopia </w:t>
      </w:r>
      <w:r w:rsidRPr="430779CA">
        <w:rPr>
          <w:rFonts w:ascii="Calibri" w:hAnsi="Calibri" w:cs="Calibri"/>
          <w:sz w:val="20"/>
          <w:lang w:val="es-ES"/>
        </w:rPr>
        <w:t xml:space="preserve">- STD: MDC Cave / Minia / </w:t>
      </w:r>
      <w:proofErr w:type="spellStart"/>
      <w:r w:rsidRPr="430779CA">
        <w:rPr>
          <w:rFonts w:ascii="Calibri" w:hAnsi="Calibri" w:cs="Calibri"/>
          <w:sz w:val="20"/>
          <w:lang w:val="es-ES"/>
        </w:rPr>
        <w:t>Temenni</w:t>
      </w:r>
      <w:proofErr w:type="spellEnd"/>
      <w:r w:rsidRPr="430779CA">
        <w:rPr>
          <w:rFonts w:ascii="Calibri" w:hAnsi="Calibri" w:cs="Calibri"/>
          <w:sz w:val="20"/>
          <w:lang w:val="es-ES"/>
        </w:rPr>
        <w:t xml:space="preserve"> Evi / Misty Cave </w:t>
      </w:r>
    </w:p>
    <w:bookmarkEnd w:id="2"/>
    <w:p w:rsidRPr="00486EEC" w:rsidR="00401660" w:rsidP="00401660" w:rsidRDefault="00401660" w14:paraId="6B975AC6" w14:textId="4D2C1C03">
      <w:pPr>
        <w:rPr>
          <w:rFonts w:ascii="Calibri" w:hAnsi="Calibri" w:cs="Calibri"/>
          <w:color w:val="000000" w:themeColor="text1"/>
          <w:sz w:val="20"/>
        </w:rPr>
      </w:pPr>
      <w:r w:rsidRPr="00486EEC">
        <w:rPr>
          <w:rFonts w:ascii="Calibri" w:hAnsi="Calibri" w:cs="Calibri"/>
          <w:b/>
          <w:bCs/>
          <w:color w:val="000000" w:themeColor="text1"/>
          <w:sz w:val="20"/>
        </w:rPr>
        <w:t>Nota:</w:t>
      </w:r>
      <w:r w:rsidRPr="00486EEC">
        <w:rPr>
          <w:rFonts w:ascii="Calibri" w:hAnsi="Calibri" w:cs="Calibri"/>
          <w:color w:val="000000" w:themeColor="text1"/>
          <w:sz w:val="20"/>
        </w:rPr>
        <w:t xml:space="preserve"> </w:t>
      </w:r>
    </w:p>
    <w:p w:rsidRPr="00486EEC" w:rsidR="00401660" w:rsidP="00401660" w:rsidRDefault="00401660" w14:paraId="277370ED" w14:textId="77777777">
      <w:pPr>
        <w:rPr>
          <w:rFonts w:ascii="Calibri" w:hAnsi="Calibri" w:cs="Calibri"/>
          <w:color w:val="000000" w:themeColor="text1"/>
          <w:sz w:val="20"/>
        </w:rPr>
      </w:pPr>
      <w:r w:rsidRPr="00486EEC">
        <w:rPr>
          <w:rFonts w:ascii="Calibri" w:hAnsi="Calibri" w:cs="Calibri"/>
          <w:color w:val="000000" w:themeColor="text1"/>
          <w:sz w:val="20"/>
        </w:rPr>
        <w:t xml:space="preserve">- En cada reserva rogamos confirmen precios finales pues la compañía naviera sacará ofertas a lo largo del año y pueden beneficiarse de </w:t>
      </w:r>
    </w:p>
    <w:p w:rsidR="00401660" w:rsidP="00401660" w:rsidRDefault="00401660" w14:paraId="12BFF6F0" w14:textId="77777777">
      <w:pPr>
        <w:rPr>
          <w:rFonts w:ascii="Calibri" w:hAnsi="Calibri" w:cs="Calibri"/>
          <w:color w:val="000000" w:themeColor="text1"/>
          <w:sz w:val="20"/>
        </w:rPr>
      </w:pPr>
      <w:r w:rsidRPr="00486EEC">
        <w:rPr>
          <w:rFonts w:ascii="Calibri" w:hAnsi="Calibri" w:cs="Calibri"/>
          <w:color w:val="000000" w:themeColor="text1"/>
          <w:sz w:val="20"/>
        </w:rPr>
        <w:t xml:space="preserve">  ellas, aunque no podemos saber cuándo sacarán las ofertas ni para que salidas serán.</w:t>
      </w:r>
    </w:p>
    <w:p w:rsidRPr="008F747B" w:rsidR="008F747B" w:rsidP="00C34CFB" w:rsidRDefault="008F747B" w14:paraId="5923A776" w14:textId="77777777">
      <w:pPr>
        <w:rPr>
          <w:rFonts w:ascii="Calibri" w:hAnsi="Calibri" w:cs="Calibri"/>
          <w:b/>
          <w:color w:val="000000" w:themeColor="text1"/>
          <w:sz w:val="20"/>
        </w:rPr>
      </w:pPr>
    </w:p>
    <w:p w:rsidRPr="00D412F5" w:rsidR="00E70948" w:rsidP="00E70948" w:rsidRDefault="00E70948" w14:paraId="25504807" w14:textId="77777777">
      <w:pPr>
        <w:rPr>
          <w:rFonts w:ascii="Calibri" w:hAnsi="Calibri" w:cs="Calibri"/>
          <w:color w:val="000000" w:themeColor="text1"/>
          <w:sz w:val="18"/>
          <w:szCs w:val="18"/>
        </w:rPr>
      </w:pPr>
    </w:p>
    <w:p w:rsidRPr="00B91659" w:rsidR="006F7957" w:rsidP="00D412F5" w:rsidRDefault="006F7957" w14:paraId="47F85D39" w14:textId="3974BC69">
      <w:pPr>
        <w:pStyle w:val="Ttulo"/>
      </w:pPr>
      <w:r w:rsidRPr="00B91659">
        <w:t>El precio incluye</w:t>
      </w:r>
      <w:r w:rsidRPr="00B91659" w:rsidR="004C7CC1">
        <w:t>:</w:t>
      </w:r>
    </w:p>
    <w:p w:rsidRPr="00B91659" w:rsidR="006A441C" w:rsidP="006A441C" w:rsidRDefault="006A441C" w14:paraId="1E1D2ADA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B91659">
        <w:rPr>
          <w:rFonts w:ascii="Calibri" w:hAnsi="Calibri" w:cs="Calibri"/>
          <w:color w:val="000000" w:themeColor="text1"/>
          <w:sz w:val="18"/>
          <w:szCs w:val="18"/>
          <w:lang w:val="es-ES"/>
        </w:rPr>
        <w:t>- Todos los traslados indicados.</w:t>
      </w:r>
    </w:p>
    <w:p w:rsidRPr="00B91659" w:rsidR="00496985" w:rsidP="006A441C" w:rsidRDefault="00496985" w14:paraId="6001AA2F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B91659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Pr="00B91659" w:rsidR="006F7957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Pr="00B91659" w:rsidR="006B2BBD">
        <w:rPr>
          <w:rFonts w:ascii="Calibri" w:hAnsi="Calibri" w:cs="Calibri"/>
          <w:color w:val="000000" w:themeColor="text1"/>
          <w:sz w:val="18"/>
          <w:szCs w:val="18"/>
          <w:lang w:val="es-ES"/>
        </w:rPr>
        <w:t>3</w:t>
      </w:r>
      <w:r w:rsidRPr="00B91659" w:rsidR="006A441C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noches en Estambul en régimen de alojamiento y desayuno.</w:t>
      </w:r>
    </w:p>
    <w:p w:rsidRPr="00B91659" w:rsidR="006A441C" w:rsidP="006A441C" w:rsidRDefault="006A441C" w14:paraId="3AEAC7BC" w14:textId="36475D3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B91659">
        <w:rPr>
          <w:rFonts w:ascii="Calibri" w:hAnsi="Calibri" w:cs="Calibri"/>
          <w:color w:val="000000" w:themeColor="text1"/>
          <w:sz w:val="18"/>
          <w:szCs w:val="18"/>
          <w:lang w:val="es-ES"/>
        </w:rPr>
        <w:t>- 2 Visitas de día completo de Estambul con almuerzo incluid</w:t>
      </w:r>
      <w:r w:rsidRPr="00B91659" w:rsidR="004C558C">
        <w:rPr>
          <w:rFonts w:ascii="Calibri" w:hAnsi="Calibri" w:cs="Calibri"/>
          <w:color w:val="000000" w:themeColor="text1"/>
          <w:sz w:val="18"/>
          <w:szCs w:val="18"/>
          <w:lang w:val="es-ES"/>
        </w:rPr>
        <w:t>o</w:t>
      </w:r>
    </w:p>
    <w:p w:rsidRPr="00B91659" w:rsidR="006A441C" w:rsidP="006A441C" w:rsidRDefault="004C558C" w14:paraId="1C5B88B7" w14:textId="69F7078A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B9165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</w:t>
      </w:r>
      <w:r w:rsidRPr="00B91659" w:rsidR="005364B2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5 noches de circuito en la parte asiática de Turquía </w:t>
      </w:r>
      <w:r w:rsidRPr="00B91659">
        <w:rPr>
          <w:rFonts w:ascii="Calibri" w:hAnsi="Calibri" w:cs="Calibri"/>
          <w:color w:val="000000" w:themeColor="text1"/>
          <w:sz w:val="18"/>
          <w:szCs w:val="18"/>
          <w:lang w:val="es-ES"/>
        </w:rPr>
        <w:t>en media pensión</w:t>
      </w:r>
      <w:r w:rsidRPr="00B91659" w:rsidR="00382C57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(Circuito con guía de habla hispana)</w:t>
      </w:r>
      <w:r w:rsidRPr="00B91659" w:rsidR="008F747B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:rsidRPr="00B91659" w:rsidR="006A441C" w:rsidP="006A441C" w:rsidRDefault="006A441C" w14:paraId="3C7F355C" w14:textId="25FE671F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B91659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- Crucero de 4 días / 3 noches con pensión completa de </w:t>
      </w:r>
      <w:r w:rsidRPr="00B91659" w:rsidR="000C7889">
        <w:rPr>
          <w:rFonts w:ascii="Calibri" w:hAnsi="Calibri" w:cs="Calibri"/>
          <w:color w:val="000000" w:themeColor="text1"/>
          <w:sz w:val="18"/>
          <w:szCs w:val="18"/>
          <w:lang w:val="es-ES"/>
        </w:rPr>
        <w:t>Kusadasi a Atenas.</w:t>
      </w:r>
    </w:p>
    <w:p w:rsidR="00A754AA" w:rsidP="00A754AA" w:rsidRDefault="00A754AA" w14:paraId="2E12566F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6F4BC3">
        <w:rPr>
          <w:rFonts w:ascii="Calibri" w:hAnsi="Calibri" w:cs="Calibri"/>
          <w:color w:val="000000" w:themeColor="text1"/>
          <w:sz w:val="18"/>
          <w:szCs w:val="18"/>
          <w:lang w:val="es-ES"/>
        </w:rPr>
        <w:t>- Café de filtro, té, agua y zumos durante todo el día (6am-10pm), así como refrescos en los restaurantes principales durante las comidas del crucero.</w:t>
      </w:r>
      <w:r w:rsidRPr="00B62CB5">
        <w:rPr>
          <w:rFonts w:ascii="Calibri" w:hAnsi="Calibri" w:cs="Calibri"/>
          <w:color w:val="000000" w:themeColor="text1"/>
          <w:sz w:val="18"/>
          <w:szCs w:val="18"/>
        </w:rPr>
        <w:t> </w:t>
      </w:r>
    </w:p>
    <w:p w:rsidRPr="00B91659" w:rsidR="004A7BED" w:rsidP="006A441C" w:rsidRDefault="004A7BED" w14:paraId="62CA5ACF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B91659">
        <w:rPr>
          <w:rFonts w:ascii="Calibri" w:hAnsi="Calibri" w:cs="Calibri"/>
          <w:color w:val="000000" w:themeColor="text1"/>
          <w:sz w:val="18"/>
          <w:szCs w:val="18"/>
          <w:lang w:val="es-ES"/>
        </w:rPr>
        <w:t>- 2 noches en Atenas en régimen de alojamiento y desayuno.</w:t>
      </w:r>
    </w:p>
    <w:p w:rsidRPr="00D412F5" w:rsidR="004A7BED" w:rsidP="006A441C" w:rsidRDefault="004A7BED" w14:paraId="080AA93E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B91659">
        <w:rPr>
          <w:rFonts w:ascii="Calibri" w:hAnsi="Calibri" w:cs="Calibri"/>
          <w:color w:val="000000" w:themeColor="text1"/>
          <w:sz w:val="18"/>
          <w:szCs w:val="18"/>
          <w:lang w:val="es-ES"/>
        </w:rPr>
        <w:t>- Visita de medio día de la ciudad de Atenas.</w:t>
      </w:r>
    </w:p>
    <w:p w:rsidRPr="00D412F5" w:rsidR="004A7BED" w:rsidP="006A441C" w:rsidRDefault="004A7BED" w14:paraId="1C0B7489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412F5">
        <w:rPr>
          <w:rFonts w:ascii="Calibri" w:hAnsi="Calibri" w:cs="Calibri"/>
          <w:color w:val="000000" w:themeColor="text1"/>
          <w:sz w:val="18"/>
          <w:szCs w:val="18"/>
          <w:lang w:val="es-ES"/>
        </w:rPr>
        <w:t>- Entradas a los sitios arqueológicos.</w:t>
      </w:r>
    </w:p>
    <w:p w:rsidRPr="00D412F5" w:rsidR="004A7BED" w:rsidP="006A441C" w:rsidRDefault="004A7BED" w14:paraId="7E826A68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412F5">
        <w:rPr>
          <w:rFonts w:ascii="Calibri" w:hAnsi="Calibri" w:cs="Calibri"/>
          <w:color w:val="000000" w:themeColor="text1"/>
          <w:sz w:val="18"/>
          <w:szCs w:val="18"/>
          <w:lang w:val="es-ES"/>
        </w:rPr>
        <w:t>- Guías de habla hispana durante las visitas.</w:t>
      </w:r>
    </w:p>
    <w:p w:rsidR="005E1E08" w:rsidP="006A441C" w:rsidRDefault="005E1E08" w14:paraId="6C391249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412F5">
        <w:rPr>
          <w:rFonts w:ascii="Calibri" w:hAnsi="Calibri" w:cs="Calibri"/>
          <w:color w:val="000000" w:themeColor="text1"/>
          <w:sz w:val="18"/>
          <w:szCs w:val="18"/>
          <w:lang w:val="es-ES"/>
        </w:rPr>
        <w:t>- Seguro de viaje.</w:t>
      </w:r>
    </w:p>
    <w:p w:rsidR="0015201B" w:rsidP="006A441C" w:rsidRDefault="0015201B" w14:paraId="449195DE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:rsidR="0015201B" w:rsidP="006A441C" w:rsidRDefault="0015201B" w14:paraId="4CBDD173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:rsidR="0015201B" w:rsidP="006A441C" w:rsidRDefault="0015201B" w14:paraId="3DD14CBA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:rsidR="0015201B" w:rsidP="006A441C" w:rsidRDefault="0015201B" w14:paraId="48A019DE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:rsidR="0015201B" w:rsidP="006A441C" w:rsidRDefault="0015201B" w14:paraId="301BAF80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:rsidR="0015201B" w:rsidP="006A441C" w:rsidRDefault="0015201B" w14:paraId="7C7D7A0D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:rsidR="0015201B" w:rsidP="006A441C" w:rsidRDefault="0015201B" w14:paraId="0FAB03A4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:rsidRPr="00D412F5" w:rsidR="0015201B" w:rsidP="006A441C" w:rsidRDefault="0015201B" w14:paraId="4BB70FB9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:rsidRPr="00D412F5" w:rsidR="00E70948" w:rsidP="006F7957" w:rsidRDefault="00E70948" w14:paraId="647F7A1F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:rsidRPr="00D412F5" w:rsidR="006F7957" w:rsidP="00D412F5" w:rsidRDefault="006F7957" w14:paraId="097CDDFE" w14:textId="4E6CED5F">
      <w:pPr>
        <w:pStyle w:val="Ttulo"/>
      </w:pPr>
      <w:r w:rsidRPr="00D412F5">
        <w:t xml:space="preserve">El precio </w:t>
      </w:r>
      <w:r w:rsidRPr="00D412F5" w:rsidR="00B61BC7">
        <w:t>no</w:t>
      </w:r>
      <w:r w:rsidRPr="00D412F5">
        <w:t xml:space="preserve"> incluye</w:t>
      </w:r>
      <w:r w:rsidR="004C7CC1">
        <w:t>:</w:t>
      </w:r>
    </w:p>
    <w:p w:rsidRPr="00D412F5" w:rsidR="006F7957" w:rsidP="006F7957" w:rsidRDefault="00496985" w14:paraId="165D0DE0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D412F5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Pr="00D412F5" w:rsidR="006F7957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Bebidas en las comidas y cenas incluidas en el programa</w:t>
      </w:r>
      <w:r w:rsidRPr="00D412F5" w:rsidR="00F20F3B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(excepto en el crucero)</w:t>
      </w:r>
      <w:r w:rsidRPr="00D412F5" w:rsidR="006F7957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:rsidRPr="00D412F5" w:rsidR="005E1C07" w:rsidP="005E1C07" w:rsidRDefault="005E1C07" w14:paraId="0AEA117C" w14:textId="24D7DE0A">
      <w:pPr>
        <w:pStyle w:val="wordsection1"/>
        <w:spacing w:before="0" w:beforeAutospacing="0" w:after="0" w:afterAutospacing="0"/>
        <w:rPr>
          <w:rFonts w:ascii="Calibri" w:hAnsi="Calibri" w:cs="Calibri"/>
          <w:color w:val="000000" w:themeColor="text1"/>
          <w:sz w:val="18"/>
          <w:szCs w:val="18"/>
        </w:rPr>
      </w:pPr>
      <w:r w:rsidRPr="00D412F5">
        <w:rPr>
          <w:rFonts w:ascii="Calibri" w:hAnsi="Calibri" w:cs="Calibri"/>
          <w:color w:val="000000" w:themeColor="text1"/>
          <w:sz w:val="18"/>
          <w:szCs w:val="18"/>
        </w:rPr>
        <w:t>- Propinas del guía y chofer</w:t>
      </w:r>
      <w:r w:rsidRPr="00D412F5" w:rsidR="000C7889">
        <w:rPr>
          <w:rFonts w:ascii="Calibri" w:hAnsi="Calibri" w:cs="Calibri"/>
          <w:color w:val="000000" w:themeColor="text1"/>
          <w:sz w:val="18"/>
          <w:szCs w:val="18"/>
        </w:rPr>
        <w:t xml:space="preserve"> en </w:t>
      </w:r>
      <w:r w:rsidRPr="00141B42" w:rsidR="000C7889">
        <w:rPr>
          <w:rFonts w:ascii="Calibri" w:hAnsi="Calibri" w:cs="Calibri"/>
          <w:color w:val="000000" w:themeColor="text1"/>
          <w:sz w:val="18"/>
          <w:szCs w:val="18"/>
        </w:rPr>
        <w:t>Turquía</w:t>
      </w:r>
      <w:r w:rsidRPr="00141B42">
        <w:rPr>
          <w:rFonts w:ascii="Calibri" w:hAnsi="Calibri" w:cs="Calibri"/>
          <w:color w:val="000000" w:themeColor="text1"/>
          <w:sz w:val="18"/>
          <w:szCs w:val="18"/>
        </w:rPr>
        <w:t>. Se recomiendan 5 USD por pax y día para el guía y 3 USD por día para el chofer.</w:t>
      </w:r>
    </w:p>
    <w:p w:rsidRPr="006F4BC3" w:rsidR="006F7957" w:rsidP="006F7957" w:rsidRDefault="00496985" w14:paraId="50AD83FC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6F4BC3">
        <w:rPr>
          <w:rFonts w:ascii="Calibri" w:hAnsi="Calibri" w:cs="Calibri"/>
          <w:color w:val="000000" w:themeColor="text1"/>
          <w:sz w:val="18"/>
          <w:szCs w:val="18"/>
          <w:lang w:val="es-ES"/>
        </w:rPr>
        <w:t>-</w:t>
      </w:r>
      <w:r w:rsidRPr="006F4BC3" w:rsidR="006F7957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Visados</w:t>
      </w:r>
      <w:r w:rsidRPr="006F4BC3" w:rsidR="00445FCC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:rsidRPr="006F4BC3" w:rsidR="00F31D0C" w:rsidP="00F31D0C" w:rsidRDefault="00F31D0C" w14:paraId="07EAA167" w14:textId="77777777">
      <w:pPr>
        <w:rPr>
          <w:rFonts w:ascii="Calibri" w:hAnsi="Calibri" w:cs="Calibri"/>
          <w:sz w:val="18"/>
          <w:szCs w:val="18"/>
          <w:lang w:val="es-ES"/>
        </w:rPr>
      </w:pPr>
      <w:bookmarkStart w:name="_Hlk524336105" w:id="3"/>
      <w:r w:rsidRPr="006F4BC3">
        <w:rPr>
          <w:rFonts w:ascii="Calibri" w:hAnsi="Calibri" w:cs="Calibri"/>
          <w:sz w:val="18"/>
          <w:szCs w:val="18"/>
          <w:lang w:val="es-ES"/>
        </w:rPr>
        <w:t xml:space="preserve">- Tasa turística local de alojamiento en Grecia, por habitación y noche: 3* = 5 € / 4* = 10 € / 5* = 15 €. </w:t>
      </w:r>
      <w:r w:rsidRPr="006F4BC3">
        <w:rPr>
          <w:rFonts w:ascii="Calibri" w:hAnsi="Calibri" w:cs="Calibri"/>
          <w:b/>
          <w:sz w:val="18"/>
          <w:szCs w:val="18"/>
          <w:lang w:val="es-ES"/>
        </w:rPr>
        <w:t>Pago directo por los clientes en los hoteles</w:t>
      </w:r>
      <w:r w:rsidRPr="006F4BC3">
        <w:rPr>
          <w:rFonts w:ascii="Calibri" w:hAnsi="Calibri" w:cs="Calibri"/>
          <w:sz w:val="18"/>
          <w:szCs w:val="18"/>
          <w:lang w:val="es-ES"/>
        </w:rPr>
        <w:t>.</w:t>
      </w:r>
      <w:bookmarkEnd w:id="3"/>
    </w:p>
    <w:p w:rsidRPr="006F4BC3" w:rsidR="00DB00E6" w:rsidP="00DB00E6" w:rsidRDefault="00DB00E6" w14:paraId="1765245A" w14:textId="77777777">
      <w:pPr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 w:rsidRPr="006F4BC3">
        <w:rPr>
          <w:rFonts w:ascii="Calibri" w:hAnsi="Calibri" w:cs="Calibri"/>
          <w:color w:val="000000" w:themeColor="text1"/>
          <w:sz w:val="18"/>
          <w:szCs w:val="18"/>
          <w:lang w:val="es-ES"/>
        </w:rPr>
        <w:t>- Excursiones durante el crucero</w:t>
      </w:r>
      <w:r w:rsidRPr="006F4BC3">
        <w:rPr>
          <w:rFonts w:ascii="Calibri" w:hAnsi="Calibri" w:cs="Calibri"/>
          <w:b/>
          <w:bCs/>
          <w:color w:val="000000" w:themeColor="text1"/>
          <w:sz w:val="18"/>
          <w:szCs w:val="18"/>
        </w:rPr>
        <w:t> </w:t>
      </w:r>
    </w:p>
    <w:p w:rsidRPr="00410B99" w:rsidR="00DB00E6" w:rsidP="00DB00E6" w:rsidRDefault="00DB00E6" w14:paraId="1E305C4D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6F4BC3">
        <w:rPr>
          <w:rFonts w:ascii="Calibri" w:hAnsi="Calibri" w:cs="Calibri"/>
          <w:color w:val="000000" w:themeColor="text1"/>
          <w:sz w:val="18"/>
          <w:szCs w:val="18"/>
          <w:lang w:val="es-ES"/>
        </w:rPr>
        <w:t>- Todo lo que no está indicado en el apartado de “el precio incluye”.</w:t>
      </w:r>
    </w:p>
    <w:p w:rsidRPr="00D412F5" w:rsidR="006B2BBD" w:rsidP="001922C7" w:rsidRDefault="006B2BBD" w14:paraId="4B3C8950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:rsidR="0015201B" w:rsidP="00D412F5" w:rsidRDefault="0015201B" w14:paraId="57D81D20" w14:textId="77777777">
      <w:pPr>
        <w:pStyle w:val="Ttulo"/>
      </w:pPr>
    </w:p>
    <w:p w:rsidR="0015201B" w:rsidP="00D412F5" w:rsidRDefault="0015201B" w14:paraId="3A39C497" w14:textId="77777777">
      <w:pPr>
        <w:pStyle w:val="Ttulo"/>
      </w:pPr>
    </w:p>
    <w:p w:rsidRPr="006F4BC3" w:rsidR="00445FCC" w:rsidP="00D412F5" w:rsidRDefault="00445FCC" w14:paraId="1D834025" w14:textId="18E23C8E">
      <w:pPr>
        <w:pStyle w:val="Ttulo"/>
      </w:pPr>
      <w:r w:rsidRPr="006F4BC3">
        <w:t>Hoteles previstos</w:t>
      </w:r>
      <w:r w:rsidRPr="006F4BC3" w:rsidR="0094557B">
        <w:t xml:space="preserve"> </w:t>
      </w:r>
      <w:r w:rsidRPr="006F4BC3">
        <w:t>(o similares):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195"/>
        <w:gridCol w:w="4016"/>
        <w:gridCol w:w="4707"/>
      </w:tblGrid>
      <w:tr w:rsidRPr="006F4BC3" w:rsidR="00D412F5" w:rsidTr="00C26468" w14:paraId="7D1C42A3" w14:textId="77777777">
        <w:trPr>
          <w:trHeight w:val="170"/>
        </w:trPr>
        <w:tc>
          <w:tcPr>
            <w:tcW w:w="1195" w:type="dxa"/>
            <w:vMerge w:val="restart"/>
            <w:vAlign w:val="center"/>
          </w:tcPr>
          <w:p w:rsidRPr="006F4BC3" w:rsidR="00AC027E" w:rsidP="00FD2D39" w:rsidRDefault="00AC027E" w14:paraId="4F4089B5" w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r w:rsidRPr="006F4BC3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Ciudad</w:t>
            </w:r>
          </w:p>
        </w:tc>
        <w:tc>
          <w:tcPr>
            <w:tcW w:w="8723" w:type="dxa"/>
            <w:gridSpan w:val="2"/>
          </w:tcPr>
          <w:p w:rsidRPr="006F4BC3" w:rsidR="00AC027E" w:rsidP="00FD2D39" w:rsidRDefault="00AC027E" w14:paraId="79EFBC6B" w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r w:rsidRPr="006F4BC3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Hotel / Barco</w:t>
            </w:r>
          </w:p>
        </w:tc>
      </w:tr>
      <w:tr w:rsidRPr="006F4BC3" w:rsidR="00D412F5" w:rsidTr="00C26468" w14:paraId="31942D88" w14:textId="77777777">
        <w:trPr>
          <w:trHeight w:val="170"/>
        </w:trPr>
        <w:tc>
          <w:tcPr>
            <w:tcW w:w="1195" w:type="dxa"/>
            <w:vMerge/>
          </w:tcPr>
          <w:p w:rsidRPr="006F4BC3" w:rsidR="00AC027E" w:rsidP="00FD2D39" w:rsidRDefault="00AC027E" w14:paraId="40356B77" w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4016" w:type="dxa"/>
          </w:tcPr>
          <w:p w:rsidRPr="006F4BC3" w:rsidR="00AC027E" w:rsidP="00FD2D39" w:rsidRDefault="0016588D" w14:paraId="5C687EA2" w14:textId="32D4BDFB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6F4BC3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Hoteles 4*</w:t>
            </w:r>
            <w:r w:rsidRPr="006F4BC3" w:rsidR="00B50490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 (Estambul y Atenas) </w:t>
            </w:r>
          </w:p>
        </w:tc>
        <w:tc>
          <w:tcPr>
            <w:tcW w:w="4707" w:type="dxa"/>
          </w:tcPr>
          <w:p w:rsidRPr="006F4BC3" w:rsidR="00AC027E" w:rsidP="00FD2D39" w:rsidRDefault="00AC027E" w14:paraId="2FCEF4DA" w14:textId="4C2982CC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6F4BC3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Hoteles 5*</w:t>
            </w:r>
            <w:r w:rsidRPr="006F4BC3" w:rsidR="00B50490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 (Estambul y Atenas)</w:t>
            </w:r>
          </w:p>
        </w:tc>
      </w:tr>
      <w:tr w:rsidRPr="006F4BC3" w:rsidR="00D412F5" w:rsidTr="00C26468" w14:paraId="421EE82F" w14:textId="77777777">
        <w:trPr>
          <w:trHeight w:val="140"/>
        </w:trPr>
        <w:tc>
          <w:tcPr>
            <w:tcW w:w="1195" w:type="dxa"/>
            <w:vAlign w:val="center"/>
          </w:tcPr>
          <w:p w:rsidRPr="006F4BC3" w:rsidR="00382C57" w:rsidP="00382C57" w:rsidRDefault="00382C57" w14:paraId="1CA3882F" w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6F4BC3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Estambul</w:t>
            </w:r>
          </w:p>
        </w:tc>
        <w:tc>
          <w:tcPr>
            <w:tcW w:w="4016" w:type="dxa"/>
            <w:vAlign w:val="center"/>
          </w:tcPr>
          <w:p w:rsidRPr="006F4BC3" w:rsidR="00382C57" w:rsidP="00382C57" w:rsidRDefault="000A1BFD" w14:paraId="48AC3B61" w14:textId="3233CAE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F4BC3">
              <w:rPr>
                <w:rStyle w:val="nfasissutil"/>
                <w:rFonts w:eastAsiaTheme="minorEastAsia"/>
                <w:b w:val="0"/>
                <w:bCs/>
                <w:i w:val="0"/>
                <w:iCs w:val="0"/>
                <w:lang w:val="en-US"/>
              </w:rPr>
              <w:t>Metropolitan Taksim</w:t>
            </w:r>
            <w:r w:rsidRPr="006F4BC3">
              <w:rPr>
                <w:rStyle w:val="nfasissutil"/>
                <w:rFonts w:eastAsiaTheme="minorEastAsia"/>
                <w:bCs/>
                <w:i w:val="0"/>
                <w:iCs w:val="0"/>
                <w:lang w:val="en-US"/>
              </w:rPr>
              <w:t xml:space="preserve"> </w:t>
            </w:r>
            <w:r w:rsidRPr="006F4BC3">
              <w:rPr>
                <w:rStyle w:val="nfasissutil"/>
                <w:rFonts w:eastAsiaTheme="minorEastAsia"/>
                <w:b w:val="0"/>
                <w:i w:val="0"/>
                <w:iCs w:val="0"/>
                <w:lang w:val="en-US"/>
              </w:rPr>
              <w:t>/ Elite World Comfy</w:t>
            </w:r>
            <w:r w:rsidRPr="006F4BC3">
              <w:rPr>
                <w:rStyle w:val="nfasissutil"/>
                <w:rFonts w:eastAsiaTheme="minorEastAsia"/>
                <w:bCs/>
                <w:i w:val="0"/>
                <w:iCs w:val="0"/>
                <w:lang w:val="en-US"/>
              </w:rPr>
              <w:t> </w:t>
            </w:r>
          </w:p>
        </w:tc>
        <w:tc>
          <w:tcPr>
            <w:tcW w:w="4707" w:type="dxa"/>
            <w:vAlign w:val="center"/>
          </w:tcPr>
          <w:p w:rsidRPr="006F4BC3" w:rsidR="00382C57" w:rsidP="00382C57" w:rsidRDefault="008D77DE" w14:paraId="126EDCF2" w14:textId="7F8A069C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F4BC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Barcelo Taksim / Elite World</w:t>
            </w:r>
            <w:r w:rsidRPr="006F4BC3" w:rsidR="00C26468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</w:t>
            </w:r>
          </w:p>
        </w:tc>
      </w:tr>
      <w:tr w:rsidRPr="006F4BC3" w:rsidR="00400CA4" w:rsidTr="00302AC2" w14:paraId="545EE6DD" w14:textId="77777777">
        <w:trPr>
          <w:trHeight w:val="140"/>
        </w:trPr>
        <w:tc>
          <w:tcPr>
            <w:tcW w:w="1195" w:type="dxa"/>
            <w:vAlign w:val="center"/>
          </w:tcPr>
          <w:p w:rsidRPr="006F4BC3" w:rsidR="00400CA4" w:rsidP="00400CA4" w:rsidRDefault="00400CA4" w14:paraId="1327479C" w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8723" w:type="dxa"/>
            <w:gridSpan w:val="2"/>
            <w:vAlign w:val="center"/>
          </w:tcPr>
          <w:p w:rsidRPr="006F4BC3" w:rsidR="00400CA4" w:rsidP="00400CA4" w:rsidRDefault="00400CA4" w14:paraId="64F2DEEC" w14:textId="0107D86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</w:pPr>
            <w:r w:rsidRPr="006F4BC3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pt-BR"/>
              </w:rPr>
              <w:t xml:space="preserve">Circuito por Turquía – Cat. </w:t>
            </w:r>
            <w:r w:rsidRPr="006F4BC3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Única de hoteles (Primera / Primera Sup.)</w:t>
            </w:r>
          </w:p>
        </w:tc>
      </w:tr>
      <w:tr w:rsidRPr="006F4BC3" w:rsidR="00400CA4" w:rsidTr="00C416A0" w14:paraId="569F4DFC" w14:textId="77777777">
        <w:trPr>
          <w:trHeight w:val="140"/>
        </w:trPr>
        <w:tc>
          <w:tcPr>
            <w:tcW w:w="1195" w:type="dxa"/>
            <w:vAlign w:val="center"/>
          </w:tcPr>
          <w:p w:rsidRPr="006F4BC3" w:rsidR="00400CA4" w:rsidP="00400CA4" w:rsidRDefault="00400CA4" w14:paraId="310D9308" w14:textId="5D9372D0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6F4BC3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Ankara</w:t>
            </w:r>
          </w:p>
        </w:tc>
        <w:tc>
          <w:tcPr>
            <w:tcW w:w="8723" w:type="dxa"/>
            <w:gridSpan w:val="2"/>
          </w:tcPr>
          <w:p w:rsidRPr="006F4BC3" w:rsidR="00400CA4" w:rsidP="00400CA4" w:rsidRDefault="00400CA4" w14:paraId="38A615CE" w14:textId="39E3B9D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F4BC3"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  <w:t xml:space="preserve">New Park Hotel </w:t>
            </w:r>
          </w:p>
        </w:tc>
      </w:tr>
      <w:tr w:rsidRPr="006F4BC3" w:rsidR="00400CA4" w:rsidTr="00DD0E7B" w14:paraId="4919A12C" w14:textId="77777777">
        <w:trPr>
          <w:trHeight w:val="140"/>
        </w:trPr>
        <w:tc>
          <w:tcPr>
            <w:tcW w:w="1195" w:type="dxa"/>
            <w:vAlign w:val="center"/>
          </w:tcPr>
          <w:p w:rsidRPr="006F4BC3" w:rsidR="00400CA4" w:rsidP="00400CA4" w:rsidRDefault="00400CA4" w14:paraId="51287052" w14:textId="68B4A6D3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6F4BC3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Capadocia</w:t>
            </w:r>
          </w:p>
        </w:tc>
        <w:tc>
          <w:tcPr>
            <w:tcW w:w="8723" w:type="dxa"/>
            <w:gridSpan w:val="2"/>
            <w:vAlign w:val="center"/>
          </w:tcPr>
          <w:p w:rsidRPr="006F4BC3" w:rsidR="00400CA4" w:rsidP="00400CA4" w:rsidRDefault="00400CA4" w14:paraId="556970CF" w14:textId="6BF1FAD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F4BC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Ramada /Mustafa </w:t>
            </w:r>
          </w:p>
        </w:tc>
      </w:tr>
      <w:tr w:rsidRPr="006F4BC3" w:rsidR="00400CA4" w:rsidTr="00B20CC6" w14:paraId="209676BF" w14:textId="77777777">
        <w:trPr>
          <w:trHeight w:val="140"/>
        </w:trPr>
        <w:tc>
          <w:tcPr>
            <w:tcW w:w="1195" w:type="dxa"/>
            <w:vAlign w:val="center"/>
          </w:tcPr>
          <w:p w:rsidRPr="006F4BC3" w:rsidR="00400CA4" w:rsidP="00400CA4" w:rsidRDefault="00400CA4" w14:paraId="1443D1EA" w14:textId="04BA8796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6F4BC3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Pamukkale</w:t>
            </w:r>
          </w:p>
        </w:tc>
        <w:tc>
          <w:tcPr>
            <w:tcW w:w="8723" w:type="dxa"/>
            <w:gridSpan w:val="2"/>
          </w:tcPr>
          <w:p w:rsidRPr="006F4BC3" w:rsidR="00400CA4" w:rsidP="00400CA4" w:rsidRDefault="00400CA4" w14:paraId="7B239EF7" w14:textId="607733F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F4BC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Richmond / Colossae Thermal</w:t>
            </w:r>
          </w:p>
        </w:tc>
      </w:tr>
      <w:tr w:rsidRPr="006F4BC3" w:rsidR="00EB1A43" w:rsidTr="001070FE" w14:paraId="4441B4FE" w14:textId="77777777">
        <w:trPr>
          <w:trHeight w:val="140"/>
        </w:trPr>
        <w:tc>
          <w:tcPr>
            <w:tcW w:w="1195" w:type="dxa"/>
            <w:vAlign w:val="center"/>
          </w:tcPr>
          <w:p w:rsidRPr="006F4BC3" w:rsidR="00EB1A43" w:rsidP="00EB1A43" w:rsidRDefault="00EB1A43" w14:paraId="08FA8138" w14:textId="14DEA08A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6F4BC3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Kusadasi</w:t>
            </w:r>
          </w:p>
        </w:tc>
        <w:tc>
          <w:tcPr>
            <w:tcW w:w="8723" w:type="dxa"/>
            <w:gridSpan w:val="2"/>
            <w:vAlign w:val="center"/>
          </w:tcPr>
          <w:p w:rsidRPr="006F4BC3" w:rsidR="00EB1A43" w:rsidP="00EB1A43" w:rsidRDefault="00EB1A43" w14:paraId="50400D0E" w14:textId="09E68BB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6F4BC3">
              <w:rPr>
                <w:rStyle w:val="nfasissutil"/>
                <w:rFonts w:eastAsiaTheme="minorEastAsia"/>
                <w:b w:val="0"/>
                <w:i w:val="0"/>
                <w:iCs w:val="0"/>
                <w:lang w:val="es-ES"/>
              </w:rPr>
              <w:t>Suhan Seaprt</w:t>
            </w:r>
            <w:r w:rsidRPr="006F4BC3">
              <w:rPr>
                <w:rStyle w:val="nfasissutil"/>
                <w:rFonts w:eastAsiaTheme="minorEastAsia"/>
                <w:b w:val="0"/>
                <w:bCs/>
                <w:i w:val="0"/>
                <w:iCs w:val="0"/>
                <w:lang w:val="es-ES"/>
              </w:rPr>
              <w:t xml:space="preserve"> Kusadasi</w:t>
            </w:r>
          </w:p>
        </w:tc>
      </w:tr>
      <w:tr w:rsidRPr="006F4BC3" w:rsidR="00E067FF" w:rsidTr="00314789" w14:paraId="33C56F33" w14:textId="77777777">
        <w:trPr>
          <w:trHeight w:val="140"/>
        </w:trPr>
        <w:tc>
          <w:tcPr>
            <w:tcW w:w="1195" w:type="dxa"/>
            <w:vAlign w:val="center"/>
          </w:tcPr>
          <w:p w:rsidRPr="006F4BC3" w:rsidR="00E067FF" w:rsidP="00314789" w:rsidRDefault="00E067FF" w14:paraId="402A8A59" w14:textId="77777777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6F4BC3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Crucero</w:t>
            </w:r>
          </w:p>
        </w:tc>
        <w:tc>
          <w:tcPr>
            <w:tcW w:w="4016" w:type="dxa"/>
            <w:vAlign w:val="center"/>
          </w:tcPr>
          <w:p w:rsidRPr="006F4BC3" w:rsidR="00E067FF" w:rsidP="00314789" w:rsidRDefault="00E067FF" w14:paraId="3B0A48BB" w14:textId="7777777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6F4BC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Celestyal Discovery – Cabina IA (Interior)</w:t>
            </w:r>
          </w:p>
        </w:tc>
        <w:tc>
          <w:tcPr>
            <w:tcW w:w="4707" w:type="dxa"/>
            <w:vAlign w:val="center"/>
          </w:tcPr>
          <w:p w:rsidRPr="006F4BC3" w:rsidR="00E067FF" w:rsidP="00314789" w:rsidRDefault="00E067FF" w14:paraId="149503F4" w14:textId="77777777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6F4BC3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Celestyal Discovery – Cabina XA (Exterior)</w:t>
            </w:r>
          </w:p>
        </w:tc>
      </w:tr>
      <w:tr w:rsidRPr="00543CB9" w:rsidR="00E067FF" w:rsidTr="00C26468" w14:paraId="61137846" w14:textId="77777777">
        <w:trPr>
          <w:trHeight w:val="140"/>
        </w:trPr>
        <w:tc>
          <w:tcPr>
            <w:tcW w:w="1195" w:type="dxa"/>
            <w:vAlign w:val="center"/>
          </w:tcPr>
          <w:p w:rsidRPr="006F4BC3" w:rsidR="00E067FF" w:rsidP="00E067FF" w:rsidRDefault="00E067FF" w14:paraId="66C92CB7" w14:textId="76B14E32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6F4BC3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Atenas</w:t>
            </w:r>
          </w:p>
        </w:tc>
        <w:tc>
          <w:tcPr>
            <w:tcW w:w="4016" w:type="dxa"/>
            <w:vAlign w:val="center"/>
          </w:tcPr>
          <w:p w:rsidRPr="006F4BC3" w:rsidR="00E067FF" w:rsidP="00E067FF" w:rsidRDefault="00E067FF" w14:paraId="4EC563E3" w14:textId="3DD5CA89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6F4BC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Kubic / Athenaeum Grand / Polis Grand / Ilisia</w:t>
            </w:r>
          </w:p>
        </w:tc>
        <w:tc>
          <w:tcPr>
            <w:tcW w:w="4707" w:type="dxa"/>
            <w:vAlign w:val="center"/>
          </w:tcPr>
          <w:p w:rsidRPr="00486EEC" w:rsidR="00E067FF" w:rsidP="00E067FF" w:rsidRDefault="00E067FF" w14:paraId="0595DB87" w14:textId="001E9216">
            <w:pPr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</w:pPr>
            <w:r w:rsidRPr="006F4BC3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Wyndham Grand / </w:t>
            </w:r>
            <w:r w:rsidRPr="006F4BC3">
              <w:rPr>
                <w:rFonts w:ascii="Calibri" w:hAnsi="Calibri" w:cs="Calibri"/>
                <w:color w:val="000000" w:themeColor="text1"/>
                <w:sz w:val="18"/>
                <w:szCs w:val="18"/>
                <w:lang w:val="en-AU"/>
              </w:rPr>
              <w:t>Royal Olympic / Radisson Blu Park</w:t>
            </w:r>
          </w:p>
        </w:tc>
      </w:tr>
    </w:tbl>
    <w:p w:rsidRPr="00135084" w:rsidR="00382C57" w:rsidP="00642838" w:rsidRDefault="00382C57" w14:paraId="77B13419" w14:textId="77777777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en-AU"/>
        </w:rPr>
      </w:pPr>
    </w:p>
    <w:p w:rsidRPr="00135084" w:rsidR="00382C57" w:rsidP="00642838" w:rsidRDefault="00382C57" w14:paraId="64288D7A" w14:textId="659F7CF7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en-AU"/>
        </w:rPr>
      </w:pPr>
    </w:p>
    <w:p w:rsidRPr="00135084" w:rsidR="004B78CC" w:rsidP="004B78CC" w:rsidRDefault="004B78CC" w14:paraId="6C38F241" w14:textId="77777777">
      <w:pPr>
        <w:rPr>
          <w:rFonts w:ascii="Calibri" w:hAnsi="Calibri" w:cs="Calibri"/>
          <w:color w:val="000000" w:themeColor="text1"/>
          <w:sz w:val="18"/>
          <w:szCs w:val="18"/>
          <w:lang w:val="en-AU"/>
        </w:rPr>
      </w:pPr>
    </w:p>
    <w:p w:rsidRPr="00486EEC" w:rsidR="00642838" w:rsidP="00D412F5" w:rsidRDefault="00642838" w14:paraId="02C87ED4" w14:textId="43DB3E90">
      <w:pPr>
        <w:pStyle w:val="Ttulo"/>
      </w:pPr>
      <w:r w:rsidRPr="00486EEC">
        <w:t>Notas importantes</w:t>
      </w:r>
      <w:r w:rsidRPr="00486EEC" w:rsidR="004C7CC1">
        <w:t>:</w:t>
      </w:r>
    </w:p>
    <w:p w:rsidRPr="006F4BC3" w:rsidR="00A96473" w:rsidP="00A96473" w:rsidRDefault="00A96473" w14:paraId="563B178C" w14:textId="77777777">
      <w:pPr>
        <w:rPr>
          <w:rFonts w:ascii="Calibri" w:hAnsi="Calibri" w:cs="Calibri"/>
          <w:color w:val="000000" w:themeColor="text1"/>
          <w:sz w:val="18"/>
          <w:szCs w:val="18"/>
        </w:rPr>
      </w:pPr>
      <w:r w:rsidRPr="006F4BC3">
        <w:rPr>
          <w:rFonts w:ascii="Calibri" w:hAnsi="Calibri" w:cs="Calibri"/>
          <w:color w:val="000000" w:themeColor="text1"/>
          <w:sz w:val="18"/>
          <w:szCs w:val="18"/>
        </w:rPr>
        <w:t>- En el momento de la edición de este folleto, la entrada a la Mezquita Azul es gratuita. En caso de cobrar entrada, la visita será exterior.</w:t>
      </w:r>
    </w:p>
    <w:p w:rsidRPr="006F4BC3" w:rsidR="0039208C" w:rsidP="00642838" w:rsidRDefault="0039208C" w14:paraId="4BF54906" w14:textId="579E780D">
      <w:pPr>
        <w:rPr>
          <w:rFonts w:ascii="Calibri" w:hAnsi="Calibri" w:cs="Calibri"/>
          <w:color w:val="000000" w:themeColor="text1"/>
          <w:sz w:val="18"/>
          <w:szCs w:val="18"/>
        </w:rPr>
      </w:pPr>
      <w:r w:rsidRPr="006F4BC3">
        <w:rPr>
          <w:rFonts w:ascii="Calibri" w:hAnsi="Calibri" w:cs="Calibri"/>
          <w:color w:val="000000" w:themeColor="text1"/>
          <w:sz w:val="18"/>
          <w:szCs w:val="18"/>
        </w:rPr>
        <w:t>- Los precios pueden variar en caso de Congresos, Ferias, Eventos especiales</w:t>
      </w:r>
      <w:r w:rsidRPr="006F4BC3" w:rsidR="0015201B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:rsidRPr="006F4BC3" w:rsidR="00D8581E" w:rsidP="00D8581E" w:rsidRDefault="00D8581E" w14:paraId="3BD23E5B" w14:textId="77777777">
      <w:pPr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6F4BC3">
        <w:rPr>
          <w:rFonts w:ascii="Calibri" w:hAnsi="Calibri" w:cs="Calibri"/>
          <w:bCs/>
          <w:color w:val="000000" w:themeColor="text1"/>
          <w:sz w:val="18"/>
          <w:szCs w:val="18"/>
        </w:rPr>
        <w:t>- Cabina IA: Interiores en Cubierta 4 y 5.</w:t>
      </w:r>
    </w:p>
    <w:p w:rsidRPr="00185886" w:rsidR="00D8581E" w:rsidP="00D8581E" w:rsidRDefault="00D8581E" w14:paraId="0BAEF8F0" w14:textId="77777777">
      <w:pPr>
        <w:rPr>
          <w:rFonts w:ascii="Calibri" w:hAnsi="Calibri" w:cs="Calibri"/>
          <w:bCs/>
          <w:color w:val="000000" w:themeColor="text1"/>
          <w:sz w:val="18"/>
          <w:szCs w:val="18"/>
        </w:rPr>
      </w:pPr>
      <w:r w:rsidRPr="006F4BC3">
        <w:rPr>
          <w:rFonts w:ascii="Calibri" w:hAnsi="Calibri" w:cs="Calibri"/>
          <w:bCs/>
          <w:color w:val="000000" w:themeColor="text1"/>
          <w:sz w:val="18"/>
          <w:szCs w:val="18"/>
        </w:rPr>
        <w:t>- Cabina XA: Exteriores en Cubierta 4 y 5.</w:t>
      </w:r>
    </w:p>
    <w:p w:rsidRPr="00486EEC" w:rsidR="00C352D2" w:rsidP="00642838" w:rsidRDefault="0039208C" w14:paraId="4F3DD9DC" w14:textId="1F9C2809">
      <w:pPr>
        <w:rPr>
          <w:rFonts w:ascii="Calibri" w:hAnsi="Calibri" w:cs="Calibri"/>
          <w:color w:val="000000" w:themeColor="text1"/>
          <w:sz w:val="18"/>
          <w:szCs w:val="18"/>
        </w:rPr>
      </w:pPr>
      <w:r w:rsidRPr="00486EEC">
        <w:rPr>
          <w:rFonts w:ascii="Calibri" w:hAnsi="Calibri" w:cs="Calibri"/>
          <w:color w:val="000000" w:themeColor="text1"/>
          <w:sz w:val="18"/>
          <w:szCs w:val="18"/>
        </w:rPr>
        <w:t>- Precios no válidos para clientes con pasaporte estadounidense</w:t>
      </w:r>
      <w:r w:rsidRPr="00486EEC" w:rsidR="0015201B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:rsidRPr="00486EEC" w:rsidR="00C352D2" w:rsidP="00642838" w:rsidRDefault="00C352D2" w14:paraId="12091C73" w14:textId="1EA0219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bookmarkStart w:name="_Hlk527034184" w:id="4"/>
      <w:r w:rsidRPr="44DA3D44">
        <w:rPr>
          <w:rFonts w:ascii="Calibri" w:hAnsi="Calibri" w:cs="Calibri"/>
          <w:color w:val="000000" w:themeColor="text1"/>
          <w:sz w:val="18"/>
          <w:szCs w:val="18"/>
          <w:lang w:val="es-ES"/>
        </w:rPr>
        <w:t>- Gran Bazar cierra los domingos</w:t>
      </w:r>
      <w:r w:rsidRPr="44DA3D44" w:rsidR="00370CD6">
        <w:rPr>
          <w:rFonts w:ascii="Calibri" w:hAnsi="Calibri" w:cs="Calibri"/>
          <w:color w:val="000000" w:themeColor="text1"/>
          <w:sz w:val="18"/>
          <w:szCs w:val="18"/>
          <w:lang w:val="es-ES"/>
        </w:rPr>
        <w:t xml:space="preserve"> </w:t>
      </w:r>
      <w:r w:rsidRPr="44DA3D44">
        <w:rPr>
          <w:rFonts w:ascii="Calibri" w:hAnsi="Calibri" w:cs="Calibri"/>
          <w:color w:val="000000" w:themeColor="text1"/>
          <w:sz w:val="18"/>
          <w:szCs w:val="18"/>
          <w:lang w:val="es-ES"/>
        </w:rPr>
        <w:t>y Palacio de Topkapi cierra los martes</w:t>
      </w:r>
      <w:r w:rsidRPr="44DA3D44" w:rsidR="003350B3">
        <w:rPr>
          <w:rFonts w:ascii="Calibri" w:hAnsi="Calibri" w:cs="Calibri"/>
          <w:color w:val="000000" w:themeColor="text1"/>
          <w:sz w:val="18"/>
          <w:szCs w:val="18"/>
          <w:lang w:val="es-ES"/>
        </w:rPr>
        <w:t>.</w:t>
      </w:r>
    </w:p>
    <w:p w:rsidRPr="00486EEC" w:rsidR="00C352D2" w:rsidP="00642838" w:rsidRDefault="00C352D2" w14:paraId="02953542" w14:textId="77777777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86EEC">
        <w:rPr>
          <w:rFonts w:ascii="Calibri" w:hAnsi="Calibri" w:cs="Calibri"/>
          <w:bCs/>
          <w:color w:val="000000" w:themeColor="text1"/>
          <w:sz w:val="18"/>
          <w:szCs w:val="18"/>
        </w:rPr>
        <w:t>- Durante las fiestas religiosas</w:t>
      </w:r>
      <w:r w:rsidRPr="00486EEC">
        <w:rPr>
          <w:rFonts w:ascii="Calibri" w:hAnsi="Calibri" w:cs="Calibri"/>
          <w:color w:val="000000" w:themeColor="text1"/>
          <w:sz w:val="18"/>
          <w:szCs w:val="18"/>
        </w:rPr>
        <w:t xml:space="preserve"> los bazares y algunos monumentos, estarán cerrados.</w:t>
      </w:r>
    </w:p>
    <w:p w:rsidRPr="00486EEC" w:rsidR="00C352D2" w:rsidP="00C352D2" w:rsidRDefault="00C352D2" w14:paraId="3128D169" w14:textId="44B89D70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  <w:r w:rsidRPr="00486EEC">
        <w:rPr>
          <w:rFonts w:ascii="Calibri" w:hAnsi="Calibri" w:cs="Calibri"/>
          <w:bCs/>
          <w:color w:val="000000" w:themeColor="text1"/>
          <w:sz w:val="18"/>
          <w:szCs w:val="18"/>
        </w:rPr>
        <w:t>- Habitación triple:</w:t>
      </w:r>
      <w:r w:rsidRPr="00486EEC">
        <w:rPr>
          <w:rFonts w:ascii="Calibri" w:hAnsi="Calibri" w:cs="Calibri"/>
          <w:color w:val="000000" w:themeColor="text1"/>
          <w:sz w:val="18"/>
          <w:szCs w:val="18"/>
        </w:rPr>
        <w:t xml:space="preserve"> En la mayoría de los hoteles es doble + cama supletoria de diferente tamaño y comodidad</w:t>
      </w:r>
      <w:r w:rsidRPr="00486EEC" w:rsidR="0015201B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:rsidRPr="00486EEC" w:rsidR="006F7957" w:rsidP="00605F25" w:rsidRDefault="00C352D2" w14:paraId="05F677FA" w14:textId="3802690A">
      <w:pPr>
        <w:rPr>
          <w:rFonts w:ascii="Calibri" w:hAnsi="Calibri" w:cs="Calibri"/>
          <w:color w:val="000000" w:themeColor="text1"/>
          <w:sz w:val="18"/>
          <w:szCs w:val="18"/>
        </w:rPr>
      </w:pPr>
      <w:r w:rsidRPr="00486EEC">
        <w:rPr>
          <w:rFonts w:ascii="Calibri" w:hAnsi="Calibri" w:cs="Calibri"/>
          <w:bCs/>
          <w:color w:val="000000" w:themeColor="text1"/>
          <w:sz w:val="18"/>
          <w:szCs w:val="18"/>
          <w:lang w:val="es-ES"/>
        </w:rPr>
        <w:t xml:space="preserve">- Durante </w:t>
      </w:r>
      <w:r w:rsidRPr="00486EEC">
        <w:rPr>
          <w:rFonts w:ascii="Calibri" w:hAnsi="Calibri" w:cs="Calibri"/>
          <w:bCs/>
          <w:color w:val="000000" w:themeColor="text1"/>
          <w:sz w:val="18"/>
          <w:szCs w:val="18"/>
        </w:rPr>
        <w:t>Ramadán</w:t>
      </w:r>
      <w:r w:rsidRPr="00486EEC">
        <w:rPr>
          <w:rFonts w:ascii="Calibri" w:hAnsi="Calibri" w:cs="Calibri"/>
          <w:color w:val="000000" w:themeColor="text1"/>
          <w:sz w:val="18"/>
          <w:szCs w:val="18"/>
        </w:rPr>
        <w:t xml:space="preserve"> las principales atracciones turísticas permanecerán abiertas, aunque pueden cambiar horarios.</w:t>
      </w:r>
      <w:bookmarkEnd w:id="4"/>
    </w:p>
    <w:p w:rsidRPr="00F743EA" w:rsidR="00E55DC2" w:rsidP="00E55DC2" w:rsidRDefault="00E55DC2" w14:paraId="2FC016E9" w14:textId="0B236762">
      <w:pPr>
        <w:rPr>
          <w:rFonts w:ascii="Calibri" w:hAnsi="Calibri" w:cs="Calibri"/>
          <w:sz w:val="18"/>
          <w:szCs w:val="18"/>
        </w:rPr>
      </w:pPr>
      <w:r w:rsidRPr="00486EEC">
        <w:rPr>
          <w:rFonts w:ascii="Calibri" w:hAnsi="Calibri" w:cs="Calibri"/>
          <w:sz w:val="18"/>
          <w:szCs w:val="18"/>
        </w:rPr>
        <w:t xml:space="preserve">- </w:t>
      </w:r>
      <w:r w:rsidRPr="00486EEC">
        <w:rPr>
          <w:rFonts w:ascii="Calibri" w:hAnsi="Calibri" w:cs="Calibri"/>
          <w:b/>
          <w:bCs/>
          <w:sz w:val="18"/>
          <w:szCs w:val="18"/>
        </w:rPr>
        <w:t>Gastos de cancelación:</w:t>
      </w:r>
      <w:r w:rsidRPr="00486EEC">
        <w:rPr>
          <w:rFonts w:ascii="Calibri" w:hAnsi="Calibri" w:cs="Calibri"/>
          <w:sz w:val="18"/>
          <w:szCs w:val="18"/>
        </w:rPr>
        <w:t xml:space="preserve"> Entre 46 y 31 </w:t>
      </w:r>
      <w:r w:rsidRPr="00486EEC" w:rsidR="00C852AF">
        <w:rPr>
          <w:rFonts w:ascii="Calibri" w:hAnsi="Calibri" w:cs="Calibri"/>
          <w:sz w:val="18"/>
          <w:szCs w:val="18"/>
        </w:rPr>
        <w:t>días</w:t>
      </w:r>
      <w:r w:rsidRPr="00486EEC">
        <w:rPr>
          <w:rFonts w:ascii="Calibri" w:hAnsi="Calibri" w:cs="Calibri"/>
          <w:sz w:val="18"/>
          <w:szCs w:val="18"/>
        </w:rPr>
        <w:t xml:space="preserve"> 25%; 30 días o menos: 100%</w:t>
      </w:r>
    </w:p>
    <w:p w:rsidRPr="008812BB" w:rsidR="0015201B" w:rsidP="00605F25" w:rsidRDefault="0015201B" w14:paraId="52AA59BB" w14:textId="77777777">
      <w:pPr>
        <w:rPr>
          <w:rFonts w:ascii="Calibri" w:hAnsi="Calibri" w:cs="Calibri"/>
          <w:color w:val="000000" w:themeColor="text1"/>
          <w:sz w:val="18"/>
          <w:szCs w:val="18"/>
        </w:rPr>
      </w:pPr>
    </w:p>
    <w:sectPr w:rsidRPr="008812BB" w:rsidR="0015201B" w:rsidSect="00AC7BA0">
      <w:headerReference w:type="default" r:id="rId11"/>
      <w:pgSz w:w="12240" w:h="15840" w:orient="portrait"/>
      <w:pgMar w:top="426" w:right="616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5164E" w:rsidP="00AC7BA0" w:rsidRDefault="00D5164E" w14:paraId="3C064217" w14:textId="77777777">
      <w:r>
        <w:separator/>
      </w:r>
    </w:p>
  </w:endnote>
  <w:endnote w:type="continuationSeparator" w:id="0">
    <w:p w:rsidR="00D5164E" w:rsidP="00AC7BA0" w:rsidRDefault="00D5164E" w14:paraId="5608FF12" w14:textId="77777777">
      <w:r>
        <w:continuationSeparator/>
      </w:r>
    </w:p>
  </w:endnote>
  <w:endnote w:type="continuationNotice" w:id="1">
    <w:p w:rsidR="00D5164E" w:rsidRDefault="00D5164E" w14:paraId="34492677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5164E" w:rsidP="00AC7BA0" w:rsidRDefault="00D5164E" w14:paraId="540EDCAD" w14:textId="77777777">
      <w:r>
        <w:separator/>
      </w:r>
    </w:p>
  </w:footnote>
  <w:footnote w:type="continuationSeparator" w:id="0">
    <w:p w:rsidR="00D5164E" w:rsidP="00AC7BA0" w:rsidRDefault="00D5164E" w14:paraId="5519C2B9" w14:textId="77777777">
      <w:r>
        <w:continuationSeparator/>
      </w:r>
    </w:p>
  </w:footnote>
  <w:footnote w:type="continuationNotice" w:id="1">
    <w:p w:rsidR="00D5164E" w:rsidRDefault="00D5164E" w14:paraId="1178FDE3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AC7BA0" w:rsidRDefault="00AC7BA0" w14:paraId="29866E92" w14:textId="25AF4F1D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17ACD52" wp14:editId="3D8A1739">
          <wp:simplePos x="0" y="0"/>
          <wp:positionH relativeFrom="column">
            <wp:posOffset>5154930</wp:posOffset>
          </wp:positionH>
          <wp:positionV relativeFrom="paragraph">
            <wp:posOffset>-201295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num w:numId="1" w16cid:durableId="72553281">
    <w:abstractNumId w:val="0"/>
  </w:num>
  <w:num w:numId="2" w16cid:durableId="500435827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6D1"/>
    <w:rsid w:val="00000264"/>
    <w:rsid w:val="0000071B"/>
    <w:rsid w:val="00014002"/>
    <w:rsid w:val="000230B8"/>
    <w:rsid w:val="0003224E"/>
    <w:rsid w:val="00041CCA"/>
    <w:rsid w:val="000440C5"/>
    <w:rsid w:val="0005796F"/>
    <w:rsid w:val="00061DB8"/>
    <w:rsid w:val="000634A2"/>
    <w:rsid w:val="000656E1"/>
    <w:rsid w:val="000725BE"/>
    <w:rsid w:val="000771E3"/>
    <w:rsid w:val="00080673"/>
    <w:rsid w:val="0008537E"/>
    <w:rsid w:val="00087D5D"/>
    <w:rsid w:val="00094B9B"/>
    <w:rsid w:val="000A1BFD"/>
    <w:rsid w:val="000A1CFB"/>
    <w:rsid w:val="000B0180"/>
    <w:rsid w:val="000B0C95"/>
    <w:rsid w:val="000B4E40"/>
    <w:rsid w:val="000C5322"/>
    <w:rsid w:val="000C63D0"/>
    <w:rsid w:val="000C63DA"/>
    <w:rsid w:val="000C7889"/>
    <w:rsid w:val="000E3CA2"/>
    <w:rsid w:val="000F1521"/>
    <w:rsid w:val="00100C9B"/>
    <w:rsid w:val="001037F6"/>
    <w:rsid w:val="001128A1"/>
    <w:rsid w:val="0012299D"/>
    <w:rsid w:val="0012735D"/>
    <w:rsid w:val="00130B41"/>
    <w:rsid w:val="00135084"/>
    <w:rsid w:val="00141AF8"/>
    <w:rsid w:val="00141B42"/>
    <w:rsid w:val="00150F8A"/>
    <w:rsid w:val="0015201B"/>
    <w:rsid w:val="00157700"/>
    <w:rsid w:val="0016588D"/>
    <w:rsid w:val="001669A2"/>
    <w:rsid w:val="00180951"/>
    <w:rsid w:val="0018128A"/>
    <w:rsid w:val="001877E5"/>
    <w:rsid w:val="00191D8D"/>
    <w:rsid w:val="001922C7"/>
    <w:rsid w:val="001A0D22"/>
    <w:rsid w:val="001A1064"/>
    <w:rsid w:val="001A13C1"/>
    <w:rsid w:val="001A4C7A"/>
    <w:rsid w:val="001B13C8"/>
    <w:rsid w:val="001B51EF"/>
    <w:rsid w:val="001C269F"/>
    <w:rsid w:val="001C3FD7"/>
    <w:rsid w:val="001C488E"/>
    <w:rsid w:val="001C6D4E"/>
    <w:rsid w:val="001D3E79"/>
    <w:rsid w:val="001D4754"/>
    <w:rsid w:val="001E0210"/>
    <w:rsid w:val="001E77EA"/>
    <w:rsid w:val="001F63FF"/>
    <w:rsid w:val="002130B0"/>
    <w:rsid w:val="00217CAF"/>
    <w:rsid w:val="00222486"/>
    <w:rsid w:val="00227302"/>
    <w:rsid w:val="00233DAC"/>
    <w:rsid w:val="002417CB"/>
    <w:rsid w:val="002620C6"/>
    <w:rsid w:val="0026339E"/>
    <w:rsid w:val="00265088"/>
    <w:rsid w:val="00285847"/>
    <w:rsid w:val="0029081E"/>
    <w:rsid w:val="002946CE"/>
    <w:rsid w:val="002951FE"/>
    <w:rsid w:val="002A70B9"/>
    <w:rsid w:val="002B2C88"/>
    <w:rsid w:val="002B4FF7"/>
    <w:rsid w:val="002C1C31"/>
    <w:rsid w:val="002C2755"/>
    <w:rsid w:val="002C66B4"/>
    <w:rsid w:val="002D14BB"/>
    <w:rsid w:val="002D65C2"/>
    <w:rsid w:val="002E3D4B"/>
    <w:rsid w:val="002E4734"/>
    <w:rsid w:val="002E4C9D"/>
    <w:rsid w:val="002F0D21"/>
    <w:rsid w:val="002F3F11"/>
    <w:rsid w:val="002F4725"/>
    <w:rsid w:val="0030361B"/>
    <w:rsid w:val="00307A1A"/>
    <w:rsid w:val="00316585"/>
    <w:rsid w:val="0032116D"/>
    <w:rsid w:val="00327E74"/>
    <w:rsid w:val="00331156"/>
    <w:rsid w:val="003350B3"/>
    <w:rsid w:val="003406A4"/>
    <w:rsid w:val="003467A1"/>
    <w:rsid w:val="00370827"/>
    <w:rsid w:val="00370CD6"/>
    <w:rsid w:val="00375EC4"/>
    <w:rsid w:val="003809F8"/>
    <w:rsid w:val="0038207A"/>
    <w:rsid w:val="00382C57"/>
    <w:rsid w:val="00382D19"/>
    <w:rsid w:val="00383DAD"/>
    <w:rsid w:val="0038418F"/>
    <w:rsid w:val="0038457D"/>
    <w:rsid w:val="00384989"/>
    <w:rsid w:val="0038606F"/>
    <w:rsid w:val="0039208C"/>
    <w:rsid w:val="00392BFE"/>
    <w:rsid w:val="00392D99"/>
    <w:rsid w:val="003A2C21"/>
    <w:rsid w:val="003B671F"/>
    <w:rsid w:val="003B6D32"/>
    <w:rsid w:val="003C191C"/>
    <w:rsid w:val="003C1CEF"/>
    <w:rsid w:val="003C69FE"/>
    <w:rsid w:val="003D02D8"/>
    <w:rsid w:val="003D0C02"/>
    <w:rsid w:val="003D5190"/>
    <w:rsid w:val="003D5950"/>
    <w:rsid w:val="003D69D3"/>
    <w:rsid w:val="003D7B7F"/>
    <w:rsid w:val="003F5C50"/>
    <w:rsid w:val="00400CA4"/>
    <w:rsid w:val="00401660"/>
    <w:rsid w:val="00401B4E"/>
    <w:rsid w:val="004076B3"/>
    <w:rsid w:val="00410642"/>
    <w:rsid w:val="00414048"/>
    <w:rsid w:val="004169C6"/>
    <w:rsid w:val="004244D4"/>
    <w:rsid w:val="004249C2"/>
    <w:rsid w:val="0042740E"/>
    <w:rsid w:val="00433F60"/>
    <w:rsid w:val="00445FCC"/>
    <w:rsid w:val="0044783E"/>
    <w:rsid w:val="00450BE9"/>
    <w:rsid w:val="0046771B"/>
    <w:rsid w:val="0047411A"/>
    <w:rsid w:val="004743B0"/>
    <w:rsid w:val="00476903"/>
    <w:rsid w:val="00485E1B"/>
    <w:rsid w:val="00486EEC"/>
    <w:rsid w:val="00496985"/>
    <w:rsid w:val="004970AD"/>
    <w:rsid w:val="0049719E"/>
    <w:rsid w:val="004A2528"/>
    <w:rsid w:val="004A7BED"/>
    <w:rsid w:val="004B41A1"/>
    <w:rsid w:val="004B78CC"/>
    <w:rsid w:val="004C4B57"/>
    <w:rsid w:val="004C558C"/>
    <w:rsid w:val="004C7A3D"/>
    <w:rsid w:val="004C7CC1"/>
    <w:rsid w:val="004F2E95"/>
    <w:rsid w:val="004F4228"/>
    <w:rsid w:val="004F62DB"/>
    <w:rsid w:val="005017F5"/>
    <w:rsid w:val="00504DC6"/>
    <w:rsid w:val="0051067A"/>
    <w:rsid w:val="00513C70"/>
    <w:rsid w:val="005152BD"/>
    <w:rsid w:val="00516EB5"/>
    <w:rsid w:val="005233AF"/>
    <w:rsid w:val="0052487D"/>
    <w:rsid w:val="00525488"/>
    <w:rsid w:val="00533770"/>
    <w:rsid w:val="005364B2"/>
    <w:rsid w:val="00536BBE"/>
    <w:rsid w:val="005422AA"/>
    <w:rsid w:val="00543CB9"/>
    <w:rsid w:val="00545265"/>
    <w:rsid w:val="00562160"/>
    <w:rsid w:val="0056341C"/>
    <w:rsid w:val="00563DA4"/>
    <w:rsid w:val="0056647E"/>
    <w:rsid w:val="005704C2"/>
    <w:rsid w:val="0057121B"/>
    <w:rsid w:val="00571F9B"/>
    <w:rsid w:val="0057254E"/>
    <w:rsid w:val="0058036D"/>
    <w:rsid w:val="005828C7"/>
    <w:rsid w:val="00584492"/>
    <w:rsid w:val="005857C6"/>
    <w:rsid w:val="00587A48"/>
    <w:rsid w:val="0059224C"/>
    <w:rsid w:val="005A5345"/>
    <w:rsid w:val="005A5645"/>
    <w:rsid w:val="005A7CC9"/>
    <w:rsid w:val="005B2ECD"/>
    <w:rsid w:val="005C7869"/>
    <w:rsid w:val="005D0FB4"/>
    <w:rsid w:val="005D1C69"/>
    <w:rsid w:val="005D23EE"/>
    <w:rsid w:val="005D24AB"/>
    <w:rsid w:val="005D7377"/>
    <w:rsid w:val="005E1C07"/>
    <w:rsid w:val="005E1E08"/>
    <w:rsid w:val="005E5C64"/>
    <w:rsid w:val="005F0071"/>
    <w:rsid w:val="005F23C8"/>
    <w:rsid w:val="005F7072"/>
    <w:rsid w:val="00605F25"/>
    <w:rsid w:val="0060654D"/>
    <w:rsid w:val="006066FE"/>
    <w:rsid w:val="0061764B"/>
    <w:rsid w:val="00617A18"/>
    <w:rsid w:val="006254E5"/>
    <w:rsid w:val="006315A0"/>
    <w:rsid w:val="00631C91"/>
    <w:rsid w:val="00633895"/>
    <w:rsid w:val="00642838"/>
    <w:rsid w:val="00654A64"/>
    <w:rsid w:val="00656C0D"/>
    <w:rsid w:val="00661317"/>
    <w:rsid w:val="00665C2E"/>
    <w:rsid w:val="00666C4E"/>
    <w:rsid w:val="00670745"/>
    <w:rsid w:val="00677D25"/>
    <w:rsid w:val="006840E9"/>
    <w:rsid w:val="0069088F"/>
    <w:rsid w:val="006A3624"/>
    <w:rsid w:val="006A441C"/>
    <w:rsid w:val="006A5073"/>
    <w:rsid w:val="006A5325"/>
    <w:rsid w:val="006B2BBD"/>
    <w:rsid w:val="006D074D"/>
    <w:rsid w:val="006D1165"/>
    <w:rsid w:val="006D7B5B"/>
    <w:rsid w:val="006E2190"/>
    <w:rsid w:val="006E445E"/>
    <w:rsid w:val="006E72AC"/>
    <w:rsid w:val="006F4BC3"/>
    <w:rsid w:val="006F7957"/>
    <w:rsid w:val="007000B5"/>
    <w:rsid w:val="00704D91"/>
    <w:rsid w:val="00706FBB"/>
    <w:rsid w:val="00710DE6"/>
    <w:rsid w:val="007165D5"/>
    <w:rsid w:val="0072041A"/>
    <w:rsid w:val="00720521"/>
    <w:rsid w:val="0072376C"/>
    <w:rsid w:val="007310B0"/>
    <w:rsid w:val="00731236"/>
    <w:rsid w:val="007569F8"/>
    <w:rsid w:val="00756ECD"/>
    <w:rsid w:val="00761D39"/>
    <w:rsid w:val="007627C8"/>
    <w:rsid w:val="007702C9"/>
    <w:rsid w:val="0077317C"/>
    <w:rsid w:val="007768FB"/>
    <w:rsid w:val="00777A22"/>
    <w:rsid w:val="00784760"/>
    <w:rsid w:val="00794649"/>
    <w:rsid w:val="007A5A6A"/>
    <w:rsid w:val="007B442B"/>
    <w:rsid w:val="007B63A2"/>
    <w:rsid w:val="007C4513"/>
    <w:rsid w:val="007C58D2"/>
    <w:rsid w:val="007D00E6"/>
    <w:rsid w:val="007E45A9"/>
    <w:rsid w:val="007E595E"/>
    <w:rsid w:val="007E5F9E"/>
    <w:rsid w:val="007F0635"/>
    <w:rsid w:val="007F0676"/>
    <w:rsid w:val="007F5DC1"/>
    <w:rsid w:val="0080512F"/>
    <w:rsid w:val="008063A7"/>
    <w:rsid w:val="0081619D"/>
    <w:rsid w:val="008164AE"/>
    <w:rsid w:val="0082075E"/>
    <w:rsid w:val="00821EBA"/>
    <w:rsid w:val="00832A55"/>
    <w:rsid w:val="008373FE"/>
    <w:rsid w:val="008374D1"/>
    <w:rsid w:val="0085369E"/>
    <w:rsid w:val="008536C9"/>
    <w:rsid w:val="008561BD"/>
    <w:rsid w:val="008812BB"/>
    <w:rsid w:val="00890B48"/>
    <w:rsid w:val="00895282"/>
    <w:rsid w:val="008A00FE"/>
    <w:rsid w:val="008B0BCE"/>
    <w:rsid w:val="008C3CB0"/>
    <w:rsid w:val="008C536C"/>
    <w:rsid w:val="008D05B1"/>
    <w:rsid w:val="008D642F"/>
    <w:rsid w:val="008D77C6"/>
    <w:rsid w:val="008D77DE"/>
    <w:rsid w:val="008E37AA"/>
    <w:rsid w:val="008F02C5"/>
    <w:rsid w:val="008F64BA"/>
    <w:rsid w:val="008F747B"/>
    <w:rsid w:val="00900C6E"/>
    <w:rsid w:val="00901257"/>
    <w:rsid w:val="00904016"/>
    <w:rsid w:val="009054CF"/>
    <w:rsid w:val="00907EF0"/>
    <w:rsid w:val="009127A5"/>
    <w:rsid w:val="00916E25"/>
    <w:rsid w:val="0092388C"/>
    <w:rsid w:val="00930A88"/>
    <w:rsid w:val="00931C47"/>
    <w:rsid w:val="0094557B"/>
    <w:rsid w:val="00945A7A"/>
    <w:rsid w:val="00952D50"/>
    <w:rsid w:val="00955769"/>
    <w:rsid w:val="009617C6"/>
    <w:rsid w:val="009620C2"/>
    <w:rsid w:val="009624CD"/>
    <w:rsid w:val="0097071A"/>
    <w:rsid w:val="009776F0"/>
    <w:rsid w:val="00980F82"/>
    <w:rsid w:val="0098660B"/>
    <w:rsid w:val="00992AF4"/>
    <w:rsid w:val="00994837"/>
    <w:rsid w:val="00997B4E"/>
    <w:rsid w:val="009A24F6"/>
    <w:rsid w:val="009A4750"/>
    <w:rsid w:val="009B13C1"/>
    <w:rsid w:val="009B32EE"/>
    <w:rsid w:val="009B40E0"/>
    <w:rsid w:val="009B6E6B"/>
    <w:rsid w:val="009B7FA7"/>
    <w:rsid w:val="009D56BF"/>
    <w:rsid w:val="009D7142"/>
    <w:rsid w:val="009E0A0B"/>
    <w:rsid w:val="009E255F"/>
    <w:rsid w:val="009F063D"/>
    <w:rsid w:val="009F63DC"/>
    <w:rsid w:val="00A11270"/>
    <w:rsid w:val="00A14EB9"/>
    <w:rsid w:val="00A45DF2"/>
    <w:rsid w:val="00A52920"/>
    <w:rsid w:val="00A54F80"/>
    <w:rsid w:val="00A560FC"/>
    <w:rsid w:val="00A604D5"/>
    <w:rsid w:val="00A657BF"/>
    <w:rsid w:val="00A754AA"/>
    <w:rsid w:val="00A92B68"/>
    <w:rsid w:val="00A94621"/>
    <w:rsid w:val="00A96473"/>
    <w:rsid w:val="00A97C7B"/>
    <w:rsid w:val="00AA030D"/>
    <w:rsid w:val="00AA1915"/>
    <w:rsid w:val="00AA2C0F"/>
    <w:rsid w:val="00AB357A"/>
    <w:rsid w:val="00AB4349"/>
    <w:rsid w:val="00AB7B28"/>
    <w:rsid w:val="00AC027E"/>
    <w:rsid w:val="00AC0FB8"/>
    <w:rsid w:val="00AC4DD0"/>
    <w:rsid w:val="00AC7BA0"/>
    <w:rsid w:val="00AC7ED4"/>
    <w:rsid w:val="00AD6FE6"/>
    <w:rsid w:val="00AD73C4"/>
    <w:rsid w:val="00AD7E08"/>
    <w:rsid w:val="00AE0A3B"/>
    <w:rsid w:val="00AE0D8A"/>
    <w:rsid w:val="00AE65A1"/>
    <w:rsid w:val="00AE7100"/>
    <w:rsid w:val="00AE7A12"/>
    <w:rsid w:val="00AF0FCD"/>
    <w:rsid w:val="00AF25A8"/>
    <w:rsid w:val="00AF2F54"/>
    <w:rsid w:val="00AF5990"/>
    <w:rsid w:val="00B06EBA"/>
    <w:rsid w:val="00B1167C"/>
    <w:rsid w:val="00B14A29"/>
    <w:rsid w:val="00B23B43"/>
    <w:rsid w:val="00B23CCA"/>
    <w:rsid w:val="00B35E28"/>
    <w:rsid w:val="00B36336"/>
    <w:rsid w:val="00B50490"/>
    <w:rsid w:val="00B54862"/>
    <w:rsid w:val="00B54FB1"/>
    <w:rsid w:val="00B551D7"/>
    <w:rsid w:val="00B61BC7"/>
    <w:rsid w:val="00B63436"/>
    <w:rsid w:val="00B66B4C"/>
    <w:rsid w:val="00B66E8D"/>
    <w:rsid w:val="00B80552"/>
    <w:rsid w:val="00B805B5"/>
    <w:rsid w:val="00B81B9E"/>
    <w:rsid w:val="00B836EF"/>
    <w:rsid w:val="00B83D28"/>
    <w:rsid w:val="00B91659"/>
    <w:rsid w:val="00B96CAF"/>
    <w:rsid w:val="00BA33C0"/>
    <w:rsid w:val="00BA3ADB"/>
    <w:rsid w:val="00BA4936"/>
    <w:rsid w:val="00BB032C"/>
    <w:rsid w:val="00BB05BF"/>
    <w:rsid w:val="00BB65EB"/>
    <w:rsid w:val="00BC553A"/>
    <w:rsid w:val="00BC574A"/>
    <w:rsid w:val="00BD329D"/>
    <w:rsid w:val="00BD56BD"/>
    <w:rsid w:val="00BD5E2F"/>
    <w:rsid w:val="00BE0FA7"/>
    <w:rsid w:val="00BE4C5E"/>
    <w:rsid w:val="00BF45A3"/>
    <w:rsid w:val="00BF68C9"/>
    <w:rsid w:val="00C007CD"/>
    <w:rsid w:val="00C10144"/>
    <w:rsid w:val="00C151A2"/>
    <w:rsid w:val="00C26468"/>
    <w:rsid w:val="00C26EE2"/>
    <w:rsid w:val="00C34CFB"/>
    <w:rsid w:val="00C352D2"/>
    <w:rsid w:val="00C3712A"/>
    <w:rsid w:val="00C46C9D"/>
    <w:rsid w:val="00C61BB2"/>
    <w:rsid w:val="00C65C3D"/>
    <w:rsid w:val="00C66959"/>
    <w:rsid w:val="00C67533"/>
    <w:rsid w:val="00C71A08"/>
    <w:rsid w:val="00C72D65"/>
    <w:rsid w:val="00C828DE"/>
    <w:rsid w:val="00C852AF"/>
    <w:rsid w:val="00C8676B"/>
    <w:rsid w:val="00CA221F"/>
    <w:rsid w:val="00CC3281"/>
    <w:rsid w:val="00CC3BFF"/>
    <w:rsid w:val="00CD1ACE"/>
    <w:rsid w:val="00CD55E3"/>
    <w:rsid w:val="00CD5F57"/>
    <w:rsid w:val="00CD60D0"/>
    <w:rsid w:val="00CD6B72"/>
    <w:rsid w:val="00CE2776"/>
    <w:rsid w:val="00CE4178"/>
    <w:rsid w:val="00CF031F"/>
    <w:rsid w:val="00CF378F"/>
    <w:rsid w:val="00D13CC3"/>
    <w:rsid w:val="00D1470D"/>
    <w:rsid w:val="00D21FB9"/>
    <w:rsid w:val="00D22BA1"/>
    <w:rsid w:val="00D24D24"/>
    <w:rsid w:val="00D34EC0"/>
    <w:rsid w:val="00D412F5"/>
    <w:rsid w:val="00D43056"/>
    <w:rsid w:val="00D45284"/>
    <w:rsid w:val="00D4736B"/>
    <w:rsid w:val="00D5164E"/>
    <w:rsid w:val="00D616A3"/>
    <w:rsid w:val="00D6471A"/>
    <w:rsid w:val="00D64D46"/>
    <w:rsid w:val="00D67786"/>
    <w:rsid w:val="00D7075E"/>
    <w:rsid w:val="00D70FEC"/>
    <w:rsid w:val="00D72FDD"/>
    <w:rsid w:val="00D77C72"/>
    <w:rsid w:val="00D8581E"/>
    <w:rsid w:val="00D95BC6"/>
    <w:rsid w:val="00DA0697"/>
    <w:rsid w:val="00DA51AE"/>
    <w:rsid w:val="00DB00E6"/>
    <w:rsid w:val="00DC2A38"/>
    <w:rsid w:val="00DC7FA1"/>
    <w:rsid w:val="00DD4045"/>
    <w:rsid w:val="00DD4756"/>
    <w:rsid w:val="00DE60CE"/>
    <w:rsid w:val="00DF09E4"/>
    <w:rsid w:val="00DF319C"/>
    <w:rsid w:val="00DF35C5"/>
    <w:rsid w:val="00E00B82"/>
    <w:rsid w:val="00E067FF"/>
    <w:rsid w:val="00E122E5"/>
    <w:rsid w:val="00E162F5"/>
    <w:rsid w:val="00E20437"/>
    <w:rsid w:val="00E2092E"/>
    <w:rsid w:val="00E2523E"/>
    <w:rsid w:val="00E34732"/>
    <w:rsid w:val="00E34A0A"/>
    <w:rsid w:val="00E377EA"/>
    <w:rsid w:val="00E407B6"/>
    <w:rsid w:val="00E411A9"/>
    <w:rsid w:val="00E46040"/>
    <w:rsid w:val="00E51102"/>
    <w:rsid w:val="00E55DC2"/>
    <w:rsid w:val="00E62AF9"/>
    <w:rsid w:val="00E66AB5"/>
    <w:rsid w:val="00E70948"/>
    <w:rsid w:val="00E7239B"/>
    <w:rsid w:val="00E748A0"/>
    <w:rsid w:val="00E7598F"/>
    <w:rsid w:val="00E7626E"/>
    <w:rsid w:val="00E843A2"/>
    <w:rsid w:val="00EB111D"/>
    <w:rsid w:val="00EB1A43"/>
    <w:rsid w:val="00EF2A26"/>
    <w:rsid w:val="00EF3EA2"/>
    <w:rsid w:val="00EF48EF"/>
    <w:rsid w:val="00F01438"/>
    <w:rsid w:val="00F052F0"/>
    <w:rsid w:val="00F0767A"/>
    <w:rsid w:val="00F12823"/>
    <w:rsid w:val="00F1354D"/>
    <w:rsid w:val="00F20F3B"/>
    <w:rsid w:val="00F235EA"/>
    <w:rsid w:val="00F259A9"/>
    <w:rsid w:val="00F31D0C"/>
    <w:rsid w:val="00F42EDE"/>
    <w:rsid w:val="00F4544F"/>
    <w:rsid w:val="00F528FD"/>
    <w:rsid w:val="00F5572D"/>
    <w:rsid w:val="00F619EC"/>
    <w:rsid w:val="00F81CF9"/>
    <w:rsid w:val="00F87B77"/>
    <w:rsid w:val="00F90139"/>
    <w:rsid w:val="00F914AE"/>
    <w:rsid w:val="00F956CA"/>
    <w:rsid w:val="00FA75BB"/>
    <w:rsid w:val="00FB2317"/>
    <w:rsid w:val="00FB24B5"/>
    <w:rsid w:val="00FB5B99"/>
    <w:rsid w:val="00FC0963"/>
    <w:rsid w:val="00FC0F6B"/>
    <w:rsid w:val="00FC76D1"/>
    <w:rsid w:val="00FD18B7"/>
    <w:rsid w:val="00FD2D39"/>
    <w:rsid w:val="00FE0EE5"/>
    <w:rsid w:val="00FE2D81"/>
    <w:rsid w:val="00FE3068"/>
    <w:rsid w:val="00FE61BF"/>
    <w:rsid w:val="00FF04BE"/>
    <w:rsid w:val="00FF6DF4"/>
    <w:rsid w:val="0395B591"/>
    <w:rsid w:val="056F24CE"/>
    <w:rsid w:val="130AC1FF"/>
    <w:rsid w:val="15602424"/>
    <w:rsid w:val="1BB91ABF"/>
    <w:rsid w:val="1D20837B"/>
    <w:rsid w:val="1E1F8AF3"/>
    <w:rsid w:val="24A26B7C"/>
    <w:rsid w:val="31BBA6F7"/>
    <w:rsid w:val="33D1E3DD"/>
    <w:rsid w:val="350C297F"/>
    <w:rsid w:val="3E151765"/>
    <w:rsid w:val="3F38C545"/>
    <w:rsid w:val="430779CA"/>
    <w:rsid w:val="44DA3D44"/>
    <w:rsid w:val="477CC1AA"/>
    <w:rsid w:val="4A5EEA3B"/>
    <w:rsid w:val="4F639B17"/>
    <w:rsid w:val="5084654E"/>
    <w:rsid w:val="592A54A2"/>
    <w:rsid w:val="5AB9D772"/>
    <w:rsid w:val="5E6C3F00"/>
    <w:rsid w:val="5EF09AE8"/>
    <w:rsid w:val="612E68D8"/>
    <w:rsid w:val="639E04AC"/>
    <w:rsid w:val="69049FBE"/>
    <w:rsid w:val="6B3E955D"/>
    <w:rsid w:val="6C075D12"/>
    <w:rsid w:val="7B054F4B"/>
    <w:rsid w:val="7E75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0F12570"/>
  <w15:chartTrackingRefBased/>
  <w15:docId w15:val="{F9D88B6C-68CD-436E-88F3-F8C15E9F9E9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uiPriority="9" w:semiHidden="1" w:unhideWhenUsed="1" w:qFormat="1"/>
    <w:lsdException w:name="heading 5" w:uiPriority="9" w:semiHidden="1" w:unhideWhenUsed="1" w:qFormat="1"/>
    <w:lsdException w:name="heading 6" w:uiPriority="9"/>
    <w:lsdException w:name="heading 7" w:uiPriority="9"/>
    <w:lsdException w:name="heading 8" w:uiPriority="9" w:semiHidden="1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4F2E95"/>
    <w:pPr>
      <w:keepNext/>
      <w:keepLines/>
      <w:spacing w:before="240"/>
      <w:outlineLvl w:val="0"/>
    </w:pPr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link w:val="Ttulo2Car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hAnsiTheme="majorHAnsi" w:eastAsiaTheme="majorEastAsia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hAnsiTheme="majorHAnsi" w:eastAsiaTheme="majorEastAsia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hAnsiTheme="majorHAnsi" w:eastAsiaTheme="majorEastAsia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WW8Num2z0" w:customStyle="1">
    <w:name w:val="WW8Num2z0"/>
    <w:rPr>
      <w:rFonts w:ascii="Symbol" w:hAnsi="Symbol"/>
    </w:rPr>
  </w:style>
  <w:style w:type="character" w:styleId="Absatz-Standardschriftart" w:customStyle="1">
    <w:name w:val="Absatz-Standardschriftart"/>
  </w:style>
  <w:style w:type="character" w:styleId="WW-Absatz-Standardschriftart" w:customStyle="1">
    <w:name w:val="WW-Absatz-Standardschriftart"/>
  </w:style>
  <w:style w:type="character" w:styleId="WW-Absatz-Standardschriftart1" w:customStyle="1">
    <w:name w:val="WW-Absatz-Standardschriftart1"/>
  </w:style>
  <w:style w:type="character" w:styleId="WW-Absatz-Standardschriftart11" w:customStyle="1">
    <w:name w:val="WW-Absatz-Standardschriftart11"/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WW-Absatz-Standardschriftart11111" w:customStyle="1">
    <w:name w:val="WW-Absatz-Standardschriftart11111"/>
  </w:style>
  <w:style w:type="character" w:styleId="WW-Absatz-Standardschriftart111111" w:customStyle="1">
    <w:name w:val="WW-Absatz-Standardschriftart111111"/>
  </w:style>
  <w:style w:type="character" w:styleId="WW-Absatz-Standardschriftart1111111" w:customStyle="1">
    <w:name w:val="WW-Absatz-Standardschriftart1111111"/>
  </w:style>
  <w:style w:type="character" w:styleId="WW8Num1z0" w:customStyle="1">
    <w:name w:val="WW8Num1z0"/>
    <w:rPr>
      <w:rFonts w:ascii="Symbol" w:hAnsi="Symbol"/>
    </w:rPr>
  </w:style>
  <w:style w:type="character" w:styleId="WW8Num1z1" w:customStyle="1">
    <w:name w:val="WW8Num1z1"/>
    <w:rPr>
      <w:rFonts w:ascii="Courier New" w:hAnsi="Courier New"/>
    </w:rPr>
  </w:style>
  <w:style w:type="character" w:styleId="WW8Num1z2" w:customStyle="1">
    <w:name w:val="WW8Num1z2"/>
    <w:rPr>
      <w:rFonts w:ascii="Wingdings" w:hAnsi="Wingdings"/>
    </w:rPr>
  </w:style>
  <w:style w:type="character" w:styleId="WW8Num3z0" w:customStyle="1">
    <w:name w:val="WW8Num3z0"/>
    <w:rPr>
      <w:rFonts w:ascii="Symbol" w:hAnsi="Symbol"/>
    </w:rPr>
  </w:style>
  <w:style w:type="character" w:styleId="WW8Num3z1" w:customStyle="1">
    <w:name w:val="WW8Num3z1"/>
    <w:rPr>
      <w:rFonts w:ascii="Courier New" w:hAnsi="Courier New"/>
    </w:rPr>
  </w:style>
  <w:style w:type="character" w:styleId="WW8Num3z2" w:customStyle="1">
    <w:name w:val="WW8Num3z2"/>
    <w:rPr>
      <w:rFonts w:ascii="Wingdings" w:hAnsi="Wingdings"/>
    </w:rPr>
  </w:style>
  <w:style w:type="character" w:styleId="WW8Num4z0" w:customStyle="1">
    <w:name w:val="WW8Num4z0"/>
    <w:rPr>
      <w:rFonts w:ascii="Symbol" w:hAnsi="Symbol"/>
    </w:rPr>
  </w:style>
  <w:style w:type="character" w:styleId="WW8Num4z1" w:customStyle="1">
    <w:name w:val="WW8Num4z1"/>
    <w:rPr>
      <w:rFonts w:ascii="Courier New" w:hAnsi="Courier New"/>
    </w:rPr>
  </w:style>
  <w:style w:type="character" w:styleId="WW8Num4z2" w:customStyle="1">
    <w:name w:val="WW8Num4z2"/>
    <w:rPr>
      <w:rFonts w:ascii="Wingdings" w:hAnsi="Wingdings"/>
    </w:rPr>
  </w:style>
  <w:style w:type="character" w:styleId="Fuentedeprrafopredeter1" w:customStyle="1">
    <w:name w:val="Fuente de párrafo predeter.1"/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styleId="Textoindependiente21" w:customStyle="1">
    <w:name w:val="Texto independiente 21"/>
    <w:basedOn w:val="Normal"/>
    <w:rPr>
      <w:rFonts w:ascii="Arial" w:hAnsi="Arial"/>
      <w:i/>
      <w:sz w:val="16"/>
      <w:lang w:val="es-ES"/>
    </w:rPr>
  </w:style>
  <w:style w:type="paragraph" w:styleId="Textoindependiente31" w:customStyle="1">
    <w:name w:val="Texto independiente 31"/>
    <w:basedOn w:val="Normal"/>
    <w:rPr>
      <w:rFonts w:ascii="Arial" w:hAnsi="Arial"/>
      <w:i/>
      <w:sz w:val="18"/>
      <w:lang w:val="es-ES"/>
    </w:rPr>
  </w:style>
  <w:style w:type="paragraph" w:styleId="Textocomentario1" w:customStyle="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4F2E95"/>
    <w:pPr>
      <w:spacing w:after="120"/>
      <w:contextualSpacing/>
    </w:pPr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4F2E95"/>
    <w:pPr>
      <w:numPr>
        <w:ilvl w:val="1"/>
      </w:numPr>
    </w:pPr>
    <w:rPr>
      <w:rFonts w:asciiTheme="minorHAnsi" w:hAnsiTheme="minorHAnsi" w:eastAsiaTheme="minorEastAsia" w:cstheme="minorBidi"/>
      <w:b/>
      <w:sz w:val="20"/>
      <w:szCs w:val="22"/>
      <w:lang w:val="es-ES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D4754"/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link w:val="Textodeglobo"/>
    <w:uiPriority w:val="99"/>
    <w:semiHidden/>
    <w:rsid w:val="001D4754"/>
    <w:rPr>
      <w:rFonts w:ascii="Segoe UI" w:hAnsi="Segoe UI" w:cs="Segoe UI"/>
      <w:sz w:val="18"/>
      <w:szCs w:val="18"/>
      <w:lang w:val="es-ES_tradnl" w:eastAsia="ar-SA"/>
    </w:rPr>
  </w:style>
  <w:style w:type="character" w:styleId="NormalWebChar1" w:customStyle="1">
    <w:name w:val="Normal (Web) Char1"/>
    <w:aliases w:val="Normal (Web) Char Char,Normal (Web) Char Char Char1"/>
    <w:link w:val="wordsection1"/>
    <w:uiPriority w:val="99"/>
    <w:locked/>
    <w:rsid w:val="005E1C07"/>
    <w:rPr>
      <w:color w:val="000000"/>
    </w:rPr>
  </w:style>
  <w:style w:type="paragraph" w:styleId="wordsection1" w:customStyle="1">
    <w:name w:val="wordsection1"/>
    <w:basedOn w:val="Normal"/>
    <w:link w:val="NormalWebChar1"/>
    <w:uiPriority w:val="99"/>
    <w:rsid w:val="005E1C07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character" w:styleId="Ttulo2Car" w:customStyle="1">
    <w:name w:val="Título 2 Car"/>
    <w:link w:val="Ttulo2"/>
    <w:rsid w:val="001922C7"/>
    <w:rPr>
      <w:rFonts w:ascii="Times" w:hAnsi="Times" w:cs="Times"/>
      <w:b/>
      <w:i/>
      <w:sz w:val="24"/>
      <w:lang w:val="es-ES_tradnl" w:eastAsia="ar-SA"/>
    </w:rPr>
  </w:style>
  <w:style w:type="paragraph" w:styleId="Textosinformato">
    <w:name w:val="Plain Text"/>
    <w:basedOn w:val="Normal"/>
    <w:link w:val="TextosinformatoCar"/>
    <w:uiPriority w:val="99"/>
    <w:unhideWhenUsed/>
    <w:rsid w:val="000B0180"/>
    <w:pPr>
      <w:suppressAutoHyphens w:val="0"/>
    </w:pPr>
    <w:rPr>
      <w:rFonts w:ascii="Calibri" w:hAnsi="Calibri" w:eastAsia="Calibri" w:cs="Times New Roman"/>
      <w:sz w:val="22"/>
      <w:szCs w:val="21"/>
      <w:lang w:val="en-US" w:eastAsia="en-US"/>
    </w:rPr>
  </w:style>
  <w:style w:type="character" w:styleId="TextosinformatoCar" w:customStyle="1">
    <w:name w:val="Texto sin formato Car"/>
    <w:link w:val="Textosinformato"/>
    <w:uiPriority w:val="99"/>
    <w:rsid w:val="000B0180"/>
    <w:rPr>
      <w:rFonts w:ascii="Calibri" w:hAnsi="Calibri" w:eastAsia="Calibri"/>
      <w:sz w:val="22"/>
      <w:szCs w:val="21"/>
      <w:lang w:val="en-US" w:eastAsia="en-US"/>
    </w:rPr>
  </w:style>
  <w:style w:type="paragraph" w:styleId="Sinespaciado">
    <w:name w:val="No Spacing"/>
    <w:aliases w:val="valor añadido"/>
    <w:link w:val="SinespaciadoCar"/>
    <w:uiPriority w:val="1"/>
    <w:qFormat/>
    <w:rsid w:val="004F2E95"/>
    <w:pPr>
      <w:suppressAutoHyphens/>
    </w:pPr>
    <w:rPr>
      <w:rFonts w:ascii="Calibri" w:hAnsi="Calibri" w:eastAsia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AC7BA0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AC7BA0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AC7BA0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AC7BA0"/>
    <w:rPr>
      <w:rFonts w:ascii="Times" w:hAnsi="Times" w:cs="Times"/>
      <w:sz w:val="24"/>
      <w:lang w:val="es-ES_tradnl" w:eastAsia="ar-SA"/>
    </w:rPr>
  </w:style>
  <w:style w:type="paragraph" w:styleId="TITULOVA" w:customStyle="1">
    <w:name w:val="TITULO VA"/>
    <w:basedOn w:val="Sinespaciado"/>
    <w:qFormat/>
    <w:rsid w:val="004F2E95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VA" w:customStyle="1">
    <w:name w:val="VA"/>
    <w:basedOn w:val="Sinespaciado"/>
    <w:qFormat/>
    <w:rsid w:val="004F2E95"/>
    <w:pPr>
      <w:shd w:val="clear" w:color="auto" w:fill="119CA3" w:themeFill="accent1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6F4BC3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 w:themeFill="accent1"/>
      <w:contextualSpacing/>
    </w:pPr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Cs w:val="56"/>
      <w:lang w:val="es-ES"/>
    </w:rPr>
  </w:style>
  <w:style w:type="character" w:styleId="PrecioCar" w:customStyle="1">
    <w:name w:val="Precio Car"/>
    <w:basedOn w:val="Fuentedeprrafopredeter"/>
    <w:link w:val="Precio"/>
    <w:rsid w:val="006F4BC3"/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styleId="Ttulo1Car" w:customStyle="1">
    <w:name w:val="Título 1 Car"/>
    <w:basedOn w:val="Fuentedeprrafopredeter"/>
    <w:link w:val="Ttulo1"/>
    <w:uiPriority w:val="9"/>
    <w:rsid w:val="004F2E95"/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eastAsia="ar-SA"/>
    </w:rPr>
  </w:style>
  <w:style w:type="character" w:styleId="TtuloCar" w:customStyle="1">
    <w:name w:val="Título Car"/>
    <w:aliases w:val="Ref Car"/>
    <w:basedOn w:val="Fuentedeprrafopredeter"/>
    <w:link w:val="Ttulo"/>
    <w:uiPriority w:val="10"/>
    <w:rsid w:val="004F2E95"/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styleId="SubttuloCar" w:customStyle="1">
    <w:name w:val="Subtítulo Car"/>
    <w:aliases w:val="Días iti Car"/>
    <w:basedOn w:val="Fuentedeprrafopredeter"/>
    <w:link w:val="Subttulo"/>
    <w:uiPriority w:val="11"/>
    <w:rsid w:val="004F2E95"/>
    <w:rPr>
      <w:rFonts w:asciiTheme="minorHAnsi" w:hAnsiTheme="minorHAnsi" w:eastAsiaTheme="minorEastAsia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4F2E95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4F2E95"/>
    <w:rPr>
      <w:rFonts w:asciiTheme="minorHAnsi" w:hAnsiTheme="minorHAnsi"/>
      <w:b/>
      <w:i/>
      <w:iCs/>
      <w:color w:val="000000" w:themeColor="text1"/>
      <w:sz w:val="18"/>
    </w:rPr>
  </w:style>
  <w:style w:type="character" w:styleId="SinespaciadoCar" w:customStyle="1">
    <w:name w:val="Sin espaciado Car"/>
    <w:aliases w:val="valor añadido Car"/>
    <w:basedOn w:val="Fuentedeprrafopredeter"/>
    <w:link w:val="Sinespaciado"/>
    <w:uiPriority w:val="1"/>
    <w:locked/>
    <w:rsid w:val="00392D99"/>
    <w:rPr>
      <w:rFonts w:ascii="Calibri" w:hAnsi="Calibri" w:eastAsia="Calibri" w:cs="Calibri"/>
      <w:color w:val="FFFFFF" w:themeColor="background1"/>
      <w:sz w:val="18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6EF297-0D9D-4704-8C9A-68FD4495FE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6D4E06-5B5E-46D2-AAC7-48C09AAC3D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C64A74-E1C5-48BE-A25C-7262870F2505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93C474CA-11AD-461A-9404-812B1163CD4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surland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AVENTURA DORADA</dc:title>
  <dc:subject/>
  <dc:creator>Julio Ramos</dc:creator>
  <keywords/>
  <lastModifiedBy>Sonia Rey</lastModifiedBy>
  <revision>296</revision>
  <lastPrinted>2015-12-02T18:49:00.0000000Z</lastPrinted>
  <dcterms:created xsi:type="dcterms:W3CDTF">2021-11-18T20:04:00.0000000Z</dcterms:created>
  <dcterms:modified xsi:type="dcterms:W3CDTF">2026-08-20T11:36:47.6357448Z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